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77777777" w:rsidR="00812488" w:rsidRDefault="00812488" w:rsidP="00812488">
            <w:pPr>
              <w:jc w:val="both"/>
            </w:pPr>
            <w:r>
              <w:rPr>
                <w:rFonts w:ascii="Tahoma" w:hAnsi="Tahoma" w:cs="Tahoma"/>
                <w:b/>
                <w:i/>
                <w:sz w:val="22"/>
                <w:szCs w:val="22"/>
              </w:rPr>
              <w:t>COMITE/04SO/03-02-2022</w:t>
            </w:r>
          </w:p>
        </w:tc>
      </w:tr>
    </w:tbl>
    <w:p w14:paraId="538AE4A2" w14:textId="3251711A" w:rsidR="0038090D" w:rsidRDefault="00812488">
      <w:r>
        <w:rPr>
          <w:noProof/>
          <w:lang w:val="es-MX" w:eastAsia="es-MX"/>
        </w:rPr>
        <w:drawing>
          <wp:inline distT="0" distB="0" distL="0" distR="0" wp14:anchorId="796CD2F3" wp14:editId="5869AA9A">
            <wp:extent cx="2209800" cy="885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9800" cy="885825"/>
                    </a:xfrm>
                    <a:prstGeom prst="rect">
                      <a:avLst/>
                    </a:prstGeom>
                    <a:noFill/>
                    <a:ln w="9525">
                      <a:noFill/>
                      <a:miter lim="800000"/>
                      <a:headEnd/>
                      <a:tailEnd/>
                    </a:ln>
                  </pic:spPr>
                </pic:pic>
              </a:graphicData>
            </a:graphic>
          </wp:inline>
        </w:drawing>
      </w:r>
    </w:p>
    <w:p w14:paraId="385B3958" w14:textId="77777777" w:rsidR="0038090D" w:rsidRDefault="0038090D"/>
    <w:p w14:paraId="1EB3C09C" w14:textId="3AA32134" w:rsidR="0038090D" w:rsidRDefault="0038090D" w:rsidP="0038090D">
      <w:pPr>
        <w:jc w:val="both"/>
      </w:pP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2D3545A6" w:rsidR="00812488" w:rsidRDefault="00812488"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71E784F1" w:rsidR="0038090D" w:rsidRDefault="00171E34" w:rsidP="0038090D">
      <w:pPr>
        <w:pBdr>
          <w:bottom w:val="double" w:sz="18" w:space="1" w:color="auto"/>
        </w:pBdr>
        <w:jc w:val="center"/>
        <w:rPr>
          <w:rFonts w:ascii="Tahoma" w:hAnsi="Tahoma"/>
          <w:b/>
        </w:rPr>
      </w:pPr>
      <w:r>
        <w:rPr>
          <w:rFonts w:ascii="Tahoma" w:hAnsi="Tahoma"/>
          <w:b/>
        </w:rPr>
        <w:t xml:space="preserve">ACTA DE LA </w:t>
      </w:r>
      <w:r w:rsidR="00F23858">
        <w:rPr>
          <w:rFonts w:ascii="Tahoma" w:hAnsi="Tahoma"/>
          <w:b/>
        </w:rPr>
        <w:t>CUARTA</w:t>
      </w:r>
      <w:r w:rsidR="00AA1DDD">
        <w:rPr>
          <w:rFonts w:ascii="Tahoma" w:hAnsi="Tahoma"/>
          <w:b/>
        </w:rPr>
        <w:t xml:space="preserve"> SESIÓN ORDINARIA DE 2022</w:t>
      </w:r>
      <w:r w:rsidR="0038090D">
        <w:rPr>
          <w:rFonts w:ascii="Tahoma" w:hAnsi="Tahoma"/>
          <w:b/>
        </w:rPr>
        <w:t>.</w:t>
      </w:r>
    </w:p>
    <w:p w14:paraId="7AB47B0F" w14:textId="1A243570"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F23858">
        <w:rPr>
          <w:rFonts w:ascii="Tahoma" w:hAnsi="Tahoma" w:cs="Tahoma"/>
        </w:rPr>
        <w:t>jueves tres</w:t>
      </w:r>
      <w:r w:rsidR="004B6D81">
        <w:rPr>
          <w:rFonts w:ascii="Tahoma" w:hAnsi="Tahoma" w:cs="Tahoma"/>
        </w:rPr>
        <w:t xml:space="preserve"> </w:t>
      </w:r>
      <w:r w:rsidR="00171E34">
        <w:rPr>
          <w:rFonts w:ascii="Tahoma" w:hAnsi="Tahoma" w:cs="Tahoma"/>
        </w:rPr>
        <w:t xml:space="preserve"> </w:t>
      </w:r>
      <w:r w:rsidR="00F23858">
        <w:rPr>
          <w:rFonts w:ascii="Tahoma" w:hAnsi="Tahoma" w:cs="Tahoma"/>
        </w:rPr>
        <w:t>de febrero</w:t>
      </w:r>
      <w:r w:rsidR="00004EAD">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F23858">
        <w:rPr>
          <w:rFonts w:ascii="Tahoma" w:hAnsi="Tahoma" w:cs="Tahoma"/>
          <w:b/>
          <w:bCs/>
        </w:rPr>
        <w:t xml:space="preserve">    067</w:t>
      </w:r>
      <w:r w:rsidR="009457CE">
        <w:rPr>
          <w:rFonts w:ascii="Tahoma" w:hAnsi="Tahoma" w:cs="Tahoma"/>
          <w:b/>
          <w:bCs/>
        </w:rPr>
        <w:t>/2022</w:t>
      </w:r>
      <w:r>
        <w:rPr>
          <w:rFonts w:ascii="Tahoma" w:hAnsi="Tahoma" w:cs="Tahoma"/>
          <w:b/>
          <w:bCs/>
        </w:rPr>
        <w:t>,</w:t>
      </w:r>
      <w:r w:rsidR="00AC1D41">
        <w:rPr>
          <w:rFonts w:ascii="Tahoma" w:hAnsi="Tahoma" w:cs="Tahoma"/>
        </w:rPr>
        <w:t xml:space="preserve"> de fecha </w:t>
      </w:r>
      <w:r w:rsidR="00F23858">
        <w:rPr>
          <w:rFonts w:ascii="Tahoma" w:hAnsi="Tahoma" w:cs="Tahoma"/>
        </w:rPr>
        <w:t>veintisiete</w:t>
      </w:r>
      <w:r w:rsidR="00AA1DDD">
        <w:rPr>
          <w:rFonts w:ascii="Tahoma" w:hAnsi="Tahoma" w:cs="Tahoma"/>
        </w:rPr>
        <w:t xml:space="preserve"> de enero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B718D5">
        <w:rPr>
          <w:rFonts w:ascii="Tahoma" w:hAnsi="Tahoma" w:cs="Tahoma"/>
        </w:rPr>
        <w:t>se reunieron en el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F23858">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4E430FCF" w14:textId="34A1EACC" w:rsidR="0038090D" w:rsidRDefault="0038090D"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3FD9B61C" w14:textId="1E412A4D" w:rsidR="00464EA2" w:rsidRDefault="00010154" w:rsidP="0038090D">
      <w:pPr>
        <w:jc w:val="both"/>
        <w:rPr>
          <w:rFonts w:ascii="Tahoma" w:hAnsi="Tahoma" w:cs="Tahoma"/>
          <w:b/>
          <w:bCs/>
        </w:rPr>
      </w:pPr>
      <w:r>
        <w:rPr>
          <w:rFonts w:ascii="Tahoma" w:hAnsi="Tahoma" w:cs="Tahoma"/>
          <w:b/>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sidR="00132BEF">
        <w:rPr>
          <w:rFonts w:ascii="Tahoma" w:hAnsi="Tahoma" w:cs="Tahoma"/>
        </w:rPr>
        <w:t>.-----------------------</w:t>
      </w:r>
    </w:p>
    <w:p w14:paraId="01B69A7B" w14:textId="3B07116D" w:rsidR="0038090D" w:rsidRDefault="0038090D" w:rsidP="0038090D">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08750797" w14:textId="40E558C5" w:rsidR="00464EA2" w:rsidRDefault="00132BEF" w:rsidP="0038090D">
      <w:pPr>
        <w:jc w:val="both"/>
        <w:rPr>
          <w:rFonts w:ascii="Tahoma" w:hAnsi="Tahoma" w:cs="Tahoma"/>
        </w:rPr>
      </w:pPr>
      <w:r w:rsidRPr="00132BEF">
        <w:rPr>
          <w:rFonts w:ascii="Tahoma" w:hAnsi="Tahoma" w:cs="Tahoma"/>
          <w:b/>
          <w:color w:val="000000"/>
        </w:rPr>
        <w:t>Tania Daniela Rebollo Trujillo</w:t>
      </w:r>
      <w:r w:rsidRPr="00132BEF">
        <w:rPr>
          <w:rFonts w:ascii="Tahoma" w:hAnsi="Tahoma" w:cs="Tahoma"/>
          <w:b/>
        </w:rPr>
        <w:t>,</w:t>
      </w:r>
      <w:r>
        <w:rPr>
          <w:rFonts w:ascii="Tahoma" w:hAnsi="Tahoma" w:cs="Tahoma"/>
          <w:color w:val="000000" w:themeColor="text1"/>
        </w:rPr>
        <w:t xml:space="preserve"> Secretaria Técnica de la </w:t>
      </w:r>
      <w:r w:rsidR="00464EA2">
        <w:rPr>
          <w:rFonts w:ascii="Tahoma" w:hAnsi="Tahoma" w:cs="Tahoma"/>
          <w:color w:val="000000" w:themeColor="text1"/>
        </w:rPr>
        <w:t>Secretaría de la Contraloría, en su carácter</w:t>
      </w:r>
      <w:r>
        <w:rPr>
          <w:rFonts w:ascii="Tahoma" w:hAnsi="Tahoma" w:cs="Tahoma"/>
          <w:color w:val="000000" w:themeColor="text1"/>
        </w:rPr>
        <w:t xml:space="preserve"> de representante designada por la Secretaria de la Contraloría.--------------------</w:t>
      </w:r>
    </w:p>
    <w:p w14:paraId="79717D9B" w14:textId="7E650202" w:rsidR="00357DEE" w:rsidRPr="00375ED6" w:rsidRDefault="00357DEE" w:rsidP="0038090D">
      <w:pPr>
        <w:jc w:val="both"/>
        <w:rPr>
          <w:rFonts w:ascii="Tahoma" w:hAnsi="Tahoma" w:cs="Tahoma"/>
        </w:rPr>
      </w:pPr>
      <w:r>
        <w:rPr>
          <w:rFonts w:ascii="Tahoma" w:hAnsi="Tahoma" w:cs="Tahoma"/>
        </w:rPr>
        <w:t>----------------------------------------------------------------------------------------------------------------</w:t>
      </w:r>
    </w:p>
    <w:p w14:paraId="340F06A6" w14:textId="799B8A45" w:rsidR="00132BEF" w:rsidRPr="001B76F6" w:rsidRDefault="004B6D81" w:rsidP="00D8620F">
      <w:pPr>
        <w:jc w:val="both"/>
        <w:rPr>
          <w:rFonts w:ascii="Tahoma" w:hAnsi="Tahoma" w:cs="Tahoma"/>
          <w:b/>
          <w:bCs/>
          <w:color w:val="000000"/>
        </w:rPr>
      </w:pPr>
      <w:r>
        <w:rPr>
          <w:rFonts w:ascii="Tahoma" w:hAnsi="Tahoma" w:cs="Tahoma"/>
          <w:b/>
          <w:bCs/>
          <w:color w:val="000000"/>
        </w:rPr>
        <w:t>------Titular</w:t>
      </w:r>
      <w:r w:rsidR="005040AC">
        <w:rPr>
          <w:rFonts w:ascii="Tahoma" w:hAnsi="Tahoma" w:cs="Tahoma"/>
          <w:b/>
          <w:bCs/>
          <w:color w:val="000000"/>
        </w:rPr>
        <w:t xml:space="preserve"> </w:t>
      </w:r>
      <w:r w:rsidR="005040AC" w:rsidRPr="00927BB3">
        <w:rPr>
          <w:rFonts w:ascii="Tahoma" w:hAnsi="Tahoma" w:cs="Tahoma"/>
          <w:b/>
          <w:bCs/>
          <w:color w:val="000000"/>
        </w:rPr>
        <w:t>del proceso que se encuentra vinculado en la presente sesió</w:t>
      </w:r>
      <w:r>
        <w:rPr>
          <w:rFonts w:ascii="Tahoma" w:hAnsi="Tahoma" w:cs="Tahoma"/>
          <w:b/>
          <w:bCs/>
          <w:color w:val="000000"/>
        </w:rPr>
        <w:t>n.--------</w:t>
      </w:r>
    </w:p>
    <w:p w14:paraId="14360DFA" w14:textId="33741C9E" w:rsidR="004B6D81" w:rsidRPr="00D8620F" w:rsidRDefault="00F23858" w:rsidP="00D8620F">
      <w:pPr>
        <w:jc w:val="both"/>
        <w:rPr>
          <w:rFonts w:ascii="Tahoma" w:hAnsi="Tahoma" w:cs="Tahoma"/>
          <w:b/>
          <w:color w:val="000000"/>
        </w:rPr>
      </w:pPr>
      <w:r w:rsidRPr="00276AD9">
        <w:rPr>
          <w:rFonts w:ascii="Tahoma" w:hAnsi="Tahoma" w:cs="Tahoma"/>
          <w:b/>
          <w:bCs/>
        </w:rPr>
        <w:t>Alejandro Manrique Sosa</w:t>
      </w:r>
      <w:r w:rsidR="00132BEF" w:rsidRPr="00134A8A">
        <w:rPr>
          <w:rFonts w:ascii="Tahoma" w:hAnsi="Tahoma" w:cs="Tahoma"/>
          <w:bCs/>
        </w:rPr>
        <w:t>,</w:t>
      </w:r>
      <w:r w:rsidR="00132BEF">
        <w:rPr>
          <w:rFonts w:ascii="Tahoma" w:hAnsi="Tahoma" w:cs="Tahoma"/>
          <w:b/>
          <w:bCs/>
        </w:rPr>
        <w:t xml:space="preserve"> </w:t>
      </w:r>
      <w:r>
        <w:rPr>
          <w:rFonts w:ascii="Tahoma" w:hAnsi="Tahoma" w:cs="Tahoma"/>
          <w:bCs/>
        </w:rPr>
        <w:t>Director</w:t>
      </w:r>
      <w:r w:rsidR="00132BEF" w:rsidRPr="004C01B6">
        <w:rPr>
          <w:rFonts w:ascii="Tahoma" w:hAnsi="Tahoma" w:cs="Tahoma"/>
          <w:bCs/>
        </w:rPr>
        <w:t xml:space="preserve"> de Administración</w:t>
      </w:r>
      <w:r w:rsidR="00167F03">
        <w:rPr>
          <w:rFonts w:ascii="Tahoma" w:hAnsi="Tahoma" w:cs="Tahoma"/>
          <w:bCs/>
        </w:rPr>
        <w:t xml:space="preserve"> y Finanzas</w:t>
      </w:r>
      <w:r w:rsidR="00132BEF" w:rsidRPr="004C01B6">
        <w:rPr>
          <w:rFonts w:ascii="Tahoma" w:hAnsi="Tahoma" w:cs="Tahoma"/>
          <w:bCs/>
        </w:rPr>
        <w:t xml:space="preserve"> del</w:t>
      </w:r>
      <w:r w:rsidR="00132BEF">
        <w:rPr>
          <w:rFonts w:ascii="Tahoma" w:hAnsi="Tahoma" w:cs="Tahoma"/>
          <w:b/>
          <w:bCs/>
        </w:rPr>
        <w:t xml:space="preserve"> </w:t>
      </w:r>
      <w:r w:rsidR="00132BEF" w:rsidRPr="004C01B6">
        <w:rPr>
          <w:rFonts w:ascii="Tahoma" w:hAnsi="Tahoma" w:cs="Tahoma"/>
          <w:b/>
          <w:color w:val="000000"/>
        </w:rPr>
        <w:t xml:space="preserve"> </w:t>
      </w:r>
      <w:r>
        <w:rPr>
          <w:rFonts w:ascii="Tahoma" w:hAnsi="Tahoma" w:cs="Tahoma"/>
          <w:snapToGrid w:val="0"/>
        </w:rPr>
        <w:t>Sistema DIF-Morelos</w:t>
      </w:r>
      <w:r w:rsidR="00132BEF">
        <w:rPr>
          <w:rFonts w:ascii="Tahoma" w:hAnsi="Tahoma" w:cs="Tahoma"/>
        </w:rPr>
        <w:t xml:space="preserve">, </w:t>
      </w:r>
      <w:r w:rsidR="00132BEF">
        <w:rPr>
          <w:rFonts w:ascii="Tahoma" w:hAnsi="Tahoma" w:cs="Tahoma"/>
          <w:color w:val="000000"/>
        </w:rPr>
        <w:t>designa</w:t>
      </w:r>
      <w:r>
        <w:rPr>
          <w:rFonts w:ascii="Tahoma" w:hAnsi="Tahoma" w:cs="Tahoma"/>
          <w:color w:val="000000"/>
        </w:rPr>
        <w:t>do</w:t>
      </w:r>
      <w:r w:rsidR="002B1E37">
        <w:rPr>
          <w:rFonts w:ascii="Tahoma" w:hAnsi="Tahoma" w:cs="Tahoma"/>
          <w:color w:val="000000"/>
        </w:rPr>
        <w:t xml:space="preserve"> mediante oficio número </w:t>
      </w:r>
      <w:r w:rsidR="00D061DE">
        <w:rPr>
          <w:rFonts w:ascii="Tahoma" w:hAnsi="Tahoma" w:cs="Tahoma"/>
          <w:color w:val="000000"/>
        </w:rPr>
        <w:t>DIF/DG/115/</w:t>
      </w:r>
      <w:proofErr w:type="spellStart"/>
      <w:r w:rsidR="00D061DE">
        <w:rPr>
          <w:rFonts w:ascii="Tahoma" w:hAnsi="Tahoma" w:cs="Tahoma"/>
          <w:color w:val="000000"/>
        </w:rPr>
        <w:t>DAyF</w:t>
      </w:r>
      <w:proofErr w:type="spellEnd"/>
      <w:r w:rsidR="00D061DE">
        <w:rPr>
          <w:rFonts w:ascii="Tahoma" w:hAnsi="Tahoma" w:cs="Tahoma"/>
          <w:color w:val="000000"/>
        </w:rPr>
        <w:t>/</w:t>
      </w:r>
      <w:proofErr w:type="spellStart"/>
      <w:r w:rsidR="00D061DE">
        <w:rPr>
          <w:rFonts w:ascii="Tahoma" w:hAnsi="Tahoma" w:cs="Tahoma"/>
          <w:color w:val="000000"/>
        </w:rPr>
        <w:t>SRMyCP</w:t>
      </w:r>
      <w:proofErr w:type="spellEnd"/>
      <w:r w:rsidR="00D061DE">
        <w:rPr>
          <w:rFonts w:ascii="Tahoma" w:hAnsi="Tahoma" w:cs="Tahoma"/>
          <w:color w:val="000000"/>
        </w:rPr>
        <w:t>/181/2022 de fecha 02</w:t>
      </w:r>
      <w:r>
        <w:rPr>
          <w:rFonts w:ascii="Tahoma" w:hAnsi="Tahoma" w:cs="Tahoma"/>
          <w:color w:val="000000"/>
        </w:rPr>
        <w:t xml:space="preserve"> de febrero</w:t>
      </w:r>
      <w:r w:rsidR="00132BEF">
        <w:rPr>
          <w:rFonts w:ascii="Tahoma" w:hAnsi="Tahoma" w:cs="Tahoma"/>
          <w:color w:val="000000"/>
        </w:rPr>
        <w:t xml:space="preserve"> de 2022</w:t>
      </w:r>
      <w:r w:rsidR="00D8620F">
        <w:rPr>
          <w:rFonts w:ascii="Tahoma" w:hAnsi="Tahoma" w:cs="Tahoma"/>
          <w:color w:val="000000"/>
        </w:rPr>
        <w:t xml:space="preserve">, quien </w:t>
      </w:r>
      <w:r>
        <w:rPr>
          <w:rFonts w:ascii="Tahoma" w:hAnsi="Tahoma" w:cs="Tahoma"/>
          <w:color w:val="000000"/>
        </w:rPr>
        <w:t>presenta los</w:t>
      </w:r>
      <w:r w:rsidR="00132BEF">
        <w:rPr>
          <w:rFonts w:ascii="Tahoma" w:hAnsi="Tahoma" w:cs="Tahoma"/>
          <w:color w:val="000000"/>
        </w:rPr>
        <w:t xml:space="preserve"> punto</w:t>
      </w:r>
      <w:r>
        <w:rPr>
          <w:rFonts w:ascii="Tahoma" w:hAnsi="Tahoma" w:cs="Tahoma"/>
          <w:color w:val="000000"/>
        </w:rPr>
        <w:t>s</w:t>
      </w:r>
      <w:r w:rsidR="00132BEF">
        <w:rPr>
          <w:rFonts w:ascii="Tahoma" w:hAnsi="Tahoma" w:cs="Tahoma"/>
          <w:color w:val="000000"/>
        </w:rPr>
        <w:t xml:space="preserve"> cinco</w:t>
      </w:r>
      <w:r>
        <w:rPr>
          <w:rFonts w:ascii="Tahoma" w:hAnsi="Tahoma" w:cs="Tahoma"/>
          <w:color w:val="000000"/>
        </w:rPr>
        <w:t xml:space="preserve"> y seis</w:t>
      </w:r>
      <w:r w:rsidR="004B6D81">
        <w:rPr>
          <w:rFonts w:ascii="Tahoma" w:hAnsi="Tahoma" w:cs="Tahoma"/>
          <w:color w:val="000000"/>
        </w:rPr>
        <w:t xml:space="preserve"> del orden del día.---------------</w:t>
      </w:r>
      <w:r w:rsidR="00D061DE">
        <w:rPr>
          <w:rFonts w:ascii="Tahoma" w:hAnsi="Tahoma" w:cs="Tahoma"/>
          <w:color w:val="000000"/>
        </w:rPr>
        <w:t>--------</w:t>
      </w:r>
    </w:p>
    <w:p w14:paraId="3413DD8A" w14:textId="11113147" w:rsidR="00274B4B" w:rsidRDefault="00DF5E7A" w:rsidP="0038090D">
      <w:pPr>
        <w:jc w:val="both"/>
        <w:rPr>
          <w:rFonts w:ascii="Tahoma" w:hAnsi="Tahoma" w:cs="Tahoma"/>
          <w:color w:val="000000"/>
        </w:rPr>
      </w:pPr>
      <w:r>
        <w:rPr>
          <w:rFonts w:ascii="Tahoma" w:hAnsi="Tahoma" w:cs="Tahoma"/>
          <w:color w:val="000000"/>
        </w:rPr>
        <w:t>---------------</w:t>
      </w:r>
      <w:bookmarkStart w:id="0" w:name="_GoBack"/>
      <w:bookmarkEnd w:id="0"/>
      <w:r>
        <w:rPr>
          <w:rFonts w:ascii="Tahoma" w:hAnsi="Tahoma" w:cs="Tahoma"/>
          <w:color w:val="000000"/>
        </w:rPr>
        <w:t>-------------------------------------------------------------------------------------------------</w:t>
      </w:r>
    </w:p>
    <w:p w14:paraId="50B13FB6" w14:textId="5AEFE6F4" w:rsidR="0038090D" w:rsidRPr="00927BB3" w:rsidRDefault="0038090D" w:rsidP="0038090D">
      <w:pPr>
        <w:jc w:val="both"/>
        <w:rPr>
          <w:rFonts w:ascii="Tahoma" w:hAnsi="Tahoma" w:cs="Tahoma"/>
          <w:bCs/>
          <w:snapToGrid w:val="0"/>
        </w:rPr>
      </w:pPr>
      <w:r>
        <w:rPr>
          <w:rFonts w:ascii="Tahoma" w:hAnsi="Tahoma" w:cs="Tahoma"/>
          <w:color w:val="000000"/>
        </w:rPr>
        <w:lastRenderedPageBreak/>
        <w:t>T</w:t>
      </w:r>
      <w:r>
        <w:rPr>
          <w:rFonts w:ascii="Tahoma" w:hAnsi="Tahoma" w:cs="Tahoma"/>
        </w:rPr>
        <w:t xml:space="preserve">odos ellos con el fin de desahogar los asuntos de la </w:t>
      </w:r>
      <w:r w:rsidR="00F23858">
        <w:rPr>
          <w:rFonts w:ascii="Tahoma" w:hAnsi="Tahoma" w:cs="Tahoma"/>
          <w:b/>
        </w:rPr>
        <w:t>Cuarta</w:t>
      </w:r>
      <w:r w:rsidR="00113B20">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A4459F">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1409907" w14:textId="36EC811D" w:rsidR="00A4459F" w:rsidRPr="00A4459F" w:rsidRDefault="00A4459F" w:rsidP="00A4459F">
      <w:pPr>
        <w:tabs>
          <w:tab w:val="left" w:pos="993"/>
          <w:tab w:val="left" w:pos="2520"/>
        </w:tabs>
        <w:jc w:val="both"/>
        <w:rPr>
          <w:rFonts w:ascii="Tahoma" w:hAnsi="Tahoma" w:cs="Tahoma"/>
          <w:snapToGrid w:val="0"/>
        </w:rPr>
      </w:pPr>
      <w:r w:rsidRPr="00A4459F">
        <w:rPr>
          <w:rFonts w:ascii="Tahoma" w:hAnsi="Tahoma" w:cs="Tahoma"/>
          <w:snapToGrid w:val="0"/>
        </w:rPr>
        <w:t>3.-  Lectura, en su caso modificación, y aprobación del orden del día, para efecto de aprobación.</w:t>
      </w:r>
      <w:r>
        <w:rPr>
          <w:rFonts w:ascii="Tahoma" w:hAnsi="Tahoma" w:cs="Tahoma"/>
          <w:snapToGrid w:val="0"/>
        </w:rPr>
        <w:t>--------------------------------------------------------------------------------------------------</w:t>
      </w:r>
    </w:p>
    <w:p w14:paraId="08453E04" w14:textId="4595E7BF" w:rsidR="00F23858" w:rsidRPr="00F23858" w:rsidRDefault="00F23858" w:rsidP="00F23858">
      <w:pPr>
        <w:keepNext/>
        <w:jc w:val="both"/>
        <w:outlineLvl w:val="5"/>
        <w:rPr>
          <w:rFonts w:ascii="Tahoma" w:hAnsi="Tahoma" w:cs="Tahoma"/>
          <w:snapToGrid w:val="0"/>
        </w:rPr>
      </w:pPr>
      <w:r w:rsidRPr="00F23858">
        <w:rPr>
          <w:rFonts w:ascii="Tahoma" w:hAnsi="Tahoma" w:cs="Tahoma"/>
          <w:snapToGrid w:val="0"/>
        </w:rPr>
        <w:t xml:space="preserve">4.-  Lectura del acta de la sesión anterior para efectos de aprobación correspondiente a la Tercera Sesión Ordinaria del Comité para el Control de Adquisiciones, Enajenaciones, Arrendamientos y Servicios del Poder Ejecutivo del Estado de Morelos del año 2022. </w:t>
      </w:r>
      <w:r>
        <w:rPr>
          <w:rFonts w:ascii="Tahoma" w:hAnsi="Tahoma" w:cs="Tahoma"/>
          <w:snapToGrid w:val="0"/>
        </w:rPr>
        <w:t>---------</w:t>
      </w:r>
    </w:p>
    <w:p w14:paraId="497ECE77" w14:textId="22E8667A" w:rsidR="00F23858" w:rsidRPr="00F23858" w:rsidRDefault="00F23858" w:rsidP="00F23858">
      <w:pPr>
        <w:keepNext/>
        <w:jc w:val="both"/>
        <w:outlineLvl w:val="5"/>
        <w:rPr>
          <w:rFonts w:ascii="Tahoma" w:hAnsi="Tahoma" w:cs="Tahoma"/>
          <w:snapToGrid w:val="0"/>
        </w:rPr>
      </w:pPr>
      <w:r w:rsidRPr="00F23858">
        <w:rPr>
          <w:rFonts w:ascii="Tahoma" w:hAnsi="Tahoma" w:cs="Tahoma"/>
          <w:snapToGrid w:val="0"/>
        </w:rPr>
        <w:t xml:space="preserve">5.- Revisión y en su caso, </w:t>
      </w:r>
      <w:r w:rsidRPr="00F23858">
        <w:rPr>
          <w:rFonts w:ascii="Tahoma" w:hAnsi="Tahoma" w:cs="Tahoma"/>
        </w:rPr>
        <w:t xml:space="preserve">dictaminar y aprobar la procedencia </w:t>
      </w:r>
      <w:r w:rsidRPr="00F23858">
        <w:rPr>
          <w:rFonts w:ascii="Tahoma" w:hAnsi="Tahoma" w:cs="Tahoma"/>
          <w:snapToGrid w:val="0"/>
        </w:rPr>
        <w:t xml:space="preserve">de la Licitación Pública Nacional presencial número DIF-LPN-000-2022, referente a la contratación abierta para el servicio integral del suministro de vehículos automotores, destinado para las diferentes áreas del Sistema para el Desarrollo Integral de la Familia del Estado de Morelos, solicitado por el Sistema DIF-Morelos. </w:t>
      </w:r>
      <w:r>
        <w:rPr>
          <w:rFonts w:ascii="Tahoma" w:hAnsi="Tahoma" w:cs="Tahoma"/>
          <w:snapToGrid w:val="0"/>
        </w:rPr>
        <w:t>-------------------------------------------------------------------------------------</w:t>
      </w:r>
    </w:p>
    <w:p w14:paraId="09BA9F5C" w14:textId="48B012DD" w:rsidR="00F23858" w:rsidRPr="00F23858" w:rsidRDefault="00F23858" w:rsidP="00F23858">
      <w:pPr>
        <w:keepNext/>
        <w:jc w:val="both"/>
        <w:outlineLvl w:val="5"/>
        <w:rPr>
          <w:rFonts w:ascii="Tahoma" w:hAnsi="Tahoma" w:cs="Tahoma"/>
          <w:snapToGrid w:val="0"/>
        </w:rPr>
      </w:pPr>
      <w:r w:rsidRPr="00F23858">
        <w:rPr>
          <w:rFonts w:ascii="Tahoma" w:hAnsi="Tahoma" w:cs="Tahoma"/>
          <w:snapToGrid w:val="0"/>
        </w:rPr>
        <w:t xml:space="preserve">6.- Revisión y en su caso, </w:t>
      </w:r>
      <w:r w:rsidRPr="00F23858">
        <w:rPr>
          <w:rFonts w:ascii="Tahoma" w:hAnsi="Tahoma" w:cs="Tahoma"/>
        </w:rPr>
        <w:t xml:space="preserve">dictaminar y aprobar la procedencia </w:t>
      </w:r>
      <w:r w:rsidRPr="00F23858">
        <w:rPr>
          <w:rFonts w:ascii="Tahoma" w:hAnsi="Tahoma" w:cs="Tahoma"/>
          <w:snapToGrid w:val="0"/>
        </w:rPr>
        <w:t xml:space="preserve">de la Licitación Pública Nacional presencial número DIF-LPN-000-2022, referente a la adquisición y distribución de desayunos escolares y dotaciones alimentarias, por el periodo comprendido del día siguiente a la notificación del fallo al 31 de diciembre de 2022,  solicitado por el Sistema DIF-Morelos. </w:t>
      </w:r>
      <w:r>
        <w:rPr>
          <w:rFonts w:ascii="Tahoma" w:hAnsi="Tahoma" w:cs="Tahoma"/>
          <w:snapToGrid w:val="0"/>
        </w:rPr>
        <w:t>----</w:t>
      </w:r>
    </w:p>
    <w:p w14:paraId="6D2BD737" w14:textId="25D07922" w:rsidR="00F23858" w:rsidRPr="00F23858" w:rsidRDefault="00F23858" w:rsidP="00F23858">
      <w:pPr>
        <w:keepNext/>
        <w:jc w:val="both"/>
        <w:outlineLvl w:val="5"/>
        <w:rPr>
          <w:rFonts w:ascii="Tahoma" w:hAnsi="Tahoma" w:cs="Tahoma"/>
          <w:snapToGrid w:val="0"/>
        </w:rPr>
      </w:pPr>
      <w:r w:rsidRPr="00F23858">
        <w:rPr>
          <w:rFonts w:ascii="Tahoma" w:hAnsi="Tahoma" w:cs="Tahoma"/>
          <w:snapToGrid w:val="0"/>
        </w:rPr>
        <w:t>7.- Presentación del seguimiento de las Adquisiciones, Arrendamientos y Prestación de Servicios, correspondiente al cuarto trimestre de 2021 del Programa Anual de Adquisiciones Arrendamientos y Prestación de Servicios del Poder Ejecutivo.</w:t>
      </w:r>
      <w:r>
        <w:rPr>
          <w:rFonts w:ascii="Tahoma" w:hAnsi="Tahoma" w:cs="Tahoma"/>
          <w:snapToGrid w:val="0"/>
        </w:rPr>
        <w:t>-------------------------------------</w:t>
      </w:r>
    </w:p>
    <w:p w14:paraId="6E1262B3" w14:textId="7B7AB51E" w:rsidR="00F23858" w:rsidRDefault="00F23858" w:rsidP="00A4459F">
      <w:pPr>
        <w:keepNext/>
        <w:jc w:val="both"/>
        <w:outlineLvl w:val="5"/>
        <w:rPr>
          <w:rFonts w:ascii="Tahoma" w:hAnsi="Tahoma" w:cs="Tahoma"/>
        </w:rPr>
      </w:pPr>
      <w:r w:rsidRPr="00F23858">
        <w:rPr>
          <w:rFonts w:ascii="Tahoma" w:hAnsi="Tahoma" w:cs="Tahoma"/>
          <w:snapToGrid w:val="0"/>
        </w:rPr>
        <w:t>8.-  Reporte de cumplimiento o avance de los acuerdos previos adoptados por el Órgano Colegiado.</w:t>
      </w:r>
      <w:r>
        <w:rPr>
          <w:rFonts w:ascii="Tahoma" w:hAnsi="Tahoma" w:cs="Tahoma"/>
          <w:snapToGrid w:val="0"/>
        </w:rPr>
        <w:t>-------------------------------------------------------------------------------------------------</w:t>
      </w:r>
    </w:p>
    <w:p w14:paraId="48110704" w14:textId="18CB2E6D" w:rsidR="00A4459F" w:rsidRPr="00A4459F" w:rsidRDefault="00F23858" w:rsidP="00A4459F">
      <w:pPr>
        <w:keepNext/>
        <w:jc w:val="both"/>
        <w:outlineLvl w:val="5"/>
        <w:rPr>
          <w:rFonts w:ascii="Tahoma" w:hAnsi="Tahoma" w:cs="Tahoma"/>
        </w:rPr>
      </w:pPr>
      <w:r>
        <w:rPr>
          <w:rFonts w:ascii="Tahoma" w:hAnsi="Tahoma" w:cs="Tahoma"/>
        </w:rPr>
        <w:t>9</w:t>
      </w:r>
      <w:r w:rsidR="00A4459F" w:rsidRPr="00A4459F">
        <w:rPr>
          <w:rFonts w:ascii="Tahoma" w:hAnsi="Tahoma" w:cs="Tahoma"/>
        </w:rPr>
        <w:t>.- Asuntos Generales  (Asuntos en trámite).</w:t>
      </w:r>
      <w:r w:rsidR="00A4459F">
        <w:rPr>
          <w:rFonts w:ascii="Tahoma" w:hAnsi="Tahoma" w:cs="Tahoma"/>
        </w:rPr>
        <w:t>----------------------------------------------------------</w:t>
      </w:r>
    </w:p>
    <w:p w14:paraId="3261DA56" w14:textId="0ED968CB" w:rsidR="00A4459F" w:rsidRPr="00A4459F" w:rsidRDefault="00F23858" w:rsidP="00A4459F">
      <w:pPr>
        <w:keepNext/>
        <w:ind w:right="190"/>
        <w:jc w:val="both"/>
        <w:outlineLvl w:val="5"/>
        <w:rPr>
          <w:rFonts w:ascii="Tahoma" w:hAnsi="Tahoma" w:cs="Tahoma"/>
        </w:rPr>
      </w:pPr>
      <w:r>
        <w:rPr>
          <w:rFonts w:ascii="Tahoma" w:hAnsi="Tahoma" w:cs="Tahoma"/>
        </w:rPr>
        <w:t>10</w:t>
      </w:r>
      <w:r w:rsidR="00A4459F" w:rsidRPr="00A4459F">
        <w:rPr>
          <w:rFonts w:ascii="Tahoma" w:hAnsi="Tahoma" w:cs="Tahoma"/>
        </w:rPr>
        <w:t>.- Clausura de la Sesión.</w:t>
      </w:r>
      <w:r w:rsidR="00A4459F">
        <w:rPr>
          <w:rFonts w:ascii="Tahoma" w:hAnsi="Tahoma" w:cs="Tahoma"/>
        </w:rPr>
        <w:t>-----------------------------------------------------------------------------</w:t>
      </w: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69B2615F"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113B20">
        <w:rPr>
          <w:rFonts w:ascii="Tahoma" w:hAnsi="Tahoma"/>
          <w:b/>
        </w:rPr>
        <w:t xml:space="preserve"> </w:t>
      </w:r>
      <w:r w:rsidR="002C1F9B">
        <w:rPr>
          <w:rFonts w:ascii="Tahoma" w:hAnsi="Tahoma"/>
          <w:b/>
        </w:rPr>
        <w:t>y un</w:t>
      </w:r>
      <w:r w:rsidR="00DA7EBF">
        <w:rPr>
          <w:rFonts w:ascii="Tahoma" w:hAnsi="Tahoma"/>
          <w:b/>
        </w:rPr>
        <w:t xml:space="preserve"> </w:t>
      </w:r>
      <w:r w:rsidR="00DA7EBF" w:rsidRPr="0034241D">
        <w:rPr>
          <w:rFonts w:ascii="Tahoma" w:hAnsi="Tahoma"/>
          <w:b/>
        </w:rPr>
        <w:t>vocal</w:t>
      </w:r>
      <w:r w:rsidR="00DA7EBF">
        <w:rPr>
          <w:rFonts w:ascii="Tahoma" w:hAnsi="Tahoma"/>
          <w:b/>
        </w:rPr>
        <w:t xml:space="preserve"> en</w:t>
      </w:r>
      <w:r w:rsidR="00DA7EBF" w:rsidRPr="0034241D">
        <w:rPr>
          <w:rFonts w:ascii="Tahoma" w:hAnsi="Tahoma"/>
          <w:b/>
        </w:rPr>
        <w:t xml:space="preserve"> cuyo proceso se encuentra</w:t>
      </w:r>
      <w:r w:rsidR="00DA7EBF">
        <w:rPr>
          <w:rFonts w:ascii="Tahoma" w:hAnsi="Tahoma"/>
          <w:b/>
        </w:rPr>
        <w:t xml:space="preserve"> </w:t>
      </w:r>
      <w:r w:rsidR="00DA7EBF" w:rsidRPr="0034241D">
        <w:rPr>
          <w:rFonts w:ascii="Tahoma" w:hAnsi="Tahoma"/>
          <w:b/>
        </w:rPr>
        <w:t>vinculado</w:t>
      </w:r>
      <w:r w:rsidR="00DA7EBF">
        <w:rPr>
          <w:rFonts w:ascii="Tahoma" w:hAnsi="Tahoma"/>
          <w:b/>
        </w:rPr>
        <w:t xml:space="preserve"> </w:t>
      </w:r>
      <w:r w:rsidR="002C1F9B">
        <w:rPr>
          <w:rFonts w:ascii="Tahoma" w:hAnsi="Tahoma"/>
          <w:b/>
        </w:rPr>
        <w:t>en el punto a tratar, es decir seis</w:t>
      </w:r>
      <w:r w:rsidR="00DA7EBF">
        <w:rPr>
          <w:rFonts w:ascii="Tahoma" w:hAnsi="Tahoma"/>
          <w:b/>
        </w:rPr>
        <w:t xml:space="preserve"> </w:t>
      </w:r>
      <w:r w:rsidR="00DA7EBF" w:rsidRPr="0034241D">
        <w:rPr>
          <w:rFonts w:ascii="Tahoma" w:hAnsi="Tahoma"/>
          <w:b/>
        </w:rPr>
        <w:t>integrantes con</w:t>
      </w:r>
      <w:r w:rsidR="00E372C3">
        <w:rPr>
          <w:rFonts w:ascii="Tahoma" w:hAnsi="Tahoma"/>
          <w:b/>
        </w:rPr>
        <w:t xml:space="preserve"> voz y voto,</w:t>
      </w:r>
      <w:r w:rsidR="00113D2C">
        <w:rPr>
          <w:rFonts w:ascii="Tahoma" w:hAnsi="Tahoma"/>
          <w:b/>
        </w:rPr>
        <w:t xml:space="preserve">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F9367B">
        <w:rPr>
          <w:rFonts w:ascii="Tahoma" w:hAnsi="Tahoma"/>
        </w:rPr>
        <w:t>--------------------</w:t>
      </w:r>
      <w:r w:rsidR="003D06AA">
        <w:rPr>
          <w:rFonts w:ascii="Tahoma" w:hAnsi="Tahoma"/>
        </w:rPr>
        <w:t>--</w:t>
      </w:r>
      <w:r w:rsidR="002C1F9B">
        <w:rPr>
          <w:rFonts w:ascii="Tahoma" w:hAnsi="Tahoma"/>
        </w:rPr>
        <w:t>----------------</w:t>
      </w:r>
      <w:r w:rsidR="00670F29">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2E0FDBEF"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0E05A6">
        <w:rPr>
          <w:rFonts w:ascii="Tahoma" w:hAnsi="Tahoma" w:cs="Tahoma"/>
          <w:snapToGrid w:val="0"/>
        </w:rPr>
        <w:t xml:space="preserve">; </w:t>
      </w:r>
      <w:r w:rsidR="000E05A6">
        <w:rPr>
          <w:rFonts w:ascii="Tahoma" w:hAnsi="Tahoma" w:cs="Tahoma"/>
        </w:rPr>
        <w:t>haciéndose constar que</w:t>
      </w:r>
      <w:r w:rsidR="000E05A6" w:rsidRPr="008831EB">
        <w:rPr>
          <w:rFonts w:ascii="Tahoma" w:hAnsi="Tahoma" w:cs="Tahoma"/>
          <w:snapToGrid w:val="0"/>
        </w:rPr>
        <w:t xml:space="preserve"> </w:t>
      </w:r>
      <w:r w:rsidR="000E05A6">
        <w:rPr>
          <w:rFonts w:ascii="Tahoma" w:hAnsi="Tahoma"/>
          <w:b/>
        </w:rPr>
        <w:t>la representante de la Consejería Jurídica,</w:t>
      </w:r>
      <w:r w:rsidR="000E05A6">
        <w:rPr>
          <w:rFonts w:ascii="Tahoma" w:hAnsi="Tahoma"/>
        </w:rPr>
        <w:t xml:space="preserve"> no asistió a la sesión, aun cuando fue notificada en tiempo y forma.</w:t>
      </w:r>
      <w:r w:rsidR="000E05A6">
        <w:rPr>
          <w:rFonts w:ascii="Tahoma" w:hAnsi="Tahoma" w:cs="Tahoma"/>
          <w:snapToGrid w:val="0"/>
        </w:rPr>
        <w:t xml:space="preserve"> </w:t>
      </w:r>
      <w:r w:rsidR="00DF35FF">
        <w:rPr>
          <w:rFonts w:ascii="Tahoma" w:hAnsi="Tahoma" w:cs="Tahoma"/>
          <w:snapToGrid w:val="0"/>
        </w:rPr>
        <w:t xml:space="preserve">Quedando formalmente instalada la </w:t>
      </w:r>
      <w:r w:rsidR="00F23858">
        <w:rPr>
          <w:rFonts w:ascii="Tahoma" w:hAnsi="Tahoma" w:cs="Tahoma"/>
          <w:b/>
          <w:snapToGrid w:val="0"/>
        </w:rPr>
        <w:t>Cuarta</w:t>
      </w:r>
      <w:r w:rsidR="00DF35FF">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 xml:space="preserve">para el Control de Adquisiciones, Enajenaciones, </w:t>
      </w:r>
      <w:r w:rsidR="00DF35FF" w:rsidRPr="00152546">
        <w:rPr>
          <w:rFonts w:ascii="Tahoma" w:hAnsi="Tahoma" w:cs="Tahoma"/>
          <w:snapToGrid w:val="0"/>
        </w:rPr>
        <w:lastRenderedPageBreak/>
        <w:t>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r w:rsidR="000E05A6">
        <w:rPr>
          <w:rFonts w:ascii="Tahoma" w:hAnsi="Tahoma" w:cs="Tahoma"/>
          <w:snapToGrid w:val="0"/>
        </w:rPr>
        <w:t>--</w:t>
      </w:r>
    </w:p>
    <w:p w14:paraId="74A7CB56" w14:textId="49610FFD" w:rsidR="0038090D" w:rsidRPr="00EE6DA9" w:rsidRDefault="0038090D" w:rsidP="00D346D9">
      <w:pPr>
        <w:tabs>
          <w:tab w:val="left" w:pos="2520"/>
        </w:tabs>
        <w:jc w:val="both"/>
        <w:rPr>
          <w:rFonts w:ascii="Tahoma" w:hAnsi="Tahoma" w:cs="Tahoma"/>
          <w:color w:val="00000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w:t>
      </w:r>
      <w:r w:rsidR="00344F67">
        <w:rPr>
          <w:rFonts w:ascii="Tahoma" w:hAnsi="Tahoma" w:cs="Tahoma"/>
        </w:rPr>
        <w:t xml:space="preserve"> </w:t>
      </w:r>
      <w:r w:rsidR="002C1F9B">
        <w:rPr>
          <w:rFonts w:ascii="Tahoma" w:hAnsi="Tahoma" w:cs="Tahoma"/>
        </w:rPr>
        <w:t>el</w:t>
      </w:r>
      <w:r w:rsidR="00344F67">
        <w:rPr>
          <w:rFonts w:ascii="Tahoma" w:hAnsi="Tahoma" w:cs="Tahoma"/>
        </w:rPr>
        <w:t xml:space="preserve"> </w:t>
      </w:r>
      <w:r>
        <w:rPr>
          <w:rFonts w:ascii="Tahoma" w:hAnsi="Tahoma" w:cs="Tahoma"/>
        </w:rPr>
        <w:t>contenido del orden del d</w:t>
      </w:r>
      <w:r w:rsidRPr="008962FD">
        <w:rPr>
          <w:rFonts w:ascii="Tahoma" w:hAnsi="Tahoma" w:cs="Tahoma"/>
        </w:rPr>
        <w:t>ía</w:t>
      </w:r>
      <w:r w:rsidR="00433D04">
        <w:rPr>
          <w:rFonts w:ascii="Tahoma" w:hAnsi="Tahoma" w:cs="Tahoma"/>
          <w:snapToGrid w:val="0"/>
        </w:rPr>
        <w:t xml:space="preserve">. </w:t>
      </w:r>
      <w:r w:rsidR="00C55F99">
        <w:rPr>
          <w:rFonts w:ascii="Tahoma" w:hAnsi="Tahoma" w:cs="Tahoma"/>
          <w:snapToGrid w:val="0"/>
        </w:rPr>
        <w:t>-</w:t>
      </w:r>
      <w:r w:rsidR="002C1F9B">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22F61271"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Pr="00123494">
        <w:rPr>
          <w:rFonts w:ascii="Tahoma" w:hAnsi="Tahoma" w:cs="Tahoma"/>
          <w:b/>
          <w:lang w:val="es-ES"/>
        </w:rPr>
        <w:t xml:space="preserve"> de abstención.</w:t>
      </w:r>
      <w:r w:rsidR="007469CF">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3CCE4A64"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F743B1">
        <w:rPr>
          <w:rFonts w:ascii="Tahoma" w:hAnsi="Tahoma" w:cs="Tahoma"/>
          <w:b/>
          <w:i/>
        </w:rPr>
        <w:t>01/ORD04/03/02</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2C1F9B">
        <w:rPr>
          <w:rFonts w:ascii="Tahoma" w:hAnsi="Tahoma" w:cs="Tahoma"/>
        </w:rPr>
        <w:t xml:space="preserve"> e</w:t>
      </w:r>
      <w:r w:rsidR="001E6489">
        <w:rPr>
          <w:rFonts w:ascii="Tahoma" w:hAnsi="Tahoma" w:cs="Tahoma"/>
        </w:rPr>
        <w:t xml:space="preserve">l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p>
    <w:p w14:paraId="6965AD96" w14:textId="46A34668" w:rsidR="00253094" w:rsidRPr="00C01A3A" w:rsidRDefault="001A380F" w:rsidP="00C01A3A">
      <w:pPr>
        <w:jc w:val="both"/>
        <w:rPr>
          <w:rFonts w:ascii="Tahoma" w:hAnsi="Tahoma" w:cs="Tahoma"/>
          <w:b/>
        </w:rPr>
      </w:pPr>
      <w:r>
        <w:rPr>
          <w:rFonts w:ascii="Tahoma" w:hAnsi="Tahoma" w:cs="Tahoma"/>
          <w:b/>
        </w:rPr>
        <w:t>----------------------------------------------------------------------------------------------</w:t>
      </w:r>
    </w:p>
    <w:p w14:paraId="3E7B42F6" w14:textId="3E6DAE10" w:rsidR="004610B5" w:rsidRPr="00575E9F" w:rsidRDefault="0022237B" w:rsidP="005E2329">
      <w:pPr>
        <w:jc w:val="both"/>
        <w:rPr>
          <w:rFonts w:ascii="Tahoma" w:hAnsi="Tahoma" w:cs="Tahoma"/>
          <w:b/>
        </w:rPr>
      </w:pPr>
      <w:r>
        <w:rPr>
          <w:rFonts w:ascii="Tahoma" w:hAnsi="Tahoma" w:cs="Tahoma"/>
          <w:b/>
        </w:rPr>
        <w:t>PUNTO CUATRO</w:t>
      </w:r>
      <w:r w:rsidR="004A28BB">
        <w:rPr>
          <w:rFonts w:ascii="Tahoma" w:hAnsi="Tahoma" w:cs="Tahoma"/>
          <w:b/>
        </w:rPr>
        <w:t>.</w:t>
      </w:r>
      <w:r w:rsidR="004A28BB" w:rsidRPr="005138B8">
        <w:rPr>
          <w:rFonts w:ascii="Tahoma" w:hAnsi="Tahoma" w:cs="Tahoma"/>
          <w:b/>
        </w:rPr>
        <w:t>-</w:t>
      </w:r>
      <w:r w:rsidR="00F743B1" w:rsidRPr="00F743B1">
        <w:rPr>
          <w:rFonts w:ascii="Tahoma" w:hAnsi="Tahoma" w:cs="Tahoma"/>
          <w:snapToGrid w:val="0"/>
          <w:sz w:val="22"/>
          <w:szCs w:val="22"/>
        </w:rPr>
        <w:t xml:space="preserve"> </w:t>
      </w:r>
      <w:r w:rsidR="00F743B1" w:rsidRPr="00F743B1">
        <w:rPr>
          <w:rFonts w:ascii="Tahoma" w:hAnsi="Tahoma" w:cs="Tahoma"/>
          <w:snapToGrid w:val="0"/>
        </w:rPr>
        <w:t>Lectura del acta de la sesión anterior para efectos de aprobación correspondiente a la Tercera Sesión Ordinaria del Comité para el Control de Adquisiciones, Enajenaciones, Arrendamientos y Servicios del Poder Ejecutivo del Estado de Morelos del año 2022</w:t>
      </w:r>
      <w:r w:rsidR="00CE6F8B">
        <w:rPr>
          <w:rFonts w:ascii="Tahoma" w:hAnsi="Tahoma" w:cs="Tahoma"/>
          <w:snapToGrid w:val="0"/>
        </w:rPr>
        <w:t>.</w:t>
      </w:r>
      <w:r w:rsidR="005E2329">
        <w:rPr>
          <w:rFonts w:ascii="Tahoma" w:hAnsi="Tahoma" w:cs="Tahoma"/>
        </w:rPr>
        <w:t>-------------------------</w:t>
      </w:r>
      <w:r w:rsidR="004610B5">
        <w:rPr>
          <w:rFonts w:ascii="Tahoma" w:hAnsi="Tahoma" w:cs="Tahoma"/>
        </w:rPr>
        <w:t>-------------------------------</w:t>
      </w:r>
      <w:r w:rsidR="007C2993">
        <w:rPr>
          <w:rFonts w:ascii="Tahoma" w:hAnsi="Tahoma" w:cs="Tahoma"/>
        </w:rPr>
        <w:t>------------------------------------------------</w:t>
      </w:r>
    </w:p>
    <w:p w14:paraId="705702FB" w14:textId="77777777" w:rsidR="004610B5" w:rsidRPr="00C5385D" w:rsidRDefault="004610B5" w:rsidP="004610B5">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 ------------------------</w:t>
      </w:r>
    </w:p>
    <w:p w14:paraId="551A4DDE" w14:textId="77777777" w:rsidR="004610B5" w:rsidRDefault="004610B5" w:rsidP="004610B5">
      <w:pPr>
        <w:jc w:val="both"/>
        <w:rPr>
          <w:rFonts w:ascii="Tahoma" w:hAnsi="Tahoma" w:cs="Tahoma"/>
          <w:lang w:val="es-ES"/>
        </w:rPr>
      </w:pPr>
      <w:r>
        <w:rPr>
          <w:rFonts w:ascii="Tahoma" w:hAnsi="Tahoma" w:cs="Tahoma"/>
          <w:lang w:val="es-ES"/>
        </w:rPr>
        <w:t>----------------------------------------------------------------------------------------------------------------</w:t>
      </w:r>
    </w:p>
    <w:p w14:paraId="6D2A330F" w14:textId="77777777" w:rsidR="004610B5" w:rsidRDefault="004610B5" w:rsidP="004610B5">
      <w:pPr>
        <w:jc w:val="both"/>
        <w:rPr>
          <w:rFonts w:ascii="Tahoma" w:hAnsi="Tahoma" w:cs="Tahoma"/>
          <w:lang w:val="es-ES"/>
        </w:rPr>
      </w:pPr>
      <w:r>
        <w:rPr>
          <w:rFonts w:ascii="Tahoma" w:hAnsi="Tahoma" w:cs="Tahoma"/>
          <w:lang w:val="es-ES"/>
        </w:rPr>
        <w:t>Voto a favor, Presidenta del Comité. -------------------------------------------------------------------</w:t>
      </w:r>
    </w:p>
    <w:p w14:paraId="06F5B87E" w14:textId="77777777" w:rsidR="004610B5" w:rsidRDefault="004610B5" w:rsidP="004610B5">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p>
    <w:p w14:paraId="1BB37EEF" w14:textId="77777777" w:rsidR="004610B5" w:rsidRDefault="004610B5" w:rsidP="004610B5">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w:t>
      </w:r>
      <w:r>
        <w:rPr>
          <w:rFonts w:ascii="Tahoma" w:hAnsi="Tahoma" w:cs="Tahoma"/>
          <w:lang w:val="es-ES"/>
        </w:rPr>
        <w:t>nte de la Secretaría de Administración.-----------------------------------</w:t>
      </w:r>
    </w:p>
    <w:p w14:paraId="50196366" w14:textId="77777777" w:rsidR="004610B5" w:rsidRDefault="004610B5" w:rsidP="004610B5">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w:t>
      </w:r>
    </w:p>
    <w:p w14:paraId="79073251" w14:textId="77777777" w:rsidR="004610B5" w:rsidRDefault="004610B5" w:rsidP="004610B5">
      <w:pPr>
        <w:jc w:val="both"/>
        <w:rPr>
          <w:rFonts w:ascii="Tahoma" w:hAnsi="Tahoma" w:cs="Tahoma"/>
          <w:lang w:val="es-ES"/>
        </w:rPr>
      </w:pPr>
      <w:r w:rsidRPr="00DA53EF">
        <w:rPr>
          <w:rFonts w:ascii="Tahoma" w:hAnsi="Tahoma" w:cs="Tahoma"/>
          <w:lang w:val="es-ES"/>
        </w:rPr>
        <w:t>Voto a favor, Representante de la Secretaría de la Contraloría</w:t>
      </w:r>
      <w:r>
        <w:rPr>
          <w:rFonts w:ascii="Tahoma" w:hAnsi="Tahoma" w:cs="Tahoma"/>
          <w:lang w:val="es-ES"/>
        </w:rPr>
        <w:t>.------------------------------------</w:t>
      </w:r>
    </w:p>
    <w:p w14:paraId="24224DB4" w14:textId="77777777" w:rsidR="004610B5" w:rsidRPr="00123494" w:rsidRDefault="004610B5" w:rsidP="004610B5">
      <w:pPr>
        <w:jc w:val="both"/>
        <w:rPr>
          <w:rFonts w:ascii="Tahoma" w:hAnsi="Tahoma" w:cs="Tahoma"/>
          <w:b/>
          <w:lang w:val="es-ES"/>
        </w:rPr>
      </w:pPr>
      <w:r w:rsidRPr="00123494">
        <w:rPr>
          <w:rFonts w:ascii="Tahoma" w:hAnsi="Tahoma" w:cs="Tahoma"/>
          <w:b/>
          <w:lang w:val="es-ES"/>
        </w:rPr>
        <w:t xml:space="preserve">Resultado de la votación: </w:t>
      </w:r>
      <w:r>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Pr>
          <w:rFonts w:ascii="Tahoma" w:hAnsi="Tahoma" w:cs="Tahoma"/>
          <w:b/>
          <w:lang w:val="es-ES"/>
        </w:rPr>
        <w:t>---------------------------------------------------------------------------------</w:t>
      </w:r>
    </w:p>
    <w:p w14:paraId="530BCB08" w14:textId="77777777" w:rsidR="004610B5" w:rsidRPr="00B95B2D" w:rsidRDefault="004610B5" w:rsidP="004610B5">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0678C72E" w14:textId="1D5A97BE" w:rsidR="004610B5" w:rsidRPr="001A380F" w:rsidRDefault="0056506C" w:rsidP="004610B5">
      <w:pPr>
        <w:jc w:val="both"/>
        <w:rPr>
          <w:rFonts w:ascii="Tahoma" w:hAnsi="Tahoma" w:cs="Tahoma"/>
        </w:rPr>
      </w:pPr>
      <w:r>
        <w:rPr>
          <w:rFonts w:ascii="Tahoma" w:hAnsi="Tahoma" w:cs="Tahoma"/>
          <w:b/>
          <w:i/>
        </w:rPr>
        <w:t>ACUERDO 02/ORD04/03/02</w:t>
      </w:r>
      <w:r w:rsidR="00575E9F">
        <w:rPr>
          <w:rFonts w:ascii="Tahoma" w:hAnsi="Tahoma" w:cs="Tahoma"/>
          <w:b/>
          <w:i/>
        </w:rPr>
        <w:t>/2022</w:t>
      </w:r>
      <w:r w:rsidR="004610B5">
        <w:rPr>
          <w:rFonts w:ascii="Tahoma" w:hAnsi="Tahoma" w:cs="Tahoma"/>
          <w:b/>
          <w:i/>
        </w:rPr>
        <w:t xml:space="preserve">.- </w:t>
      </w:r>
      <w:r w:rsidR="004610B5" w:rsidRPr="0091632B">
        <w:rPr>
          <w:rFonts w:ascii="Tahoma" w:hAnsi="Tahoma" w:cs="Tahoma"/>
        </w:rPr>
        <w:t xml:space="preserve">Los integrantes del Comité para el Control de Adquisiciones, Enajenaciones, Arrendamientos y Servicios del Poder Ejecutivo </w:t>
      </w:r>
      <w:r w:rsidR="004610B5">
        <w:rPr>
          <w:rFonts w:ascii="Tahoma" w:hAnsi="Tahoma" w:cs="Tahoma"/>
        </w:rPr>
        <w:t xml:space="preserve">del Estado de Morelos, acordaron por </w:t>
      </w:r>
      <w:r w:rsidR="004610B5" w:rsidRPr="00986729">
        <w:rPr>
          <w:rFonts w:ascii="Tahoma" w:hAnsi="Tahoma" w:cs="Tahoma"/>
          <w:b/>
        </w:rPr>
        <w:t xml:space="preserve">unanimidad </w:t>
      </w:r>
      <w:r w:rsidR="004610B5">
        <w:rPr>
          <w:rFonts w:ascii="Tahoma" w:hAnsi="Tahoma" w:cs="Tahoma"/>
        </w:rPr>
        <w:t>de</w:t>
      </w:r>
      <w:r w:rsidR="004610B5" w:rsidRPr="00C041EB">
        <w:rPr>
          <w:rFonts w:ascii="Tahoma" w:hAnsi="Tahoma" w:cs="Tahoma"/>
        </w:rPr>
        <w:t xml:space="preserve"> votos</w:t>
      </w:r>
      <w:r w:rsidR="004610B5">
        <w:rPr>
          <w:rFonts w:ascii="Tahoma" w:hAnsi="Tahoma" w:cs="Tahoma"/>
        </w:rPr>
        <w:t xml:space="preserve"> de los presentes, aprobar y firmar </w:t>
      </w:r>
      <w:r w:rsidR="007C2993">
        <w:rPr>
          <w:rFonts w:ascii="Tahoma" w:hAnsi="Tahoma" w:cs="Tahoma"/>
        </w:rPr>
        <w:t>el acta</w:t>
      </w:r>
      <w:r w:rsidR="008A2600">
        <w:rPr>
          <w:rFonts w:ascii="Tahoma" w:hAnsi="Tahoma" w:cs="Tahoma"/>
        </w:rPr>
        <w:t xml:space="preserve"> </w:t>
      </w:r>
      <w:r w:rsidR="004610B5" w:rsidRPr="004D7494">
        <w:rPr>
          <w:rFonts w:ascii="Tahoma" w:hAnsi="Tahoma" w:cs="Tahoma"/>
        </w:rPr>
        <w:t>del Comité para el Control de Adquisiciones, Enajenaciones, Arrendamientos y Servicios del Poder Ejecutivo de</w:t>
      </w:r>
      <w:r w:rsidR="007C2993">
        <w:rPr>
          <w:rFonts w:ascii="Tahoma" w:hAnsi="Tahoma" w:cs="Tahoma"/>
        </w:rPr>
        <w:t>l Estado de Morelos del año 2022</w:t>
      </w:r>
      <w:r w:rsidR="004610B5">
        <w:rPr>
          <w:rFonts w:ascii="Tahoma" w:hAnsi="Tahoma" w:cs="Tahoma"/>
        </w:rPr>
        <w:t xml:space="preserve">. </w:t>
      </w:r>
      <w:r w:rsidR="004610B5" w:rsidRPr="004D7494">
        <w:rPr>
          <w:rFonts w:ascii="Tahoma" w:hAnsi="Tahoma" w:cs="Tahoma"/>
        </w:rPr>
        <w:t xml:space="preserve">Lo anterior de conformidad por lo dispuesto en el artículo 17 del </w:t>
      </w:r>
      <w:r w:rsidR="004610B5">
        <w:rPr>
          <w:rFonts w:ascii="Tahoma" w:hAnsi="Tahoma" w:cs="Tahoma"/>
        </w:rPr>
        <w:t>R</w:t>
      </w:r>
      <w:r w:rsidR="004610B5" w:rsidRPr="004D7494">
        <w:rPr>
          <w:rFonts w:ascii="Tahoma" w:hAnsi="Tahoma" w:cs="Tahoma"/>
        </w:rPr>
        <w:t>eglamento de la Ley Sobre Adquisiciones, Enajenaciones, Arrendamientos y Prestación de Servicios del Poder Ejecutivo del Estado Libre y Soberano de Morelos</w:t>
      </w:r>
      <w:r w:rsidR="004610B5">
        <w:rPr>
          <w:rFonts w:ascii="Tahoma" w:hAnsi="Tahoma" w:cs="Tahoma"/>
        </w:rPr>
        <w:t>, como a continuación se enuncia: ----------</w:t>
      </w:r>
      <w:r w:rsidR="008A2600">
        <w:rPr>
          <w:rFonts w:ascii="Tahoma" w:hAnsi="Tahoma" w:cs="Tahoma"/>
        </w:rPr>
        <w:t>-------------------------------------------------</w:t>
      </w:r>
    </w:p>
    <w:p w14:paraId="2A4D8A3D" w14:textId="39BC239C" w:rsidR="004610B5" w:rsidRDefault="0056506C" w:rsidP="005E2329">
      <w:pPr>
        <w:pStyle w:val="Prrafodelista"/>
        <w:numPr>
          <w:ilvl w:val="0"/>
          <w:numId w:val="20"/>
        </w:numPr>
        <w:tabs>
          <w:tab w:val="left" w:pos="709"/>
          <w:tab w:val="left" w:pos="2520"/>
        </w:tabs>
        <w:jc w:val="both"/>
        <w:rPr>
          <w:rFonts w:ascii="Tahoma" w:eastAsiaTheme="minorEastAsia" w:hAnsi="Tahoma" w:cs="Tahoma"/>
          <w:sz w:val="24"/>
          <w:szCs w:val="24"/>
        </w:rPr>
      </w:pPr>
      <w:r>
        <w:rPr>
          <w:rFonts w:ascii="Tahoma" w:eastAsiaTheme="minorEastAsia" w:hAnsi="Tahoma" w:cs="Tahoma"/>
          <w:sz w:val="24"/>
          <w:szCs w:val="24"/>
        </w:rPr>
        <w:t>Tercera</w:t>
      </w:r>
      <w:r w:rsidR="00575E9F">
        <w:rPr>
          <w:rFonts w:ascii="Tahoma" w:eastAsiaTheme="minorEastAsia" w:hAnsi="Tahoma" w:cs="Tahoma"/>
          <w:sz w:val="24"/>
          <w:szCs w:val="24"/>
        </w:rPr>
        <w:t xml:space="preserve"> Sesión Ordinaria</w:t>
      </w:r>
      <w:r w:rsidR="004610B5">
        <w:rPr>
          <w:rFonts w:ascii="Tahoma" w:eastAsiaTheme="minorEastAsia" w:hAnsi="Tahoma" w:cs="Tahoma"/>
          <w:sz w:val="24"/>
          <w:szCs w:val="24"/>
        </w:rPr>
        <w:t xml:space="preserve">, </w:t>
      </w:r>
      <w:r w:rsidR="004610B5" w:rsidRPr="004D7494">
        <w:rPr>
          <w:rFonts w:ascii="Tahoma" w:eastAsiaTheme="minorEastAsia" w:hAnsi="Tahoma" w:cs="Tahoma"/>
          <w:sz w:val="24"/>
          <w:szCs w:val="24"/>
        </w:rPr>
        <w:t>cele</w:t>
      </w:r>
      <w:r>
        <w:rPr>
          <w:rFonts w:ascii="Tahoma" w:eastAsiaTheme="minorEastAsia" w:hAnsi="Tahoma" w:cs="Tahoma"/>
          <w:sz w:val="24"/>
          <w:szCs w:val="24"/>
        </w:rPr>
        <w:t>brada el día 2</w:t>
      </w:r>
      <w:r w:rsidR="007C2993">
        <w:rPr>
          <w:rFonts w:ascii="Tahoma" w:eastAsiaTheme="minorEastAsia" w:hAnsi="Tahoma" w:cs="Tahoma"/>
          <w:sz w:val="24"/>
          <w:szCs w:val="24"/>
        </w:rPr>
        <w:t>4 de enero de 2022</w:t>
      </w:r>
      <w:r w:rsidR="004610B5">
        <w:rPr>
          <w:rFonts w:ascii="Tahoma" w:eastAsiaTheme="minorEastAsia" w:hAnsi="Tahoma" w:cs="Tahoma"/>
          <w:sz w:val="24"/>
          <w:szCs w:val="24"/>
        </w:rPr>
        <w:t>.---</w:t>
      </w:r>
      <w:r w:rsidR="00575E9F">
        <w:rPr>
          <w:rFonts w:ascii="Tahoma" w:eastAsiaTheme="minorEastAsia" w:hAnsi="Tahoma" w:cs="Tahoma"/>
          <w:sz w:val="24"/>
          <w:szCs w:val="24"/>
        </w:rPr>
        <w:t>-</w:t>
      </w:r>
      <w:r w:rsidR="007C2993">
        <w:rPr>
          <w:rFonts w:ascii="Tahoma" w:eastAsiaTheme="minorEastAsia" w:hAnsi="Tahoma" w:cs="Tahoma"/>
          <w:sz w:val="24"/>
          <w:szCs w:val="24"/>
        </w:rPr>
        <w:t>--------------------</w:t>
      </w:r>
    </w:p>
    <w:p w14:paraId="72DD23AC" w14:textId="18C2953B" w:rsidR="00925B91" w:rsidRDefault="00F52FD1" w:rsidP="00910FF4">
      <w:pPr>
        <w:jc w:val="both"/>
        <w:rPr>
          <w:rFonts w:ascii="Tahoma" w:hAnsi="Tahoma" w:cs="Tahoma"/>
          <w:b/>
          <w:snapToGrid w:val="0"/>
        </w:rPr>
      </w:pPr>
      <w:r>
        <w:rPr>
          <w:rFonts w:ascii="Tahoma" w:hAnsi="Tahoma" w:cs="Tahoma"/>
          <w:b/>
          <w:snapToGrid w:val="0"/>
        </w:rPr>
        <w:t>----------------------------------------------------------------------------------------------</w:t>
      </w:r>
    </w:p>
    <w:p w14:paraId="5CEEEB3C" w14:textId="099A1168" w:rsidR="00134A8A" w:rsidRPr="00E34C10" w:rsidRDefault="004610B5" w:rsidP="00BD752E">
      <w:pPr>
        <w:ind w:right="-93"/>
        <w:jc w:val="both"/>
        <w:rPr>
          <w:rFonts w:ascii="Tahoma" w:hAnsi="Tahoma" w:cs="Tahoma"/>
          <w:b/>
        </w:rPr>
      </w:pPr>
      <w:r>
        <w:rPr>
          <w:rFonts w:ascii="Tahoma" w:hAnsi="Tahoma" w:cs="Tahoma"/>
          <w:b/>
        </w:rPr>
        <w:t>PUNTO CINCO.</w:t>
      </w:r>
      <w:r w:rsidRPr="005138B8">
        <w:rPr>
          <w:rFonts w:ascii="Tahoma" w:hAnsi="Tahoma" w:cs="Tahoma"/>
          <w:b/>
        </w:rPr>
        <w:t>-</w:t>
      </w:r>
      <w:r w:rsidR="0056506C" w:rsidRPr="0056506C">
        <w:rPr>
          <w:rFonts w:ascii="Tahoma" w:hAnsi="Tahoma" w:cs="Tahoma"/>
          <w:snapToGrid w:val="0"/>
          <w:sz w:val="22"/>
          <w:szCs w:val="22"/>
        </w:rPr>
        <w:t xml:space="preserve"> </w:t>
      </w:r>
      <w:r w:rsidR="0056506C" w:rsidRPr="0056506C">
        <w:rPr>
          <w:rFonts w:ascii="Tahoma" w:hAnsi="Tahoma" w:cs="Tahoma"/>
          <w:snapToGrid w:val="0"/>
        </w:rPr>
        <w:t xml:space="preserve">Revisión y en su caso, </w:t>
      </w:r>
      <w:r w:rsidR="0056506C" w:rsidRPr="0056506C">
        <w:rPr>
          <w:rFonts w:ascii="Tahoma" w:hAnsi="Tahoma" w:cs="Tahoma"/>
        </w:rPr>
        <w:t xml:space="preserve">dictaminar y aprobar la procedencia </w:t>
      </w:r>
      <w:r w:rsidR="0056506C" w:rsidRPr="0056506C">
        <w:rPr>
          <w:rFonts w:ascii="Tahoma" w:hAnsi="Tahoma" w:cs="Tahoma"/>
          <w:snapToGrid w:val="0"/>
        </w:rPr>
        <w:t xml:space="preserve">de la Licitación Pública Nacional presencial número DIF-LPN-000-2022, referente a la contratación abierta para el servicio integral del suministro de vehículos automotores, destinado para las diferentes </w:t>
      </w:r>
      <w:r w:rsidR="0056506C" w:rsidRPr="0056506C">
        <w:rPr>
          <w:rFonts w:ascii="Tahoma" w:hAnsi="Tahoma" w:cs="Tahoma"/>
          <w:snapToGrid w:val="0"/>
        </w:rPr>
        <w:lastRenderedPageBreak/>
        <w:t>áreas del Sistema para el Desarrollo Integral de la Familia del Estado de Morelos, solicitado por el Sistema DIF-Morelos.</w:t>
      </w:r>
      <w:r w:rsidR="00134A8A">
        <w:rPr>
          <w:rFonts w:ascii="Tahoma" w:hAnsi="Tahoma" w:cs="Tahoma"/>
          <w:snapToGrid w:val="0"/>
        </w:rPr>
        <w:t>------------------</w:t>
      </w:r>
      <w:r w:rsidR="00E34C10">
        <w:rPr>
          <w:rFonts w:ascii="Tahoma" w:hAnsi="Tahoma" w:cs="Tahoma"/>
          <w:snapToGrid w:val="0"/>
        </w:rPr>
        <w:t>---------------------</w:t>
      </w:r>
      <w:r w:rsidR="001B76F6">
        <w:rPr>
          <w:rFonts w:ascii="Tahoma" w:hAnsi="Tahoma" w:cs="Tahoma"/>
          <w:snapToGrid w:val="0"/>
        </w:rPr>
        <w:t>-----------------</w:t>
      </w:r>
      <w:r w:rsidR="0056506C">
        <w:rPr>
          <w:rFonts w:ascii="Tahoma" w:hAnsi="Tahoma" w:cs="Tahoma"/>
          <w:snapToGrid w:val="0"/>
        </w:rPr>
        <w:t>----------------------</w:t>
      </w:r>
    </w:p>
    <w:p w14:paraId="3FDE81B2" w14:textId="5162AF79" w:rsidR="004610B5" w:rsidRDefault="004610B5" w:rsidP="00BD752E">
      <w:pPr>
        <w:ind w:right="-93"/>
        <w:jc w:val="both"/>
        <w:rPr>
          <w:rFonts w:ascii="Tahoma" w:hAnsi="Tahoma" w:cs="Tahoma"/>
          <w:snapToGrid w:val="0"/>
        </w:rPr>
      </w:pPr>
      <w:r>
        <w:rPr>
          <w:rFonts w:ascii="Tahoma" w:hAnsi="Tahoma" w:cs="Tahoma"/>
          <w:snapToGrid w:val="0"/>
        </w:rPr>
        <w:t>-----------------------------------------------------------------------------------------------------------------</w:t>
      </w:r>
    </w:p>
    <w:p w14:paraId="74F94E8B" w14:textId="1643DFE6" w:rsidR="0014773F" w:rsidRPr="00393F68" w:rsidRDefault="001B76F6" w:rsidP="00BD752E">
      <w:pPr>
        <w:ind w:right="-93"/>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0056506C">
        <w:rPr>
          <w:rFonts w:ascii="Tahoma" w:hAnsi="Tahoma" w:cs="Tahoma"/>
          <w:color w:val="000000"/>
        </w:rPr>
        <w:t xml:space="preserve"> </w:t>
      </w:r>
      <w:r w:rsidR="0056506C">
        <w:rPr>
          <w:rFonts w:ascii="Tahoma" w:hAnsi="Tahoma" w:cs="Tahoma"/>
          <w:bCs/>
        </w:rPr>
        <w:t>Alejandro Manrique Sosa</w:t>
      </w:r>
      <w:r w:rsidR="0056506C" w:rsidRPr="00134A8A">
        <w:rPr>
          <w:rFonts w:ascii="Tahoma" w:hAnsi="Tahoma" w:cs="Tahoma"/>
          <w:bCs/>
        </w:rPr>
        <w:t>,</w:t>
      </w:r>
      <w:r w:rsidR="0056506C">
        <w:rPr>
          <w:rFonts w:ascii="Tahoma" w:hAnsi="Tahoma" w:cs="Tahoma"/>
          <w:b/>
          <w:bCs/>
        </w:rPr>
        <w:t xml:space="preserve"> </w:t>
      </w:r>
      <w:r w:rsidR="0056506C">
        <w:rPr>
          <w:rFonts w:ascii="Tahoma" w:hAnsi="Tahoma" w:cs="Tahoma"/>
          <w:bCs/>
        </w:rPr>
        <w:t>Director</w:t>
      </w:r>
      <w:r w:rsidR="0056506C" w:rsidRPr="004C01B6">
        <w:rPr>
          <w:rFonts w:ascii="Tahoma" w:hAnsi="Tahoma" w:cs="Tahoma"/>
          <w:bCs/>
        </w:rPr>
        <w:t xml:space="preserve"> de Administración</w:t>
      </w:r>
      <w:r w:rsidR="00167F03">
        <w:rPr>
          <w:rFonts w:ascii="Tahoma" w:hAnsi="Tahoma" w:cs="Tahoma"/>
          <w:bCs/>
        </w:rPr>
        <w:t xml:space="preserve"> y Finanzas</w:t>
      </w:r>
      <w:r w:rsidR="0056506C" w:rsidRPr="004C01B6">
        <w:rPr>
          <w:rFonts w:ascii="Tahoma" w:hAnsi="Tahoma" w:cs="Tahoma"/>
          <w:bCs/>
        </w:rPr>
        <w:t xml:space="preserve"> del</w:t>
      </w:r>
      <w:r w:rsidR="0056506C">
        <w:rPr>
          <w:rFonts w:ascii="Tahoma" w:hAnsi="Tahoma" w:cs="Tahoma"/>
          <w:b/>
          <w:bCs/>
        </w:rPr>
        <w:t xml:space="preserve"> </w:t>
      </w:r>
      <w:r w:rsidR="0056506C" w:rsidRPr="004C01B6">
        <w:rPr>
          <w:rFonts w:ascii="Tahoma" w:hAnsi="Tahoma" w:cs="Tahoma"/>
          <w:b/>
          <w:color w:val="000000"/>
        </w:rPr>
        <w:t xml:space="preserve"> </w:t>
      </w:r>
      <w:r w:rsidR="0056506C">
        <w:rPr>
          <w:rFonts w:ascii="Tahoma" w:hAnsi="Tahoma" w:cs="Tahoma"/>
          <w:snapToGrid w:val="0"/>
        </w:rPr>
        <w:t>Sistema DIF-Morelos</w:t>
      </w:r>
      <w:r>
        <w:rPr>
          <w:rFonts w:ascii="Tahoma" w:hAnsi="Tahoma" w:cs="Tahoma"/>
          <w:snapToGrid w:val="0"/>
        </w:rPr>
        <w:t>,</w:t>
      </w:r>
      <w:r w:rsidR="009A0D04">
        <w:rPr>
          <w:rFonts w:ascii="Tahoma" w:hAnsi="Tahoma" w:cs="Tahoma"/>
          <w:b/>
          <w:color w:val="000000"/>
        </w:rPr>
        <w:t xml:space="preserve"> </w:t>
      </w:r>
      <w:r w:rsidR="0056506C">
        <w:rPr>
          <w:rFonts w:ascii="Tahoma" w:hAnsi="Tahoma" w:cs="Tahoma"/>
          <w:color w:val="000000"/>
        </w:rPr>
        <w:t>el</w:t>
      </w:r>
      <w:r>
        <w:rPr>
          <w:rFonts w:ascii="Tahoma" w:hAnsi="Tahoma" w:cs="Tahoma"/>
          <w:color w:val="000000"/>
        </w:rPr>
        <w:t xml:space="preserve"> </w:t>
      </w:r>
      <w:r>
        <w:rPr>
          <w:rFonts w:ascii="Tahoma" w:hAnsi="Tahoma" w:cs="Tahoma"/>
        </w:rPr>
        <w:t xml:space="preserve">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Pr>
          <w:rFonts w:ascii="Tahoma" w:hAnsi="Tahoma" w:cs="Tahoma"/>
          <w:color w:val="000000" w:themeColor="text1"/>
        </w:rPr>
        <w:t xml:space="preserve">estatal </w:t>
      </w:r>
      <w:r w:rsidRPr="00FA3C1F">
        <w:rPr>
          <w:rFonts w:ascii="Tahoma" w:hAnsi="Tahoma" w:cs="Tahoma"/>
          <w:color w:val="000000" w:themeColor="text1"/>
        </w:rPr>
        <w:t>por la cantidad</w:t>
      </w:r>
      <w:r>
        <w:rPr>
          <w:rFonts w:ascii="Tahoma" w:hAnsi="Tahoma" w:cs="Tahoma"/>
          <w:color w:val="000000" w:themeColor="text1"/>
        </w:rPr>
        <w:t xml:space="preserve"> de</w:t>
      </w:r>
      <w:r w:rsidR="00167F03">
        <w:rPr>
          <w:rFonts w:ascii="Tahoma" w:hAnsi="Tahoma" w:cs="Tahoma"/>
          <w:color w:val="000000" w:themeColor="text1"/>
        </w:rPr>
        <w:t xml:space="preserve"> un monto mínimo de $2</w:t>
      </w:r>
      <w:proofErr w:type="gramStart"/>
      <w:r w:rsidR="0056506C">
        <w:rPr>
          <w:rFonts w:ascii="Tahoma" w:hAnsi="Tahoma" w:cs="Tahoma"/>
          <w:color w:val="000000" w:themeColor="text1"/>
        </w:rPr>
        <w:t>,298,574.80</w:t>
      </w:r>
      <w:proofErr w:type="gramEnd"/>
      <w:r w:rsidR="0056506C">
        <w:rPr>
          <w:rFonts w:ascii="Tahoma" w:hAnsi="Tahoma" w:cs="Tahoma"/>
          <w:color w:val="000000" w:themeColor="text1"/>
        </w:rPr>
        <w:t xml:space="preserve"> (Dos Millones Doscientos Noventa y Ocho Mil Quinientos Setenta y Cuatro Pesos 80/100 M.N.)</w:t>
      </w:r>
      <w:r w:rsidR="00167F03">
        <w:rPr>
          <w:rFonts w:ascii="Tahoma" w:hAnsi="Tahoma" w:cs="Tahoma"/>
          <w:color w:val="000000" w:themeColor="text1"/>
        </w:rPr>
        <w:t xml:space="preserve"> monto máximo de $4,577,418.00 (Cuatro Millones Quinientos Setenta y Siete Mil Cuatrocientos Dieciocho Pesos 00/100 M.N.). </w:t>
      </w:r>
      <w:r w:rsidRPr="0056506C">
        <w:rPr>
          <w:rFonts w:ascii="Tahoma" w:hAnsi="Tahoma" w:cs="Tahoma"/>
          <w:color w:val="000000" w:themeColor="text1"/>
        </w:rPr>
        <w:t xml:space="preserve">Según consta en el </w:t>
      </w:r>
      <w:r w:rsidRPr="0056506C">
        <w:rPr>
          <w:rFonts w:ascii="Tahoma" w:hAnsi="Tahoma" w:cs="Tahoma"/>
          <w:snapToGrid w:val="0"/>
          <w:color w:val="000000" w:themeColor="text1"/>
        </w:rPr>
        <w:t xml:space="preserve">oficio número </w:t>
      </w:r>
      <w:r w:rsidR="0056506C" w:rsidRPr="0056506C">
        <w:rPr>
          <w:rFonts w:ascii="Tahoma" w:hAnsi="Tahoma" w:cs="Tahoma"/>
          <w:snapToGrid w:val="0"/>
        </w:rPr>
        <w:t>DIF/DAyF-081/SRF-081/PPTO-081/2022 de fecha 03 de enero de 2022</w:t>
      </w:r>
      <w:r w:rsidR="0056506C">
        <w:rPr>
          <w:rFonts w:ascii="Tahoma" w:hAnsi="Tahoma" w:cs="Tahoma"/>
          <w:snapToGrid w:val="0"/>
          <w:color w:val="000000" w:themeColor="text1"/>
        </w:rPr>
        <w:t xml:space="preserve">, </w:t>
      </w:r>
      <w:r>
        <w:rPr>
          <w:rFonts w:ascii="Tahoma" w:hAnsi="Tahoma" w:cs="Tahoma"/>
          <w:snapToGrid w:val="0"/>
          <w:color w:val="000000" w:themeColor="text1"/>
        </w:rPr>
        <w:t>suscrito y firmado por</w:t>
      </w:r>
      <w:r w:rsidR="00167F03">
        <w:rPr>
          <w:rFonts w:ascii="Tahoma" w:hAnsi="Tahoma" w:cs="Tahoma"/>
          <w:snapToGrid w:val="0"/>
          <w:color w:val="000000" w:themeColor="text1"/>
        </w:rPr>
        <w:t xml:space="preserve"> Bruno de Jesús Iván Pineda </w:t>
      </w:r>
      <w:proofErr w:type="spellStart"/>
      <w:r w:rsidR="00167F03">
        <w:rPr>
          <w:rFonts w:ascii="Tahoma" w:hAnsi="Tahoma" w:cs="Tahoma"/>
          <w:snapToGrid w:val="0"/>
          <w:color w:val="000000" w:themeColor="text1"/>
        </w:rPr>
        <w:t>Mastachi</w:t>
      </w:r>
      <w:proofErr w:type="spellEnd"/>
      <w:r w:rsidR="00167F03">
        <w:rPr>
          <w:rFonts w:ascii="Tahoma" w:hAnsi="Tahoma" w:cs="Tahoma"/>
          <w:snapToGrid w:val="0"/>
          <w:color w:val="000000" w:themeColor="text1"/>
        </w:rPr>
        <w:t xml:space="preserve">, Jefe de Departamento de Presupuesto. José Alejandro Calderón González, Subdirector de Recursos Financieros. </w:t>
      </w:r>
      <w:r w:rsidR="00167F03">
        <w:rPr>
          <w:rFonts w:ascii="Tahoma" w:hAnsi="Tahoma" w:cs="Tahoma"/>
          <w:bCs/>
        </w:rPr>
        <w:t>Alejandro Manrique Sosa</w:t>
      </w:r>
      <w:r w:rsidR="00167F03" w:rsidRPr="00134A8A">
        <w:rPr>
          <w:rFonts w:ascii="Tahoma" w:hAnsi="Tahoma" w:cs="Tahoma"/>
          <w:bCs/>
        </w:rPr>
        <w:t>,</w:t>
      </w:r>
      <w:r w:rsidR="00167F03">
        <w:rPr>
          <w:rFonts w:ascii="Tahoma" w:hAnsi="Tahoma" w:cs="Tahoma"/>
          <w:b/>
          <w:bCs/>
        </w:rPr>
        <w:t xml:space="preserve"> </w:t>
      </w:r>
      <w:r w:rsidR="00167F03">
        <w:rPr>
          <w:rFonts w:ascii="Tahoma" w:hAnsi="Tahoma" w:cs="Tahoma"/>
          <w:bCs/>
        </w:rPr>
        <w:t>Director</w:t>
      </w:r>
      <w:r w:rsidR="00167F03" w:rsidRPr="004C01B6">
        <w:rPr>
          <w:rFonts w:ascii="Tahoma" w:hAnsi="Tahoma" w:cs="Tahoma"/>
          <w:bCs/>
        </w:rPr>
        <w:t xml:space="preserve"> de Administración</w:t>
      </w:r>
      <w:r w:rsidR="00167F03">
        <w:rPr>
          <w:rFonts w:ascii="Tahoma" w:hAnsi="Tahoma" w:cs="Tahoma"/>
          <w:bCs/>
        </w:rPr>
        <w:t xml:space="preserve"> y Finanzas, todos ellos del </w:t>
      </w:r>
      <w:r w:rsidR="00167F03" w:rsidRPr="0056506C">
        <w:rPr>
          <w:rFonts w:ascii="Tahoma" w:hAnsi="Tahoma" w:cs="Tahoma"/>
          <w:snapToGrid w:val="0"/>
        </w:rPr>
        <w:t>Sistema para el Desarrollo Integral de la Familia del Estado de Morelos</w:t>
      </w:r>
      <w:r w:rsidR="00167F03">
        <w:rPr>
          <w:rFonts w:ascii="Tahoma" w:hAnsi="Tahoma" w:cs="Tahoma"/>
          <w:snapToGrid w:val="0"/>
        </w:rPr>
        <w:t>.</w:t>
      </w:r>
      <w:r w:rsidR="00393F68" w:rsidRPr="00393F68">
        <w:rPr>
          <w:rFonts w:ascii="Tahoma" w:hAnsi="Tahoma" w:cs="Tahoma"/>
          <w:snapToGrid w:val="0"/>
        </w:rPr>
        <w:t xml:space="preserve"> </w:t>
      </w:r>
      <w:r w:rsidR="00393F68" w:rsidRPr="006F068C">
        <w:rPr>
          <w:rFonts w:ascii="Tahoma" w:hAnsi="Tahoma" w:cs="Tahoma"/>
          <w:snapToGrid w:val="0"/>
        </w:rPr>
        <w:t>Considerando que la</w:t>
      </w:r>
      <w:r w:rsidR="00393F68">
        <w:rPr>
          <w:rFonts w:ascii="Tahoma" w:hAnsi="Tahoma" w:cs="Tahoma"/>
          <w:snapToGrid w:val="0"/>
        </w:rPr>
        <w:t xml:space="preserve"> elaboración de bases </w:t>
      </w:r>
      <w:r w:rsidR="00393F68" w:rsidRPr="008441A3">
        <w:rPr>
          <w:rFonts w:ascii="Tahoma" w:hAnsi="Tahoma" w:cs="Tahoma"/>
        </w:rPr>
        <w:t xml:space="preserve">presentadas ante este Comité, </w:t>
      </w:r>
      <w:r w:rsidR="00393F68">
        <w:rPr>
          <w:rFonts w:ascii="Tahoma" w:hAnsi="Tahoma" w:cs="Tahoma"/>
        </w:rPr>
        <w:t xml:space="preserve">y </w:t>
      </w:r>
      <w:r w:rsidR="00393F68" w:rsidRPr="008441A3">
        <w:rPr>
          <w:rFonts w:ascii="Tahoma" w:hAnsi="Tahoma" w:cs="Tahoma"/>
        </w:rPr>
        <w:t>anexo técnico</w:t>
      </w:r>
      <w:r w:rsidR="00393F68" w:rsidRPr="006F068C">
        <w:rPr>
          <w:rFonts w:ascii="Tahoma" w:hAnsi="Tahoma" w:cs="Tahoma"/>
          <w:snapToGrid w:val="0"/>
        </w:rPr>
        <w:t xml:space="preserve"> </w:t>
      </w:r>
      <w:r w:rsidR="00393F68">
        <w:rPr>
          <w:rFonts w:ascii="Tahoma" w:hAnsi="Tahoma" w:cs="Tahoma"/>
          <w:snapToGrid w:val="0"/>
        </w:rPr>
        <w:t xml:space="preserve">es </w:t>
      </w:r>
      <w:r w:rsidR="00393F68" w:rsidRPr="006F068C">
        <w:rPr>
          <w:rFonts w:ascii="Tahoma" w:hAnsi="Tahoma" w:cs="Tahoma"/>
          <w:snapToGrid w:val="0"/>
        </w:rPr>
        <w:t>de acuerdo a las necesidades del área requirente, quien es responsable del contenido y veracidad de la información</w:t>
      </w:r>
      <w:r w:rsidR="00393F68">
        <w:rPr>
          <w:rFonts w:ascii="Tahoma" w:hAnsi="Tahoma" w:cs="Tahoma"/>
          <w:color w:val="000000" w:themeColor="text1"/>
        </w:rPr>
        <w:t xml:space="preserve"> </w:t>
      </w:r>
      <w:r w:rsidR="00393F68" w:rsidRPr="008441A3">
        <w:rPr>
          <w:rFonts w:ascii="Tahoma" w:hAnsi="Tahoma" w:cs="Tahoma"/>
        </w:rPr>
        <w:t>que es fundamental para la elaboración de las presentes base</w:t>
      </w:r>
      <w:r w:rsidR="00393F68">
        <w:rPr>
          <w:rFonts w:ascii="Tahoma" w:hAnsi="Tahoma" w:cs="Tahoma"/>
        </w:rPr>
        <w:t>s</w:t>
      </w:r>
      <w:r w:rsidR="00393F68">
        <w:rPr>
          <w:rFonts w:ascii="Tahoma" w:hAnsi="Tahoma" w:cs="Tahoma"/>
          <w:color w:val="000000" w:themeColor="text1"/>
        </w:rPr>
        <w:t xml:space="preserve">; </w:t>
      </w:r>
      <w:r w:rsidR="00393F68" w:rsidRPr="00393F68">
        <w:rPr>
          <w:rFonts w:ascii="Tahoma" w:hAnsi="Tahoma" w:cs="Tahoma"/>
          <w:b/>
          <w:snapToGrid w:val="0"/>
          <w:lang w:val="es-ES"/>
        </w:rPr>
        <w:t>de lo antes expuesto,</w:t>
      </w:r>
      <w:r w:rsidR="00393F68" w:rsidRPr="00393F68">
        <w:rPr>
          <w:rFonts w:ascii="Tahoma" w:hAnsi="Tahoma" w:cs="Tahoma"/>
          <w:b/>
          <w:snapToGrid w:val="0"/>
        </w:rPr>
        <w:t xml:space="preserve"> se señala lo siguiente </w:t>
      </w:r>
      <w:r w:rsidR="0014773F" w:rsidRPr="00393F68">
        <w:rPr>
          <w:rFonts w:ascii="Tahoma" w:hAnsi="Tahoma" w:cs="Tahoma"/>
          <w:b/>
          <w:snapToGrid w:val="0"/>
        </w:rPr>
        <w:t>por parte de los integrantes</w:t>
      </w:r>
      <w:r w:rsidR="00393F68" w:rsidRPr="00393F68">
        <w:rPr>
          <w:rFonts w:ascii="Tahoma" w:hAnsi="Tahoma" w:cs="Tahoma"/>
          <w:b/>
          <w:snapToGrid w:val="0"/>
        </w:rPr>
        <w:t>,</w:t>
      </w:r>
      <w:r w:rsidR="0014773F" w:rsidRPr="00393F68">
        <w:rPr>
          <w:rFonts w:ascii="Tahoma" w:hAnsi="Tahoma" w:cs="Tahoma"/>
          <w:b/>
          <w:snapToGrid w:val="0"/>
        </w:rPr>
        <w:t xml:space="preserve"> para manifestar sus observaciones:</w:t>
      </w:r>
      <w:r w:rsidR="0014773F">
        <w:rPr>
          <w:rFonts w:ascii="Tahoma" w:hAnsi="Tahoma" w:cs="Tahoma"/>
          <w:b/>
          <w:snapToGrid w:val="0"/>
        </w:rPr>
        <w:t>--------------------------------</w:t>
      </w:r>
      <w:r w:rsidR="0056506C">
        <w:rPr>
          <w:rFonts w:ascii="Tahoma" w:hAnsi="Tahoma" w:cs="Tahoma"/>
          <w:b/>
          <w:snapToGrid w:val="0"/>
        </w:rPr>
        <w:t>-------</w:t>
      </w:r>
    </w:p>
    <w:p w14:paraId="585B06A8" w14:textId="77777777" w:rsidR="009344D1" w:rsidRDefault="009344D1" w:rsidP="009344D1">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371B3A0B" w14:textId="77777777" w:rsidR="009344D1" w:rsidRDefault="009344D1" w:rsidP="009344D1">
      <w:pPr>
        <w:jc w:val="both"/>
        <w:rPr>
          <w:rFonts w:ascii="Tahoma" w:hAnsi="Tahoma" w:cs="Tahoma"/>
          <w:b/>
          <w:snapToGrid w:val="0"/>
        </w:rPr>
      </w:pPr>
      <w:r>
        <w:rPr>
          <w:rFonts w:ascii="Tahoma" w:hAnsi="Tahoma" w:cs="Tahoma"/>
          <w:b/>
          <w:bCs/>
          <w:snapToGrid w:val="0"/>
        </w:rPr>
        <w:t>La Secretaría de Administración</w:t>
      </w:r>
      <w:r w:rsidRPr="001F04D4">
        <w:rPr>
          <w:rFonts w:ascii="Tahoma" w:hAnsi="Tahoma" w:cs="Tahoma"/>
          <w:snapToGrid w:val="0"/>
        </w:rPr>
        <w:t>, manifiesta lo siguiente: -----------------------------</w:t>
      </w:r>
      <w:r>
        <w:rPr>
          <w:rFonts w:ascii="Tahoma" w:hAnsi="Tahoma" w:cs="Tahoma"/>
          <w:snapToGrid w:val="0"/>
        </w:rPr>
        <w:t>--------</w:t>
      </w:r>
    </w:p>
    <w:p w14:paraId="768C86DC" w14:textId="5BF59E78" w:rsidR="00291411" w:rsidRDefault="00244E00" w:rsidP="009344D1">
      <w:pPr>
        <w:jc w:val="both"/>
        <w:rPr>
          <w:rFonts w:ascii="Tahoma" w:hAnsi="Tahoma" w:cs="Tahoma"/>
        </w:rPr>
      </w:pPr>
      <w:r w:rsidRPr="00244E00">
        <w:rPr>
          <w:rFonts w:ascii="Tahoma" w:hAnsi="Tahoma" w:cs="Tahoma"/>
          <w:bCs/>
          <w:snapToGrid w:val="0"/>
        </w:rPr>
        <w:t>1.-</w:t>
      </w:r>
      <w:r w:rsidRPr="00244E00">
        <w:rPr>
          <w:rFonts w:ascii="Tahoma" w:hAnsi="Tahoma" w:cs="Tahoma"/>
          <w:b/>
          <w:bCs/>
          <w:snapToGrid w:val="0"/>
        </w:rPr>
        <w:t xml:space="preserve"> </w:t>
      </w:r>
      <w:r w:rsidRPr="00244E00">
        <w:rPr>
          <w:rFonts w:ascii="Tahoma" w:hAnsi="Tahoma" w:cs="Tahoma"/>
        </w:rPr>
        <w:t>Eliminar del anexo técnico el Punto 6.- TALLERES</w:t>
      </w:r>
      <w:r>
        <w:rPr>
          <w:rFonts w:ascii="Tahoma" w:hAnsi="Tahoma" w:cs="Tahoma"/>
        </w:rPr>
        <w:t>.-----------------------------------------------</w:t>
      </w:r>
    </w:p>
    <w:p w14:paraId="09B766F6" w14:textId="2E4441F5" w:rsidR="00244E00" w:rsidRDefault="00244E00" w:rsidP="009344D1">
      <w:pPr>
        <w:jc w:val="both"/>
        <w:rPr>
          <w:rFonts w:ascii="Tahoma" w:hAnsi="Tahoma" w:cs="Tahoma"/>
          <w:i/>
        </w:rPr>
      </w:pPr>
      <w:r w:rsidRPr="00244E00">
        <w:rPr>
          <w:rFonts w:ascii="Tahoma" w:hAnsi="Tahoma" w:cs="Tahoma"/>
          <w:i/>
        </w:rPr>
        <w:t>R.- Se eliminó el punto 6.- TALLERES del Anexo Técnico</w:t>
      </w:r>
      <w:r>
        <w:rPr>
          <w:rFonts w:ascii="Tahoma" w:hAnsi="Tahoma" w:cs="Tahoma"/>
          <w:i/>
        </w:rPr>
        <w:t>.------------------------------------------</w:t>
      </w:r>
    </w:p>
    <w:p w14:paraId="596FBA20" w14:textId="5CECE456" w:rsidR="00244E00" w:rsidRDefault="00244E00" w:rsidP="009344D1">
      <w:pPr>
        <w:jc w:val="both"/>
        <w:rPr>
          <w:rFonts w:ascii="Tahoma" w:hAnsi="Tahoma" w:cs="Tahoma"/>
        </w:rPr>
      </w:pPr>
      <w:r w:rsidRPr="00244E00">
        <w:rPr>
          <w:rFonts w:ascii="Tahoma" w:hAnsi="Tahoma" w:cs="Tahoma"/>
        </w:rPr>
        <w:t>2.- Realizar precisión en las Bases, Anexo Técnico, Modelos de contrato y Ficha Técnica, que la vigencia del suministro de vehículos será a partir del 1 de abril al 31 de diciembre del 2022</w:t>
      </w:r>
      <w:r>
        <w:rPr>
          <w:rFonts w:ascii="Tahoma" w:hAnsi="Tahoma" w:cs="Tahoma"/>
        </w:rPr>
        <w:t>.</w:t>
      </w:r>
    </w:p>
    <w:p w14:paraId="19EAB9F6" w14:textId="1FED44A4" w:rsidR="00244E00" w:rsidRDefault="00244E00" w:rsidP="009344D1">
      <w:pPr>
        <w:jc w:val="both"/>
        <w:rPr>
          <w:rFonts w:ascii="Tahoma" w:hAnsi="Tahoma" w:cs="Tahoma"/>
          <w:i/>
        </w:rPr>
      </w:pPr>
      <w:r w:rsidRPr="00244E00">
        <w:rPr>
          <w:rFonts w:ascii="Tahoma" w:hAnsi="Tahoma" w:cs="Tahoma"/>
          <w:i/>
        </w:rPr>
        <w:t>R.- Se realizaron los cambios en Bases, Anexo Técnico, Modelos de contrato y Ficha Técnica, en cuanto a la vigencia del servicio de suministro de vehículos, quedando de la siguiente manera: será a partir del 1 de abril al 31 de diciembre del 2022</w:t>
      </w:r>
      <w:r>
        <w:rPr>
          <w:rFonts w:ascii="Tahoma" w:hAnsi="Tahoma" w:cs="Tahoma"/>
          <w:i/>
        </w:rPr>
        <w:t>.---------------------------------</w:t>
      </w:r>
    </w:p>
    <w:p w14:paraId="51AAC8FC" w14:textId="7D97C0B7" w:rsidR="00244E00" w:rsidRPr="00244E00" w:rsidRDefault="00244E00" w:rsidP="009344D1">
      <w:pPr>
        <w:jc w:val="both"/>
        <w:rPr>
          <w:rFonts w:ascii="Tahoma" w:hAnsi="Tahoma" w:cs="Tahoma"/>
          <w:color w:val="201F1E"/>
          <w:shd w:val="clear" w:color="auto" w:fill="FFFFFF"/>
        </w:rPr>
      </w:pPr>
      <w:r w:rsidRPr="00244E00">
        <w:rPr>
          <w:rFonts w:ascii="Tahoma" w:hAnsi="Tahoma" w:cs="Tahoma"/>
        </w:rPr>
        <w:t xml:space="preserve">3.- </w:t>
      </w:r>
      <w:r w:rsidRPr="00244E00">
        <w:rPr>
          <w:rFonts w:ascii="Tahoma" w:hAnsi="Tahoma" w:cs="Tahoma"/>
          <w:color w:val="201F1E"/>
          <w:shd w:val="clear" w:color="auto" w:fill="FFFFFF"/>
        </w:rPr>
        <w:t>Establecer en el Anexo técnico, que incluya cobertura amplia y gastos médicos mayores para los ocupantes y terceros.</w:t>
      </w:r>
      <w:r>
        <w:rPr>
          <w:rFonts w:ascii="Tahoma" w:hAnsi="Tahoma" w:cs="Tahoma"/>
          <w:color w:val="201F1E"/>
          <w:shd w:val="clear" w:color="auto" w:fill="FFFFFF"/>
        </w:rPr>
        <w:t>---------------------------------------------------------------------------</w:t>
      </w:r>
    </w:p>
    <w:p w14:paraId="081EA4EE" w14:textId="5F9E51E8" w:rsidR="00291411" w:rsidRPr="00244E00" w:rsidRDefault="00244E00" w:rsidP="009344D1">
      <w:pPr>
        <w:jc w:val="both"/>
        <w:rPr>
          <w:rFonts w:ascii="Tahoma" w:hAnsi="Tahoma" w:cs="Tahoma"/>
          <w:b/>
          <w:bCs/>
          <w:i/>
          <w:snapToGrid w:val="0"/>
        </w:rPr>
      </w:pPr>
      <w:r w:rsidRPr="00244E00">
        <w:rPr>
          <w:rFonts w:ascii="Tahoma" w:hAnsi="Tahoma" w:cs="Tahoma"/>
          <w:i/>
          <w:color w:val="201F1E"/>
          <w:shd w:val="clear" w:color="auto" w:fill="FFFFFF"/>
        </w:rPr>
        <w:t xml:space="preserve">R.- </w:t>
      </w:r>
      <w:r w:rsidRPr="00244E00">
        <w:rPr>
          <w:rFonts w:ascii="Tahoma" w:hAnsi="Tahoma" w:cs="Tahoma"/>
          <w:i/>
        </w:rPr>
        <w:t xml:space="preserve">En el anexo técnico se incluye en el numeral 5.- SEGURO: cobertura amplia </w:t>
      </w:r>
      <w:r w:rsidRPr="00244E00">
        <w:rPr>
          <w:rFonts w:ascii="Tahoma" w:hAnsi="Tahoma" w:cs="Tahoma"/>
          <w:i/>
          <w:color w:val="201F1E"/>
          <w:shd w:val="clear" w:color="auto" w:fill="FFFFFF"/>
        </w:rPr>
        <w:t>y gastos médicos mayores para los ocupantes y terceros.</w:t>
      </w:r>
      <w:r>
        <w:rPr>
          <w:rFonts w:ascii="Tahoma" w:hAnsi="Tahoma" w:cs="Tahoma"/>
          <w:i/>
          <w:color w:val="201F1E"/>
          <w:shd w:val="clear" w:color="auto" w:fill="FFFFFF"/>
        </w:rPr>
        <w:t>-----------------------------------------------------</w:t>
      </w:r>
    </w:p>
    <w:p w14:paraId="2A8E77C3" w14:textId="77777777" w:rsidR="009344D1" w:rsidRDefault="009344D1" w:rsidP="009344D1">
      <w:pPr>
        <w:jc w:val="both"/>
        <w:rPr>
          <w:rFonts w:ascii="Tahoma" w:hAnsi="Tahoma" w:cs="Tahoma"/>
          <w:b/>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60AE6192" w14:textId="64878F1C" w:rsidR="009A6944" w:rsidRDefault="009A6944" w:rsidP="009A6944">
      <w:pPr>
        <w:tabs>
          <w:tab w:val="left" w:pos="7065"/>
        </w:tabs>
        <w:jc w:val="both"/>
        <w:outlineLvl w:val="0"/>
        <w:rPr>
          <w:rFonts w:ascii="Tahoma" w:hAnsi="Tahoma" w:cs="Tahoma"/>
          <w:color w:val="201F1E"/>
          <w:shd w:val="clear" w:color="auto" w:fill="FFFFFF"/>
        </w:rPr>
      </w:pPr>
      <w:r w:rsidRPr="009A6944">
        <w:rPr>
          <w:rFonts w:ascii="Tahoma" w:hAnsi="Tahoma" w:cs="Tahoma"/>
          <w:bCs/>
          <w:snapToGrid w:val="0"/>
        </w:rPr>
        <w:t>1.-</w:t>
      </w:r>
      <w:r w:rsidRPr="009A6944">
        <w:rPr>
          <w:rFonts w:ascii="Tahoma" w:hAnsi="Tahoma" w:cs="Tahoma"/>
          <w:b/>
          <w:bCs/>
          <w:snapToGrid w:val="0"/>
        </w:rPr>
        <w:t xml:space="preserve"> </w:t>
      </w:r>
      <w:r w:rsidRPr="009A6944">
        <w:rPr>
          <w:rFonts w:ascii="Tahoma" w:hAnsi="Tahoma" w:cs="Tahoma"/>
          <w:color w:val="201F1E"/>
          <w:shd w:val="clear" w:color="auto" w:fill="FFFFFF"/>
        </w:rPr>
        <w:t xml:space="preserve">Favor de </w:t>
      </w:r>
      <w:r w:rsidRPr="009A6944">
        <w:rPr>
          <w:rFonts w:ascii="Tahoma" w:eastAsia="Times New Roman" w:hAnsi="Tahoma" w:cs="Tahoma"/>
          <w:bCs/>
          <w:color w:val="323130"/>
          <w:bdr w:val="none" w:sz="0" w:space="0" w:color="auto" w:frame="1"/>
          <w:lang w:eastAsia="es-MX"/>
        </w:rPr>
        <w:t>confirmar</w:t>
      </w:r>
      <w:r w:rsidRPr="009A6944">
        <w:rPr>
          <w:rFonts w:ascii="Tahoma" w:hAnsi="Tahoma" w:cs="Tahoma"/>
          <w:color w:val="201F1E"/>
          <w:shd w:val="clear" w:color="auto" w:fill="FFFFFF"/>
        </w:rPr>
        <w:t xml:space="preserve"> si en el ejercicio 2021, se realizó esta contratación (en caso de que no, ¿Cómo se da certeza presupuestal para esta partida si no hay presupuesto aprobado para el presente ejercicio</w:t>
      </w:r>
      <w:proofErr w:type="gramStart"/>
      <w:r w:rsidRPr="009A6944">
        <w:rPr>
          <w:rFonts w:ascii="Tahoma" w:hAnsi="Tahoma" w:cs="Tahoma"/>
          <w:color w:val="201F1E"/>
          <w:shd w:val="clear" w:color="auto" w:fill="FFFFFF"/>
        </w:rPr>
        <w:t>?</w:t>
      </w:r>
      <w:r>
        <w:rPr>
          <w:rFonts w:ascii="Tahoma" w:hAnsi="Tahoma" w:cs="Tahoma"/>
          <w:color w:val="201F1E"/>
          <w:shd w:val="clear" w:color="auto" w:fill="FFFFFF"/>
        </w:rPr>
        <w:t>.</w:t>
      </w:r>
      <w:proofErr w:type="gramEnd"/>
      <w:r>
        <w:rPr>
          <w:rFonts w:ascii="Tahoma" w:hAnsi="Tahoma" w:cs="Tahoma"/>
          <w:color w:val="201F1E"/>
          <w:shd w:val="clear" w:color="auto" w:fill="FFFFFF"/>
        </w:rPr>
        <w:t>--------------------------------------------------------------------------------------</w:t>
      </w:r>
    </w:p>
    <w:p w14:paraId="2573BF88" w14:textId="583A7CA6" w:rsidR="009A6944" w:rsidRPr="009A6944" w:rsidRDefault="009A6944" w:rsidP="009A6944">
      <w:pPr>
        <w:tabs>
          <w:tab w:val="left" w:pos="7065"/>
        </w:tabs>
        <w:jc w:val="both"/>
        <w:outlineLvl w:val="0"/>
        <w:rPr>
          <w:rFonts w:ascii="Tahoma" w:hAnsi="Tahoma" w:cs="Tahoma"/>
          <w:i/>
        </w:rPr>
      </w:pPr>
      <w:r w:rsidRPr="009A6944">
        <w:rPr>
          <w:rFonts w:ascii="Tahoma" w:hAnsi="Tahoma" w:cs="Tahoma"/>
          <w:i/>
          <w:color w:val="201F1E"/>
          <w:shd w:val="clear" w:color="auto" w:fill="FFFFFF"/>
        </w:rPr>
        <w:t xml:space="preserve">R.- </w:t>
      </w:r>
      <w:r w:rsidRPr="009A6944">
        <w:rPr>
          <w:rFonts w:ascii="Tahoma" w:hAnsi="Tahoma" w:cs="Tahoma"/>
          <w:i/>
        </w:rPr>
        <w:t>Se realizó esta contratación por el periodo del 1 de abril al 31 de diciembre de 2021.</w:t>
      </w:r>
      <w:r>
        <w:rPr>
          <w:rFonts w:ascii="Tahoma" w:hAnsi="Tahoma" w:cs="Tahoma"/>
          <w:i/>
        </w:rPr>
        <w:t xml:space="preserve"> </w:t>
      </w:r>
      <w:r w:rsidRPr="009A6944">
        <w:rPr>
          <w:rFonts w:ascii="Tahoma" w:hAnsi="Tahoma" w:cs="Tahoma"/>
          <w:i/>
        </w:rPr>
        <w:t>En el oficio</w:t>
      </w:r>
      <w:r w:rsidRPr="009A6944">
        <w:rPr>
          <w:rFonts w:ascii="Tahoma" w:hAnsi="Tahoma" w:cs="Tahoma"/>
          <w:i/>
          <w:color w:val="201F1E"/>
          <w:shd w:val="clear" w:color="auto" w:fill="FFFFFF"/>
        </w:rPr>
        <w:t xml:space="preserve"> SH/CPP/DGPGP/2823-GH/2021, de 24 de noviembre de 2021, suscrito por el Coordinador de Programación y Presupuesto de la Secretaría de Hacienda, </w:t>
      </w:r>
      <w:r w:rsidRPr="009A6944">
        <w:rPr>
          <w:rFonts w:ascii="Tahoma" w:hAnsi="Tahoma" w:cs="Tahoma"/>
          <w:i/>
        </w:rPr>
        <w:t>se hace referencia a que el monto propuesto a favor del Sistema para el Desarrollo Integral de la Familia del Estado de Morelos para el ejercicio fiscal 2022, resulta ser similar al considerado para el ejercicio fiscal 2021, el cual fue aprobado por el Poder Legislativo Estatal en el Anexo 7 del Decreto Número Mil ciento cinco, por lo que se aprueba el presupuesto de egresos del Gobierno del Estado de Morelos para el ejercicio fiscal del 1 de enero al 31 de diciembre del 2021, publicado en el Periódico Oficial “Tierra y Libertad” número 5099 de fecha 31 de diciembre del año 2020. En virtud de esto, deberá destinar dicho monto para ejercer sus propios recursos humanos, materiales y financieros, tomando en consideración para esto la naturaleza jurídica del Sistema.</w:t>
      </w:r>
      <w:r>
        <w:rPr>
          <w:rFonts w:ascii="Tahoma" w:hAnsi="Tahoma" w:cs="Tahoma"/>
          <w:i/>
        </w:rPr>
        <w:t>--------------------------------------------------------------------------</w:t>
      </w:r>
    </w:p>
    <w:p w14:paraId="508107C4" w14:textId="5284CD72" w:rsidR="009A6944" w:rsidRDefault="009A6944" w:rsidP="009344D1">
      <w:pPr>
        <w:jc w:val="both"/>
        <w:rPr>
          <w:rFonts w:ascii="Tahoma" w:hAnsi="Tahoma" w:cs="Tahoma"/>
          <w:color w:val="201F1E"/>
          <w:shd w:val="clear" w:color="auto" w:fill="FFFFFF"/>
        </w:rPr>
      </w:pPr>
      <w:r w:rsidRPr="009A6944">
        <w:rPr>
          <w:rFonts w:ascii="Tahoma" w:hAnsi="Tahoma" w:cs="Tahoma"/>
          <w:bCs/>
          <w:snapToGrid w:val="0"/>
        </w:rPr>
        <w:lastRenderedPageBreak/>
        <w:t>2.-</w:t>
      </w:r>
      <w:r w:rsidRPr="009A6944">
        <w:rPr>
          <w:rFonts w:ascii="Tahoma" w:hAnsi="Tahoma" w:cs="Tahoma"/>
          <w:b/>
          <w:bCs/>
          <w:snapToGrid w:val="0"/>
        </w:rPr>
        <w:t xml:space="preserve"> </w:t>
      </w:r>
      <w:r w:rsidRPr="009A6944">
        <w:rPr>
          <w:rFonts w:ascii="Tahoma" w:hAnsi="Tahoma" w:cs="Tahoma"/>
          <w:color w:val="201F1E"/>
          <w:shd w:val="clear" w:color="auto" w:fill="FFFFFF"/>
        </w:rPr>
        <w:t>Favor de confirmar la fuente de financiamiento y procedencia del recurso.</w:t>
      </w:r>
      <w:r>
        <w:rPr>
          <w:rFonts w:ascii="Tahoma" w:hAnsi="Tahoma" w:cs="Tahoma"/>
          <w:color w:val="201F1E"/>
          <w:shd w:val="clear" w:color="auto" w:fill="FFFFFF"/>
        </w:rPr>
        <w:t>------------------</w:t>
      </w:r>
    </w:p>
    <w:p w14:paraId="38A2A445" w14:textId="3FB4AF49" w:rsidR="009A6944" w:rsidRDefault="009A6944" w:rsidP="009344D1">
      <w:pPr>
        <w:jc w:val="both"/>
        <w:rPr>
          <w:rFonts w:ascii="Tahoma" w:hAnsi="Tahoma" w:cs="Tahoma"/>
          <w:i/>
        </w:rPr>
      </w:pPr>
      <w:r w:rsidRPr="009A6944">
        <w:rPr>
          <w:rFonts w:ascii="Tahoma" w:hAnsi="Tahoma" w:cs="Tahoma"/>
          <w:i/>
          <w:color w:val="201F1E"/>
          <w:shd w:val="clear" w:color="auto" w:fill="FFFFFF"/>
        </w:rPr>
        <w:t xml:space="preserve">R.- </w:t>
      </w:r>
      <w:r w:rsidRPr="009A6944">
        <w:rPr>
          <w:rFonts w:ascii="Tahoma" w:hAnsi="Tahoma" w:cs="Tahoma"/>
          <w:i/>
        </w:rPr>
        <w:t>Mediante oficio número DIF/DAyF-081/SRF-081/PPTO-081/2022 de fecha 3 de enero de 2022, suscrito por el Director de Administración y Finanzas, por el Subdirector de Recursos Financieros y por el Jefe de Departamento de Presupuesto del Sistema DIF Morelos, se otorgó suficiencia presupuestal a la partida 3991 Otros Servicios Generales, específicamente del Recurso Gasto Corriente 2022.</w:t>
      </w:r>
      <w:r>
        <w:rPr>
          <w:rFonts w:ascii="Tahoma" w:hAnsi="Tahoma" w:cs="Tahoma"/>
          <w:i/>
        </w:rPr>
        <w:t>--------------------------------------------------------------------------</w:t>
      </w:r>
    </w:p>
    <w:p w14:paraId="2092EDAC" w14:textId="667FAF1A" w:rsidR="009A6944" w:rsidRPr="009A6944" w:rsidRDefault="009A6944" w:rsidP="009344D1">
      <w:pPr>
        <w:jc w:val="both"/>
        <w:rPr>
          <w:rFonts w:ascii="Tahoma" w:hAnsi="Tahoma" w:cs="Tahoma"/>
          <w:b/>
          <w:bCs/>
          <w:i/>
          <w:snapToGrid w:val="0"/>
        </w:rPr>
      </w:pPr>
      <w:r w:rsidRPr="009A6944">
        <w:rPr>
          <w:rFonts w:ascii="Tahoma" w:hAnsi="Tahoma" w:cs="Tahoma"/>
        </w:rPr>
        <w:t>3.-</w:t>
      </w:r>
      <w:r w:rsidRPr="009A6944">
        <w:rPr>
          <w:rFonts w:ascii="Tahoma" w:hAnsi="Tahoma" w:cs="Tahoma"/>
          <w:i/>
        </w:rPr>
        <w:t xml:space="preserve"> </w:t>
      </w:r>
      <w:r w:rsidRPr="009A6944">
        <w:rPr>
          <w:rFonts w:ascii="Tahoma" w:hAnsi="Tahoma" w:cs="Tahoma"/>
          <w:color w:val="201F1E"/>
          <w:shd w:val="clear" w:color="auto" w:fill="FFFFFF"/>
        </w:rPr>
        <w:t>No se integra la justificación, así como la autorización y validación de las Secretarías de Administración y Hacienda, respectivamente en términos del artículo 55 del Decreto de Austeridad de 2018</w:t>
      </w:r>
      <w:r>
        <w:rPr>
          <w:rFonts w:ascii="Tahoma" w:hAnsi="Tahoma" w:cs="Tahoma"/>
          <w:color w:val="201F1E"/>
          <w:shd w:val="clear" w:color="auto" w:fill="FFFFFF"/>
        </w:rPr>
        <w:t>.---------------------------------------------------------------------------------------</w:t>
      </w:r>
    </w:p>
    <w:p w14:paraId="5BAD98B5" w14:textId="337B9925" w:rsidR="009A6944" w:rsidRDefault="009A6944" w:rsidP="009A6944">
      <w:pPr>
        <w:tabs>
          <w:tab w:val="left" w:pos="7065"/>
        </w:tabs>
        <w:jc w:val="both"/>
        <w:outlineLvl w:val="0"/>
        <w:rPr>
          <w:rFonts w:ascii="Tahoma" w:hAnsi="Tahoma" w:cs="Tahoma"/>
          <w:i/>
        </w:rPr>
      </w:pPr>
      <w:r w:rsidRPr="009A6944">
        <w:rPr>
          <w:rFonts w:ascii="Tahoma" w:hAnsi="Tahoma" w:cs="Tahoma"/>
          <w:bCs/>
          <w:i/>
          <w:snapToGrid w:val="0"/>
        </w:rPr>
        <w:t>R.-</w:t>
      </w:r>
      <w:r w:rsidRPr="009A6944">
        <w:rPr>
          <w:rFonts w:ascii="Tahoma" w:hAnsi="Tahoma" w:cs="Tahoma"/>
          <w:b/>
          <w:bCs/>
          <w:i/>
          <w:snapToGrid w:val="0"/>
        </w:rPr>
        <w:t xml:space="preserve"> </w:t>
      </w:r>
      <w:r w:rsidRPr="009A6944">
        <w:rPr>
          <w:rFonts w:ascii="Tahoma" w:hAnsi="Tahoma" w:cs="Tahoma"/>
          <w:i/>
        </w:rPr>
        <w:t xml:space="preserve">El presente procedimiento de contratación es un servicio integral en el cual el proveedor deberá asumir el costo del mantenimiento, verificaciones, seguro, kilometraje ilimitado, derechos e impuestos, placas, atención </w:t>
      </w:r>
      <w:proofErr w:type="spellStart"/>
      <w:r w:rsidRPr="009A6944">
        <w:rPr>
          <w:rFonts w:ascii="Tahoma" w:hAnsi="Tahoma" w:cs="Tahoma"/>
          <w:i/>
        </w:rPr>
        <w:t>call</w:t>
      </w:r>
      <w:proofErr w:type="spellEnd"/>
      <w:r w:rsidRPr="009A6944">
        <w:rPr>
          <w:rFonts w:ascii="Tahoma" w:hAnsi="Tahoma" w:cs="Tahoma"/>
          <w:i/>
        </w:rPr>
        <w:t xml:space="preserve"> center 24/7, y el servicio de monitoreo GPS, y no un arrendamiento.</w:t>
      </w:r>
      <w:r>
        <w:rPr>
          <w:rFonts w:ascii="Tahoma" w:hAnsi="Tahoma" w:cs="Tahoma"/>
          <w:i/>
        </w:rPr>
        <w:t xml:space="preserve"> </w:t>
      </w:r>
      <w:r w:rsidRPr="009A6944">
        <w:rPr>
          <w:rFonts w:ascii="Tahoma" w:hAnsi="Tahoma" w:cs="Tahoma"/>
          <w:i/>
        </w:rPr>
        <w:t>Por su parte el artículo14 de la Ley sobre Adquisiciones, Enajenaciones, Arrendamientos y Prestación de Servicios del Poder Ejecutivo del Estado Libre y Soberano de Morelos señala que tratándose de arrendamientos se debe procurar que estos sean con opción a compra, para el cual se debe realizar un estudio de costo beneficio, con el que se demuestre la conveniencia de su adquisición comparativamente con bienes nuevos. El citado estudio deberá efectuarse mediante avalúo.</w:t>
      </w:r>
      <w:r>
        <w:rPr>
          <w:rFonts w:ascii="Tahoma" w:hAnsi="Tahoma" w:cs="Tahoma"/>
          <w:i/>
        </w:rPr>
        <w:t xml:space="preserve"> </w:t>
      </w:r>
      <w:r w:rsidRPr="009A6944">
        <w:rPr>
          <w:rFonts w:ascii="Tahoma" w:hAnsi="Tahoma" w:cs="Tahoma"/>
          <w:i/>
        </w:rPr>
        <w:t>Cabe precisar que el Sistema DIF Morelos, no tiene partida presupuestal autorizada en el capítulo 5000 para realizar la adquisición, por tal motivo no tiene posibilidad realizar el procedimiento por medio de un arrendamiento.</w:t>
      </w:r>
      <w:r>
        <w:rPr>
          <w:rFonts w:ascii="Tahoma" w:hAnsi="Tahoma" w:cs="Tahoma"/>
          <w:i/>
        </w:rPr>
        <w:t>--------</w:t>
      </w:r>
    </w:p>
    <w:p w14:paraId="2E66A959" w14:textId="27938F55" w:rsidR="009A6944" w:rsidRPr="006C60B0" w:rsidRDefault="009A6944" w:rsidP="009A6944">
      <w:pPr>
        <w:tabs>
          <w:tab w:val="left" w:pos="7065"/>
        </w:tabs>
        <w:jc w:val="both"/>
        <w:outlineLvl w:val="0"/>
        <w:rPr>
          <w:rFonts w:ascii="Tahoma" w:hAnsi="Tahoma" w:cs="Tahoma"/>
        </w:rPr>
      </w:pPr>
      <w:r w:rsidRPr="006C60B0">
        <w:rPr>
          <w:rFonts w:ascii="Tahoma" w:hAnsi="Tahoma" w:cs="Tahoma"/>
        </w:rPr>
        <w:t xml:space="preserve">4.- </w:t>
      </w:r>
      <w:r w:rsidR="006C60B0" w:rsidRPr="006C60B0">
        <w:rPr>
          <w:rFonts w:ascii="Tahoma" w:hAnsi="Tahoma" w:cs="Tahoma"/>
          <w:color w:val="201F1E"/>
          <w:shd w:val="clear" w:color="auto" w:fill="FFFFFF"/>
        </w:rPr>
        <w:t>¿Por qué se pretende la contratación con cargo a la partida presupuestal 3991 y no con la 3251</w:t>
      </w:r>
      <w:proofErr w:type="gramStart"/>
      <w:r w:rsidR="006C60B0" w:rsidRPr="006C60B0">
        <w:rPr>
          <w:rFonts w:ascii="Tahoma" w:hAnsi="Tahoma" w:cs="Tahoma"/>
          <w:color w:val="201F1E"/>
          <w:shd w:val="clear" w:color="auto" w:fill="FFFFFF"/>
        </w:rPr>
        <w:t>?</w:t>
      </w:r>
      <w:r w:rsidR="006C60B0">
        <w:rPr>
          <w:rFonts w:ascii="Tahoma" w:hAnsi="Tahoma" w:cs="Tahoma"/>
          <w:color w:val="201F1E"/>
          <w:shd w:val="clear" w:color="auto" w:fill="FFFFFF"/>
        </w:rPr>
        <w:t>.</w:t>
      </w:r>
      <w:proofErr w:type="gramEnd"/>
      <w:r w:rsidR="006C60B0">
        <w:rPr>
          <w:rFonts w:ascii="Tahoma" w:hAnsi="Tahoma" w:cs="Tahoma"/>
          <w:color w:val="201F1E"/>
          <w:shd w:val="clear" w:color="auto" w:fill="FFFFFF"/>
        </w:rPr>
        <w:t>-----------------------------------------------------------------------------------------------------</w:t>
      </w:r>
    </w:p>
    <w:p w14:paraId="0113DDAC" w14:textId="23C370CA" w:rsidR="009A6944" w:rsidRDefault="006C60B0" w:rsidP="009344D1">
      <w:pPr>
        <w:jc w:val="both"/>
        <w:rPr>
          <w:rFonts w:ascii="Tahoma" w:hAnsi="Tahoma" w:cs="Tahoma"/>
          <w:i/>
          <w:color w:val="201F1E"/>
          <w:shd w:val="clear" w:color="auto" w:fill="FFFFFF"/>
        </w:rPr>
      </w:pPr>
      <w:r w:rsidRPr="006C60B0">
        <w:rPr>
          <w:rFonts w:ascii="Tahoma" w:hAnsi="Tahoma" w:cs="Tahoma"/>
          <w:bCs/>
          <w:i/>
          <w:snapToGrid w:val="0"/>
        </w:rPr>
        <w:t xml:space="preserve">R.- </w:t>
      </w:r>
      <w:r w:rsidRPr="006C60B0">
        <w:rPr>
          <w:rFonts w:ascii="Tahoma" w:hAnsi="Tahoma" w:cs="Tahoma"/>
          <w:i/>
        </w:rPr>
        <w:t xml:space="preserve">Debido a que en la </w:t>
      </w:r>
      <w:r w:rsidRPr="006C60B0">
        <w:rPr>
          <w:rFonts w:ascii="Tahoma" w:hAnsi="Tahoma" w:cs="Tahoma"/>
          <w:i/>
          <w:color w:val="201F1E"/>
          <w:shd w:val="clear" w:color="auto" w:fill="FFFFFF"/>
        </w:rPr>
        <w:t>partida presupuestal 3991 se tiene el recurso asignado para llevar a cabo la contratación del servicio de Suministro de Vehículos.</w:t>
      </w:r>
      <w:r>
        <w:rPr>
          <w:rFonts w:ascii="Tahoma" w:hAnsi="Tahoma" w:cs="Tahoma"/>
          <w:i/>
          <w:color w:val="201F1E"/>
          <w:shd w:val="clear" w:color="auto" w:fill="FFFFFF"/>
        </w:rPr>
        <w:t>--------------------------------------</w:t>
      </w:r>
    </w:p>
    <w:p w14:paraId="4C177733" w14:textId="77777777" w:rsidR="006C60B0" w:rsidRPr="006C60B0" w:rsidRDefault="006C60B0" w:rsidP="006C60B0">
      <w:pPr>
        <w:tabs>
          <w:tab w:val="left" w:pos="7065"/>
        </w:tabs>
        <w:jc w:val="both"/>
        <w:outlineLvl w:val="0"/>
        <w:rPr>
          <w:rFonts w:ascii="Tahoma" w:hAnsi="Tahoma" w:cs="Tahoma"/>
          <w:b/>
          <w:color w:val="201F1E"/>
          <w:shd w:val="clear" w:color="auto" w:fill="FFFFFF"/>
        </w:rPr>
      </w:pPr>
      <w:r w:rsidRPr="006C60B0">
        <w:rPr>
          <w:rFonts w:ascii="Tahoma" w:hAnsi="Tahoma" w:cs="Tahoma"/>
          <w:b/>
          <w:color w:val="201F1E"/>
          <w:shd w:val="clear" w:color="auto" w:fill="FFFFFF"/>
        </w:rPr>
        <w:t>FICHA TÉCNICA</w:t>
      </w:r>
    </w:p>
    <w:p w14:paraId="10262E1B" w14:textId="151D377D" w:rsidR="006C60B0" w:rsidRDefault="006C60B0" w:rsidP="006C60B0">
      <w:pPr>
        <w:jc w:val="both"/>
        <w:rPr>
          <w:rFonts w:ascii="Tahoma" w:hAnsi="Tahoma" w:cs="Tahoma"/>
          <w:color w:val="201F1E"/>
          <w:shd w:val="clear" w:color="auto" w:fill="FFFFFF"/>
        </w:rPr>
      </w:pPr>
      <w:r w:rsidRPr="006C60B0">
        <w:rPr>
          <w:rFonts w:ascii="Tahoma" w:hAnsi="Tahoma" w:cs="Tahoma"/>
          <w:color w:val="201F1E"/>
          <w:shd w:val="clear" w:color="auto" w:fill="FFFFFF"/>
        </w:rPr>
        <w:t>Los numerales 17 y 18 si aplican, por lo que se solicitan especificar.</w:t>
      </w:r>
      <w:r>
        <w:rPr>
          <w:rFonts w:ascii="Tahoma" w:hAnsi="Tahoma" w:cs="Tahoma"/>
          <w:color w:val="201F1E"/>
          <w:shd w:val="clear" w:color="auto" w:fill="FFFFFF"/>
        </w:rPr>
        <w:t>------------------------------</w:t>
      </w:r>
    </w:p>
    <w:p w14:paraId="0DE49462" w14:textId="59A649AD" w:rsidR="006C60B0" w:rsidRPr="006C60B0" w:rsidRDefault="006C60B0" w:rsidP="006C60B0">
      <w:pPr>
        <w:tabs>
          <w:tab w:val="left" w:pos="7065"/>
        </w:tabs>
        <w:jc w:val="both"/>
        <w:outlineLvl w:val="0"/>
        <w:rPr>
          <w:rFonts w:ascii="Tahoma" w:hAnsi="Tahoma" w:cs="Tahoma"/>
          <w:i/>
        </w:rPr>
      </w:pPr>
      <w:r w:rsidRPr="006C60B0">
        <w:rPr>
          <w:rFonts w:ascii="Tahoma" w:hAnsi="Tahoma" w:cs="Tahoma"/>
          <w:i/>
          <w:color w:val="201F1E"/>
          <w:shd w:val="clear" w:color="auto" w:fill="FFFFFF"/>
        </w:rPr>
        <w:t xml:space="preserve">R.- </w:t>
      </w:r>
      <w:r w:rsidRPr="006C60B0">
        <w:rPr>
          <w:rFonts w:ascii="Tahoma" w:hAnsi="Tahoma" w:cs="Tahoma"/>
          <w:i/>
        </w:rPr>
        <w:t>Es correcta su apreciación, se modifican los numerales 17 y 18 de la ficha técnica, quedando de la siguiente manera</w:t>
      </w:r>
      <w:r>
        <w:rPr>
          <w:rFonts w:ascii="Tahoma" w:hAnsi="Tahoma" w:cs="Tahoma"/>
          <w:i/>
        </w:rPr>
        <w:t xml:space="preserve">: </w:t>
      </w:r>
      <w:r w:rsidRPr="006C60B0">
        <w:rPr>
          <w:rFonts w:ascii="Tahoma" w:hAnsi="Tahoma" w:cs="Tahoma"/>
          <w:i/>
        </w:rPr>
        <w:t>Numeral 17. Serán las personas y/o técnicos que designe el licitante adjudicado, para atender los mantenimientos de los vehículos.</w:t>
      </w:r>
      <w:r>
        <w:rPr>
          <w:rFonts w:ascii="Tahoma" w:hAnsi="Tahoma" w:cs="Tahoma"/>
          <w:i/>
        </w:rPr>
        <w:t xml:space="preserve"> </w:t>
      </w:r>
      <w:r w:rsidRPr="006C60B0">
        <w:rPr>
          <w:rFonts w:ascii="Tahoma" w:hAnsi="Tahoma" w:cs="Tahoma"/>
          <w:i/>
        </w:rPr>
        <w:t>Numeral 18. El combustible será suministrado por la Estación de Servicio 2530 del Sistema para el Desarrollo Integral de la Familia del Estado de Morelos.</w:t>
      </w:r>
      <w:r>
        <w:rPr>
          <w:rFonts w:ascii="Tahoma" w:hAnsi="Tahoma" w:cs="Tahoma"/>
          <w:i/>
        </w:rPr>
        <w:t xml:space="preserve"> </w:t>
      </w:r>
      <w:r w:rsidRPr="006C60B0">
        <w:rPr>
          <w:rFonts w:ascii="Tahoma" w:hAnsi="Tahoma" w:cs="Tahoma"/>
          <w:i/>
        </w:rPr>
        <w:t>Respecto a las herramientas, será a cargo del licitante adjudicado.</w:t>
      </w:r>
      <w:r>
        <w:rPr>
          <w:rFonts w:ascii="Tahoma" w:hAnsi="Tahoma" w:cs="Tahoma"/>
          <w:i/>
        </w:rPr>
        <w:t>---------------------------------------------------------------------------------------</w:t>
      </w:r>
    </w:p>
    <w:p w14:paraId="0C61F7B8" w14:textId="77777777" w:rsidR="006C60B0" w:rsidRPr="006C60B0" w:rsidRDefault="006C60B0" w:rsidP="006C60B0">
      <w:pPr>
        <w:tabs>
          <w:tab w:val="left" w:pos="7065"/>
        </w:tabs>
        <w:jc w:val="both"/>
        <w:outlineLvl w:val="0"/>
        <w:rPr>
          <w:rFonts w:ascii="Tahoma" w:hAnsi="Tahoma" w:cs="Tahoma"/>
          <w:b/>
          <w:color w:val="201F1E"/>
          <w:shd w:val="clear" w:color="auto" w:fill="FFFFFF"/>
        </w:rPr>
      </w:pPr>
      <w:r w:rsidRPr="006C60B0">
        <w:rPr>
          <w:rFonts w:ascii="Tahoma" w:hAnsi="Tahoma" w:cs="Tahoma"/>
          <w:b/>
          <w:color w:val="201F1E"/>
          <w:shd w:val="clear" w:color="auto" w:fill="FFFFFF"/>
        </w:rPr>
        <w:t>ANEXO TÉCNICO</w:t>
      </w:r>
    </w:p>
    <w:p w14:paraId="1BCACAF4" w14:textId="056DE6AC" w:rsidR="006C60B0" w:rsidRDefault="006C60B0" w:rsidP="006C60B0">
      <w:pPr>
        <w:jc w:val="both"/>
        <w:rPr>
          <w:rFonts w:ascii="Tahoma" w:hAnsi="Tahoma" w:cs="Tahoma"/>
          <w:color w:val="201F1E"/>
          <w:shd w:val="clear" w:color="auto" w:fill="FFFFFF"/>
        </w:rPr>
      </w:pPr>
      <w:r w:rsidRPr="006C60B0">
        <w:rPr>
          <w:rFonts w:ascii="Tahoma" w:hAnsi="Tahoma" w:cs="Tahoma"/>
          <w:color w:val="201F1E"/>
          <w:shd w:val="clear" w:color="auto" w:fill="FFFFFF"/>
        </w:rPr>
        <w:t>No especifica lugar ni plazo de entrega de los vehículos ni la forma de pago del servicio</w:t>
      </w:r>
      <w:r>
        <w:rPr>
          <w:rFonts w:ascii="Tahoma" w:hAnsi="Tahoma" w:cs="Tahoma"/>
          <w:color w:val="201F1E"/>
          <w:shd w:val="clear" w:color="auto" w:fill="FFFFFF"/>
        </w:rPr>
        <w:t>.-----</w:t>
      </w:r>
    </w:p>
    <w:p w14:paraId="646FCD17" w14:textId="77777777" w:rsidR="006C60B0" w:rsidRPr="006C60B0" w:rsidRDefault="006C60B0" w:rsidP="006C60B0">
      <w:pPr>
        <w:tabs>
          <w:tab w:val="left" w:pos="7065"/>
        </w:tabs>
        <w:jc w:val="both"/>
        <w:outlineLvl w:val="0"/>
        <w:rPr>
          <w:rFonts w:ascii="Tahoma" w:hAnsi="Tahoma" w:cs="Tahoma"/>
          <w:i/>
          <w:color w:val="000000"/>
        </w:rPr>
      </w:pPr>
      <w:r w:rsidRPr="006C60B0">
        <w:rPr>
          <w:rFonts w:ascii="Tahoma" w:hAnsi="Tahoma" w:cs="Tahoma"/>
          <w:i/>
          <w:color w:val="201F1E"/>
          <w:shd w:val="clear" w:color="auto" w:fill="FFFFFF"/>
        </w:rPr>
        <w:t xml:space="preserve">R.- </w:t>
      </w:r>
      <w:r w:rsidRPr="006C60B0">
        <w:rPr>
          <w:rFonts w:ascii="Tahoma" w:hAnsi="Tahoma" w:cs="Tahoma"/>
          <w:i/>
        </w:rPr>
        <w:t xml:space="preserve">Es correcta su apreciación, sin embargo, de conformidad al numeral 11.2 de las bases se especifica que la prestación del servicio se requiere en las oficinas del </w:t>
      </w:r>
      <w:r w:rsidRPr="006C60B0">
        <w:rPr>
          <w:rFonts w:ascii="Tahoma" w:hAnsi="Tahoma" w:cs="Tahoma"/>
          <w:b/>
          <w:bCs/>
          <w:i/>
          <w:color w:val="0000FF"/>
        </w:rPr>
        <w:t xml:space="preserve">Sistema para el Desarrollo Integral de la Familia del Estado de Morelos, </w:t>
      </w:r>
      <w:r w:rsidRPr="006C60B0">
        <w:rPr>
          <w:rFonts w:ascii="Tahoma" w:hAnsi="Tahoma" w:cs="Tahoma"/>
          <w:bCs/>
          <w:i/>
        </w:rPr>
        <w:t>ubicadas en</w:t>
      </w:r>
      <w:r w:rsidRPr="006C60B0">
        <w:rPr>
          <w:rFonts w:ascii="Tahoma" w:hAnsi="Tahoma" w:cs="Tahoma"/>
          <w:i/>
        </w:rPr>
        <w:t>:</w:t>
      </w:r>
      <w:r w:rsidRPr="006C60B0">
        <w:rPr>
          <w:rFonts w:ascii="Tahoma" w:hAnsi="Tahoma" w:cs="Tahoma"/>
          <w:b/>
          <w:i/>
        </w:rPr>
        <w:t xml:space="preserve"> </w:t>
      </w:r>
      <w:r w:rsidRPr="006C60B0">
        <w:rPr>
          <w:rFonts w:ascii="Tahoma" w:hAnsi="Tahoma" w:cs="Tahoma"/>
          <w:b/>
          <w:bCs/>
          <w:i/>
          <w:color w:val="0000FF"/>
        </w:rPr>
        <w:t>Calle Las Quintas No.15, Colonia Cantarranas, Cuernavaca, Morelos</w:t>
      </w:r>
      <w:r w:rsidRPr="006C60B0">
        <w:rPr>
          <w:rFonts w:ascii="Tahoma" w:hAnsi="Tahoma" w:cs="Tahoma"/>
          <w:b/>
          <w:i/>
          <w:color w:val="000000"/>
        </w:rPr>
        <w:t xml:space="preserve">, </w:t>
      </w:r>
      <w:r w:rsidRPr="006C60B0">
        <w:rPr>
          <w:rFonts w:ascii="Tahoma" w:hAnsi="Tahoma" w:cs="Tahoma"/>
          <w:b/>
          <w:bCs/>
          <w:i/>
          <w:color w:val="0000FF"/>
        </w:rPr>
        <w:t>C.P. 62448,</w:t>
      </w:r>
      <w:r w:rsidRPr="006C60B0">
        <w:rPr>
          <w:rFonts w:ascii="Tahoma" w:hAnsi="Tahoma" w:cs="Tahoma"/>
          <w:b/>
          <w:i/>
          <w:color w:val="000000"/>
        </w:rPr>
        <w:t xml:space="preserve"> </w:t>
      </w:r>
      <w:r w:rsidRPr="006C60B0">
        <w:rPr>
          <w:rFonts w:ascii="Tahoma" w:hAnsi="Tahoma" w:cs="Tahoma"/>
          <w:i/>
          <w:color w:val="000000"/>
        </w:rPr>
        <w:t>conforme a lo señalado en el Anexo 1 “ESPECIFICACIONES TÉCNICAS”, mismo que se incluirá en el Anexo 1 “ESPECIFICACIONES TÉCNICAS”.</w:t>
      </w:r>
    </w:p>
    <w:p w14:paraId="44AB9487" w14:textId="493E45C7" w:rsidR="006C60B0" w:rsidRDefault="006C60B0" w:rsidP="006C60B0">
      <w:pPr>
        <w:jc w:val="both"/>
        <w:rPr>
          <w:rFonts w:ascii="Tahoma" w:hAnsi="Tahoma" w:cs="Tahoma"/>
          <w:i/>
          <w:color w:val="000000"/>
        </w:rPr>
      </w:pPr>
      <w:r w:rsidRPr="006C60B0">
        <w:rPr>
          <w:rFonts w:ascii="Tahoma" w:hAnsi="Tahoma" w:cs="Tahoma"/>
          <w:i/>
        </w:rPr>
        <w:t>Así mismo la forma de pago se especifica en el numeral 30.3 de las bases, l</w:t>
      </w:r>
      <w:r w:rsidRPr="006C60B0">
        <w:rPr>
          <w:rFonts w:ascii="Tahoma" w:hAnsi="Tahoma" w:cs="Tahoma"/>
          <w:b/>
          <w:i/>
        </w:rPr>
        <w:t>os pagos serán a mes vencido,</w:t>
      </w:r>
      <w:r w:rsidRPr="006C60B0">
        <w:rPr>
          <w:rFonts w:ascii="Tahoma" w:hAnsi="Tahoma" w:cs="Tahoma"/>
          <w:i/>
        </w:rPr>
        <w:t xml:space="preserve"> dentro de los 15 días hábiles posteriores a la entrega de la respectiva factura presentada, mediante transferencia bancaria a través de la </w:t>
      </w:r>
      <w:r w:rsidRPr="006C60B0">
        <w:rPr>
          <w:rFonts w:ascii="Tahoma" w:hAnsi="Tahoma" w:cs="Tahoma"/>
          <w:b/>
          <w:i/>
        </w:rPr>
        <w:t>Subdirección de Recursos Financieros,</w:t>
      </w:r>
      <w:r w:rsidRPr="006C60B0">
        <w:rPr>
          <w:rFonts w:ascii="Tahoma" w:hAnsi="Tahoma" w:cs="Tahoma"/>
          <w:i/>
        </w:rPr>
        <w:t xml:space="preserve"> </w:t>
      </w:r>
      <w:r w:rsidRPr="006C60B0">
        <w:rPr>
          <w:rFonts w:ascii="Tahoma" w:hAnsi="Tahoma" w:cs="Tahoma"/>
          <w:i/>
          <w:color w:val="000000"/>
        </w:rPr>
        <w:t>mismo que se incluirá en el Anexo 1 “ESPECIFICACIONES TÉCNICAS”.</w:t>
      </w:r>
      <w:r>
        <w:rPr>
          <w:rFonts w:ascii="Tahoma" w:hAnsi="Tahoma" w:cs="Tahoma"/>
          <w:i/>
          <w:color w:val="000000"/>
        </w:rPr>
        <w:t>---------</w:t>
      </w:r>
    </w:p>
    <w:p w14:paraId="30D29E30" w14:textId="77777777" w:rsidR="006C60B0" w:rsidRPr="006C60B0" w:rsidRDefault="006C60B0" w:rsidP="006C60B0">
      <w:pPr>
        <w:tabs>
          <w:tab w:val="left" w:pos="7065"/>
        </w:tabs>
        <w:jc w:val="both"/>
        <w:outlineLvl w:val="0"/>
        <w:rPr>
          <w:rFonts w:ascii="Tahoma" w:hAnsi="Tahoma" w:cs="Tahoma"/>
          <w:b/>
          <w:color w:val="201F1E"/>
          <w:shd w:val="clear" w:color="auto" w:fill="FFFFFF"/>
        </w:rPr>
      </w:pPr>
      <w:r w:rsidRPr="006C60B0">
        <w:rPr>
          <w:rFonts w:ascii="Tahoma" w:hAnsi="Tahoma" w:cs="Tahoma"/>
          <w:b/>
          <w:color w:val="201F1E"/>
          <w:shd w:val="clear" w:color="auto" w:fill="FFFFFF"/>
        </w:rPr>
        <w:t>BASES:</w:t>
      </w:r>
    </w:p>
    <w:p w14:paraId="1B0B5927" w14:textId="056D31FC" w:rsidR="006C60B0" w:rsidRPr="006C60B0" w:rsidRDefault="006C60B0" w:rsidP="006C60B0">
      <w:pPr>
        <w:tabs>
          <w:tab w:val="left" w:pos="7065"/>
        </w:tabs>
        <w:jc w:val="both"/>
        <w:outlineLvl w:val="0"/>
        <w:rPr>
          <w:rFonts w:ascii="Tahoma" w:hAnsi="Tahoma" w:cs="Tahoma"/>
          <w:color w:val="201F1E"/>
          <w:shd w:val="clear" w:color="auto" w:fill="FFFFFF"/>
        </w:rPr>
      </w:pPr>
      <w:r>
        <w:rPr>
          <w:rFonts w:ascii="Tahoma" w:hAnsi="Tahoma" w:cs="Tahoma"/>
          <w:color w:val="201F1E"/>
          <w:shd w:val="clear" w:color="auto" w:fill="FFFFFF"/>
        </w:rPr>
        <w:t xml:space="preserve">1.- </w:t>
      </w:r>
      <w:r w:rsidRPr="006C60B0">
        <w:rPr>
          <w:rFonts w:ascii="Tahoma" w:hAnsi="Tahoma" w:cs="Tahoma"/>
          <w:color w:val="201F1E"/>
          <w:shd w:val="clear" w:color="auto" w:fill="FFFFFF"/>
        </w:rPr>
        <w:t>Punto 10.1. Agregar lo relativo a servicio integral</w:t>
      </w:r>
      <w:r>
        <w:rPr>
          <w:rFonts w:ascii="Tahoma" w:hAnsi="Tahoma" w:cs="Tahoma"/>
          <w:color w:val="201F1E"/>
          <w:shd w:val="clear" w:color="auto" w:fill="FFFFFF"/>
        </w:rPr>
        <w:t>.------------------------------------------------</w:t>
      </w:r>
    </w:p>
    <w:p w14:paraId="1BEB87CF" w14:textId="1F8E1CFC" w:rsidR="00A53EFF" w:rsidRDefault="00A53EFF" w:rsidP="00A53EFF">
      <w:pPr>
        <w:tabs>
          <w:tab w:val="left" w:pos="7065"/>
        </w:tabs>
        <w:jc w:val="both"/>
        <w:outlineLvl w:val="0"/>
        <w:rPr>
          <w:rFonts w:ascii="Tahoma" w:hAnsi="Tahoma" w:cs="Tahoma"/>
          <w:b/>
          <w:bCs/>
          <w:i/>
          <w:color w:val="0000FF"/>
        </w:rPr>
      </w:pPr>
      <w:r w:rsidRPr="00A53EFF">
        <w:rPr>
          <w:rFonts w:ascii="Tahoma" w:hAnsi="Tahoma" w:cs="Tahoma"/>
          <w:bCs/>
          <w:i/>
          <w:snapToGrid w:val="0"/>
        </w:rPr>
        <w:lastRenderedPageBreak/>
        <w:t xml:space="preserve">R.- </w:t>
      </w:r>
      <w:r w:rsidRPr="00A53EFF">
        <w:rPr>
          <w:rFonts w:ascii="Tahoma" w:hAnsi="Tahoma" w:cs="Tahoma"/>
          <w:i/>
        </w:rPr>
        <w:t xml:space="preserve">Se modifica el numeral 10.1 de las bases y queda de la siguiente manera:  </w:t>
      </w:r>
      <w:r>
        <w:rPr>
          <w:rFonts w:ascii="Tahoma" w:hAnsi="Tahoma" w:cs="Tahoma"/>
          <w:i/>
        </w:rPr>
        <w:t xml:space="preserve"> </w:t>
      </w:r>
      <w:r w:rsidRPr="00A53EFF">
        <w:rPr>
          <w:rFonts w:ascii="Tahoma" w:hAnsi="Tahoma" w:cs="Tahoma"/>
          <w:i/>
        </w:rPr>
        <w:t xml:space="preserve">10.1. El Área Solicitante requiere la </w:t>
      </w:r>
      <w:r w:rsidRPr="00A53EFF">
        <w:rPr>
          <w:rFonts w:ascii="Tahoma" w:hAnsi="Tahoma" w:cs="Tahoma"/>
          <w:b/>
          <w:bCs/>
          <w:i/>
          <w:color w:val="0000FF"/>
        </w:rPr>
        <w:t xml:space="preserve">Contratación abierta </w:t>
      </w:r>
      <w:r w:rsidRPr="00A53EFF">
        <w:rPr>
          <w:rFonts w:ascii="Tahoma" w:hAnsi="Tahoma" w:cs="Tahoma"/>
          <w:b/>
          <w:bCs/>
          <w:i/>
          <w:color w:val="0000FF"/>
          <w:u w:val="single"/>
        </w:rPr>
        <w:t>para el Servicio Integral</w:t>
      </w:r>
      <w:r w:rsidRPr="00A53EFF">
        <w:rPr>
          <w:rFonts w:ascii="Tahoma" w:hAnsi="Tahoma" w:cs="Tahoma"/>
          <w:b/>
          <w:bCs/>
          <w:i/>
          <w:color w:val="0000FF"/>
        </w:rPr>
        <w:t xml:space="preserve"> de Suministro de Vehículos Automotores para el Sistema para el Desarrollo Integral de la Familia del Estado de Morelos</w:t>
      </w:r>
      <w:proofErr w:type="gramStart"/>
      <w:r w:rsidRPr="00A53EFF">
        <w:rPr>
          <w:rFonts w:ascii="Tahoma" w:hAnsi="Tahoma" w:cs="Tahoma"/>
          <w:b/>
          <w:bCs/>
          <w:i/>
          <w:color w:val="0000FF"/>
        </w:rPr>
        <w:t>, …</w:t>
      </w:r>
      <w:proofErr w:type="gramEnd"/>
      <w:r>
        <w:rPr>
          <w:rFonts w:ascii="Tahoma" w:hAnsi="Tahoma" w:cs="Tahoma"/>
          <w:b/>
          <w:bCs/>
          <w:i/>
          <w:color w:val="0000FF"/>
        </w:rPr>
        <w:t>-----------------------------------------------------------------</w:t>
      </w:r>
    </w:p>
    <w:p w14:paraId="172318A3" w14:textId="27EFB46C" w:rsidR="00A53EFF" w:rsidRDefault="00A53EFF" w:rsidP="00A53EFF">
      <w:pPr>
        <w:tabs>
          <w:tab w:val="left" w:pos="7065"/>
        </w:tabs>
        <w:jc w:val="both"/>
        <w:outlineLvl w:val="0"/>
        <w:rPr>
          <w:rFonts w:ascii="Tahoma" w:hAnsi="Tahoma" w:cs="Tahoma"/>
          <w:b/>
          <w:bCs/>
          <w:color w:val="201F1E"/>
          <w:shd w:val="clear" w:color="auto" w:fill="FFFFFF"/>
        </w:rPr>
      </w:pPr>
      <w:r w:rsidRPr="00A53EFF">
        <w:rPr>
          <w:rFonts w:ascii="Tahoma" w:hAnsi="Tahoma" w:cs="Tahoma"/>
          <w:bCs/>
          <w:color w:val="000000" w:themeColor="text1"/>
        </w:rPr>
        <w:t xml:space="preserve">2.- </w:t>
      </w:r>
      <w:r w:rsidRPr="00A53EFF">
        <w:rPr>
          <w:rFonts w:ascii="Tahoma" w:hAnsi="Tahoma" w:cs="Tahoma"/>
          <w:color w:val="201F1E"/>
          <w:shd w:val="clear" w:color="auto" w:fill="FFFFFF"/>
        </w:rPr>
        <w:t xml:space="preserve">Punto 15.2: eliminar lo relativo a </w:t>
      </w:r>
      <w:r w:rsidRPr="00A53EFF">
        <w:rPr>
          <w:rFonts w:ascii="Tahoma" w:hAnsi="Tahoma" w:cs="Tahoma"/>
          <w:b/>
          <w:bCs/>
          <w:color w:val="201F1E"/>
          <w:shd w:val="clear" w:color="auto" w:fill="FFFFFF"/>
        </w:rPr>
        <w:t>“de manera inviolable”</w:t>
      </w:r>
      <w:r>
        <w:rPr>
          <w:rFonts w:ascii="Tahoma" w:hAnsi="Tahoma" w:cs="Tahoma"/>
          <w:b/>
          <w:bCs/>
          <w:color w:val="201F1E"/>
          <w:shd w:val="clear" w:color="auto" w:fill="FFFFFF"/>
        </w:rPr>
        <w:t>.-----------------------------</w:t>
      </w:r>
    </w:p>
    <w:p w14:paraId="51A9EF96" w14:textId="57EBD146" w:rsidR="00A53EFF" w:rsidRDefault="00A53EFF" w:rsidP="00A53EFF">
      <w:pPr>
        <w:tabs>
          <w:tab w:val="left" w:pos="7065"/>
        </w:tabs>
        <w:jc w:val="both"/>
        <w:outlineLvl w:val="0"/>
        <w:rPr>
          <w:rFonts w:ascii="Tahoma" w:hAnsi="Tahoma" w:cs="Tahoma"/>
          <w:i/>
          <w:color w:val="201F1E"/>
          <w:shd w:val="clear" w:color="auto" w:fill="FFFFFF"/>
        </w:rPr>
      </w:pPr>
      <w:r w:rsidRPr="00A53EFF">
        <w:rPr>
          <w:rFonts w:ascii="Tahoma" w:hAnsi="Tahoma" w:cs="Tahoma"/>
          <w:bCs/>
          <w:i/>
          <w:color w:val="201F1E"/>
          <w:shd w:val="clear" w:color="auto" w:fill="FFFFFF"/>
        </w:rPr>
        <w:t xml:space="preserve">R.- </w:t>
      </w:r>
      <w:r w:rsidRPr="00A53EFF">
        <w:rPr>
          <w:rFonts w:ascii="Tahoma" w:hAnsi="Tahoma" w:cs="Tahoma"/>
          <w:i/>
          <w:color w:val="201F1E"/>
          <w:shd w:val="clear" w:color="auto" w:fill="FFFFFF"/>
        </w:rPr>
        <w:t xml:space="preserve">Se modifica el numeral 15.2 de las bases </w:t>
      </w:r>
      <w:r w:rsidRPr="00A53EFF">
        <w:rPr>
          <w:rFonts w:ascii="Tahoma" w:hAnsi="Tahoma" w:cs="Tahoma"/>
          <w:i/>
        </w:rPr>
        <w:t xml:space="preserve">y queda de la siguiente manera:  </w:t>
      </w:r>
      <w:r>
        <w:rPr>
          <w:rFonts w:ascii="Tahoma" w:hAnsi="Tahoma" w:cs="Tahoma"/>
          <w:i/>
        </w:rPr>
        <w:t xml:space="preserve"> </w:t>
      </w:r>
      <w:r w:rsidRPr="00A53EFF">
        <w:rPr>
          <w:rFonts w:ascii="Tahoma" w:hAnsi="Tahoma" w:cs="Tahoma"/>
          <w:i/>
          <w:color w:val="201F1E"/>
          <w:shd w:val="clear" w:color="auto" w:fill="FFFFFF"/>
        </w:rPr>
        <w:t>15.2. La documentación y ofertas deberán integrarse en dos sobres cerrados, identificados como sobre “A” que contendrá la propuesta técnica y, el sobre “B” que contendrá la propuesta económica; cada sobre tendrá los datos de los licitantes (nombre, dirección y teléfonos) y número de la licitación.</w:t>
      </w:r>
      <w:r>
        <w:rPr>
          <w:rFonts w:ascii="Tahoma" w:hAnsi="Tahoma" w:cs="Tahoma"/>
          <w:i/>
          <w:color w:val="201F1E"/>
          <w:shd w:val="clear" w:color="auto" w:fill="FFFFFF"/>
        </w:rPr>
        <w:t>----------------------------------------------------------------------------------------------------</w:t>
      </w:r>
    </w:p>
    <w:p w14:paraId="0CD36D59" w14:textId="20C7242C" w:rsidR="00A53EFF" w:rsidRPr="00A53EFF" w:rsidRDefault="00A53EFF" w:rsidP="00A53EFF">
      <w:pPr>
        <w:tabs>
          <w:tab w:val="left" w:pos="7065"/>
        </w:tabs>
        <w:jc w:val="both"/>
        <w:outlineLvl w:val="0"/>
        <w:rPr>
          <w:rFonts w:ascii="Tahoma" w:hAnsi="Tahoma" w:cs="Tahoma"/>
          <w:i/>
          <w:color w:val="201F1E"/>
          <w:shd w:val="clear" w:color="auto" w:fill="FFFFFF"/>
        </w:rPr>
      </w:pPr>
      <w:r w:rsidRPr="00A53EFF">
        <w:rPr>
          <w:rFonts w:ascii="Tahoma" w:hAnsi="Tahoma" w:cs="Tahoma"/>
          <w:color w:val="201F1E"/>
          <w:shd w:val="clear" w:color="auto" w:fill="FFFFFF"/>
        </w:rPr>
        <w:t>3.- Punto 17.3: en el formato de propuesta económica, en las columnas de importe mínimo e importe máximo, agregar la palabra mensual.</w:t>
      </w:r>
      <w:r>
        <w:rPr>
          <w:rFonts w:ascii="Tahoma" w:hAnsi="Tahoma" w:cs="Tahoma"/>
          <w:color w:val="201F1E"/>
          <w:shd w:val="clear" w:color="auto" w:fill="FFFFFF"/>
        </w:rPr>
        <w:t>------------------------------------------------------</w:t>
      </w:r>
      <w:r w:rsidRPr="00A53EFF">
        <w:rPr>
          <w:rFonts w:ascii="Tahoma" w:hAnsi="Tahoma" w:cs="Tahoma"/>
          <w:i/>
          <w:color w:val="201F1E"/>
          <w:shd w:val="clear" w:color="auto" w:fill="FFFFFF"/>
        </w:rPr>
        <w:t>R.- Se agrega en el inciso 17.3 de las bases la palabra mensual</w:t>
      </w:r>
      <w:r>
        <w:rPr>
          <w:rFonts w:ascii="Tahoma" w:hAnsi="Tahoma" w:cs="Tahoma"/>
          <w:i/>
          <w:color w:val="201F1E"/>
          <w:shd w:val="clear" w:color="auto" w:fill="FFFFFF"/>
        </w:rPr>
        <w:t>.----------------------------------</w:t>
      </w:r>
    </w:p>
    <w:p w14:paraId="626602DF" w14:textId="77777777" w:rsidR="00A53EFF" w:rsidRPr="00A53EFF" w:rsidRDefault="00A53EFF" w:rsidP="00A53EFF">
      <w:pPr>
        <w:tabs>
          <w:tab w:val="left" w:pos="7065"/>
        </w:tabs>
        <w:jc w:val="both"/>
        <w:outlineLvl w:val="0"/>
        <w:rPr>
          <w:rFonts w:ascii="Tahoma" w:hAnsi="Tahoma" w:cs="Tahoma"/>
          <w:b/>
          <w:color w:val="201F1E"/>
          <w:shd w:val="clear" w:color="auto" w:fill="FFFFFF"/>
        </w:rPr>
      </w:pPr>
      <w:r w:rsidRPr="00A53EFF">
        <w:rPr>
          <w:rFonts w:ascii="Tahoma" w:hAnsi="Tahoma" w:cs="Tahoma"/>
          <w:b/>
          <w:color w:val="201F1E"/>
          <w:shd w:val="clear" w:color="auto" w:fill="FFFFFF"/>
        </w:rPr>
        <w:t>Modelo de Contrato:</w:t>
      </w:r>
    </w:p>
    <w:p w14:paraId="58267F3B" w14:textId="5AFD550D" w:rsidR="00A53EFF" w:rsidRDefault="00A53EFF" w:rsidP="00A53EFF">
      <w:pPr>
        <w:tabs>
          <w:tab w:val="left" w:pos="7065"/>
        </w:tabs>
        <w:jc w:val="both"/>
        <w:outlineLvl w:val="0"/>
        <w:rPr>
          <w:rFonts w:ascii="Tahoma" w:hAnsi="Tahoma" w:cs="Tahoma"/>
          <w:color w:val="201F1E"/>
          <w:shd w:val="clear" w:color="auto" w:fill="FFFFFF"/>
        </w:rPr>
      </w:pPr>
      <w:r w:rsidRPr="00A53EFF">
        <w:rPr>
          <w:rFonts w:ascii="Tahoma" w:hAnsi="Tahoma" w:cs="Tahoma"/>
          <w:color w:val="201F1E"/>
          <w:shd w:val="clear" w:color="auto" w:fill="FFFFFF"/>
        </w:rPr>
        <w:t>Pág.</w:t>
      </w:r>
      <w:r>
        <w:rPr>
          <w:rFonts w:ascii="Tahoma" w:hAnsi="Tahoma" w:cs="Tahoma"/>
          <w:color w:val="201F1E"/>
          <w:shd w:val="clear" w:color="auto" w:fill="FFFFFF"/>
        </w:rPr>
        <w:t xml:space="preserve"> </w:t>
      </w:r>
      <w:r w:rsidRPr="00A53EFF">
        <w:rPr>
          <w:rFonts w:ascii="Tahoma" w:hAnsi="Tahoma" w:cs="Tahoma"/>
          <w:color w:val="201F1E"/>
          <w:shd w:val="clear" w:color="auto" w:fill="FFFFFF"/>
        </w:rPr>
        <w:t>2. Definiciones: Difiere en lo relativo al área requirente con el resto de los documentos, favor de homologar</w:t>
      </w:r>
      <w:r>
        <w:rPr>
          <w:rFonts w:ascii="Tahoma" w:hAnsi="Tahoma" w:cs="Tahoma"/>
          <w:color w:val="201F1E"/>
          <w:shd w:val="clear" w:color="auto" w:fill="FFFFFF"/>
        </w:rPr>
        <w:t>. Establecer lo concerniente  del 2 al millar.-----------------------------------</w:t>
      </w:r>
    </w:p>
    <w:p w14:paraId="50573133" w14:textId="3D7A5EB8" w:rsidR="00A53EFF" w:rsidRPr="00A53EFF" w:rsidRDefault="00A53EFF" w:rsidP="00A53EFF">
      <w:pPr>
        <w:tabs>
          <w:tab w:val="left" w:pos="7065"/>
        </w:tabs>
        <w:jc w:val="both"/>
        <w:outlineLvl w:val="0"/>
        <w:rPr>
          <w:rFonts w:ascii="Tahoma" w:hAnsi="Tahoma" w:cs="Tahoma"/>
          <w:i/>
        </w:rPr>
      </w:pPr>
      <w:r w:rsidRPr="00A53EFF">
        <w:rPr>
          <w:rFonts w:ascii="Tahoma" w:hAnsi="Tahoma" w:cs="Tahoma"/>
          <w:i/>
          <w:color w:val="201F1E"/>
          <w:shd w:val="clear" w:color="auto" w:fill="FFFFFF"/>
        </w:rPr>
        <w:t xml:space="preserve">R.- </w:t>
      </w:r>
      <w:r w:rsidRPr="00A53EFF">
        <w:rPr>
          <w:rFonts w:ascii="Tahoma" w:hAnsi="Tahoma" w:cs="Tahoma"/>
          <w:i/>
        </w:rPr>
        <w:t>Es correcta su apreciación el área requirente es la Subdirección de Recursos Materiales y Control Patrimonial y se realiza el cambio en el Modelos de contrato.</w:t>
      </w:r>
      <w:r>
        <w:rPr>
          <w:rFonts w:ascii="Tahoma" w:hAnsi="Tahoma" w:cs="Tahoma"/>
          <w:i/>
        </w:rPr>
        <w:t xml:space="preserve"> </w:t>
      </w:r>
      <w:r w:rsidRPr="00A53EFF">
        <w:rPr>
          <w:rFonts w:ascii="Tahoma" w:hAnsi="Tahoma" w:cs="Tahoma"/>
          <w:i/>
        </w:rPr>
        <w:t>Se encuentra considerado en la cláusula cuarta de la forma de pago último párrafo</w:t>
      </w:r>
      <w:r>
        <w:rPr>
          <w:rFonts w:ascii="Tahoma" w:hAnsi="Tahoma" w:cs="Tahoma"/>
          <w:i/>
        </w:rPr>
        <w:t>.--------------------------</w:t>
      </w:r>
    </w:p>
    <w:p w14:paraId="36953D6C" w14:textId="77777777" w:rsidR="009344D1" w:rsidRPr="00BD752E" w:rsidRDefault="009344D1" w:rsidP="009344D1">
      <w:pPr>
        <w:jc w:val="both"/>
        <w:rPr>
          <w:rFonts w:ascii="Tahoma" w:hAnsi="Tahoma" w:cs="Tahoma"/>
          <w:b/>
          <w:bCs/>
          <w:snapToGrid w:val="0"/>
        </w:rPr>
      </w:pPr>
      <w:r>
        <w:rPr>
          <w:rFonts w:ascii="Tahoma" w:hAnsi="Tahoma" w:cs="Tahoma"/>
          <w:b/>
          <w:bCs/>
          <w:snapToGrid w:val="0"/>
        </w:rPr>
        <w:t>La Secretaría de la Contraloría</w:t>
      </w:r>
      <w:r w:rsidRPr="001F04D4">
        <w:rPr>
          <w:rFonts w:ascii="Tahoma" w:hAnsi="Tahoma" w:cs="Tahoma"/>
          <w:snapToGrid w:val="0"/>
        </w:rPr>
        <w:t>, manifiesta lo siguiente: -----------------------------</w:t>
      </w:r>
      <w:r>
        <w:rPr>
          <w:rFonts w:ascii="Tahoma" w:hAnsi="Tahoma" w:cs="Tahoma"/>
          <w:snapToGrid w:val="0"/>
        </w:rPr>
        <w:t>----------</w:t>
      </w:r>
    </w:p>
    <w:p w14:paraId="1A9081D4" w14:textId="7A534C2F" w:rsidR="00A53EFF" w:rsidRDefault="00A53EFF" w:rsidP="009344D1">
      <w:pPr>
        <w:pStyle w:val="Prrafodelista"/>
        <w:tabs>
          <w:tab w:val="left" w:pos="3465"/>
        </w:tabs>
        <w:ind w:left="0"/>
        <w:contextualSpacing w:val="0"/>
        <w:jc w:val="both"/>
        <w:rPr>
          <w:rFonts w:ascii="Tahoma" w:hAnsi="Tahoma" w:cs="Tahoma"/>
          <w:sz w:val="24"/>
          <w:szCs w:val="24"/>
        </w:rPr>
      </w:pPr>
      <w:r w:rsidRPr="00A53EFF">
        <w:rPr>
          <w:rFonts w:ascii="Tahoma" w:hAnsi="Tahoma" w:cs="Tahoma"/>
          <w:snapToGrid w:val="0"/>
          <w:sz w:val="24"/>
          <w:szCs w:val="24"/>
        </w:rPr>
        <w:t xml:space="preserve">1.- </w:t>
      </w:r>
      <w:r w:rsidRPr="00A53EFF">
        <w:rPr>
          <w:rFonts w:ascii="Tahoma" w:hAnsi="Tahoma" w:cs="Tahoma"/>
          <w:sz w:val="24"/>
          <w:szCs w:val="24"/>
        </w:rPr>
        <w:t>Justificar el porqué de la contratación del Servicio de suministro de Vehículos</w:t>
      </w:r>
      <w:r>
        <w:rPr>
          <w:rFonts w:ascii="Tahoma" w:hAnsi="Tahoma" w:cs="Tahoma"/>
          <w:sz w:val="24"/>
          <w:szCs w:val="24"/>
        </w:rPr>
        <w:t>.-------------</w:t>
      </w:r>
    </w:p>
    <w:p w14:paraId="2EE09F7D" w14:textId="1D2C9B0A" w:rsidR="00A53EFF" w:rsidRPr="00E94A19" w:rsidRDefault="00A53EFF" w:rsidP="00E94A19">
      <w:pPr>
        <w:tabs>
          <w:tab w:val="left" w:pos="7065"/>
        </w:tabs>
        <w:jc w:val="both"/>
        <w:outlineLvl w:val="0"/>
        <w:rPr>
          <w:rFonts w:ascii="Tahoma" w:hAnsi="Tahoma" w:cs="Tahoma"/>
          <w:i/>
        </w:rPr>
      </w:pPr>
      <w:r w:rsidRPr="00E94A19">
        <w:rPr>
          <w:rFonts w:ascii="Tahoma" w:hAnsi="Tahoma" w:cs="Tahoma"/>
          <w:i/>
        </w:rPr>
        <w:t xml:space="preserve">R.- </w:t>
      </w:r>
      <w:r w:rsidR="00E94A19" w:rsidRPr="00E94A19">
        <w:rPr>
          <w:rFonts w:ascii="Tahoma" w:hAnsi="Tahoma" w:cs="Tahoma"/>
          <w:i/>
        </w:rPr>
        <w:t xml:space="preserve">El presente procedimiento de contratación es un servicio integral en el cual el proveedor deberá asumir el costo del mantenimiento, verificaciones, seguro, kilometraje ilimitado, derechos e impuestos, placas, atención </w:t>
      </w:r>
      <w:proofErr w:type="spellStart"/>
      <w:r w:rsidR="00E94A19" w:rsidRPr="00E94A19">
        <w:rPr>
          <w:rFonts w:ascii="Tahoma" w:hAnsi="Tahoma" w:cs="Tahoma"/>
          <w:i/>
        </w:rPr>
        <w:t>call</w:t>
      </w:r>
      <w:proofErr w:type="spellEnd"/>
      <w:r w:rsidR="00E94A19" w:rsidRPr="00E94A19">
        <w:rPr>
          <w:rFonts w:ascii="Tahoma" w:hAnsi="Tahoma" w:cs="Tahoma"/>
          <w:i/>
        </w:rPr>
        <w:t xml:space="preserve"> center 24/7, y el servicio de monitoreo GPS, y no un arrendamiento.</w:t>
      </w:r>
      <w:r w:rsidR="00E94A19">
        <w:rPr>
          <w:rFonts w:ascii="Tahoma" w:hAnsi="Tahoma" w:cs="Tahoma"/>
          <w:i/>
        </w:rPr>
        <w:t xml:space="preserve"> </w:t>
      </w:r>
      <w:r w:rsidR="00E94A19" w:rsidRPr="00E94A19">
        <w:rPr>
          <w:rFonts w:ascii="Tahoma" w:hAnsi="Tahoma" w:cs="Tahoma"/>
          <w:i/>
        </w:rPr>
        <w:t>Por su parte el artículo14 de la Ley sobre Adquisiciones, Enajenaciones, Arrendamientos y Prestación de Servicios del Poder Ejecutivo del Estado Libre y Soberano de Morelos señala que tratándose de arrendamientos se debe procurar que estos sean con opción a compra, para el cual se debe realizar un estudio de costo beneficio, con el que se demuestre la conveniencia de su adquisición comparativamente con bienes nuevos. El citado estudio deberá efectuarse mediante avalúo.</w:t>
      </w:r>
      <w:r w:rsidR="00E94A19">
        <w:rPr>
          <w:rFonts w:ascii="Tahoma" w:hAnsi="Tahoma" w:cs="Tahoma"/>
          <w:i/>
        </w:rPr>
        <w:t xml:space="preserve"> </w:t>
      </w:r>
      <w:r w:rsidR="00E94A19" w:rsidRPr="00E94A19">
        <w:rPr>
          <w:rFonts w:ascii="Tahoma" w:hAnsi="Tahoma" w:cs="Tahoma"/>
          <w:i/>
        </w:rPr>
        <w:t>Cabe precisar que el Sistema DIF Morelos, no tiene partida presupuestal autorizada en el capítulo 5000 para realizar la adquisición, por tal motivo no tiene posibilidad realizar el procedimiento por medio de un arrendamiento.</w:t>
      </w:r>
      <w:r w:rsidR="00E94A19">
        <w:rPr>
          <w:rFonts w:ascii="Tahoma" w:hAnsi="Tahoma" w:cs="Tahoma"/>
          <w:i/>
        </w:rPr>
        <w:t>--------</w:t>
      </w:r>
    </w:p>
    <w:p w14:paraId="34D15258" w14:textId="1F413666" w:rsidR="00A53EFF" w:rsidRPr="00E94A19" w:rsidRDefault="00E94A19" w:rsidP="009344D1">
      <w:pPr>
        <w:pStyle w:val="Prrafodelista"/>
        <w:tabs>
          <w:tab w:val="left" w:pos="3465"/>
        </w:tabs>
        <w:ind w:left="0"/>
        <w:contextualSpacing w:val="0"/>
        <w:jc w:val="both"/>
        <w:rPr>
          <w:rFonts w:ascii="Tahoma" w:hAnsi="Tahoma" w:cs="Tahoma"/>
          <w:b/>
          <w:snapToGrid w:val="0"/>
          <w:sz w:val="24"/>
          <w:szCs w:val="24"/>
        </w:rPr>
      </w:pPr>
      <w:r w:rsidRPr="00E94A19">
        <w:rPr>
          <w:rFonts w:ascii="Tahoma" w:hAnsi="Tahoma" w:cs="Tahoma"/>
          <w:snapToGrid w:val="0"/>
          <w:sz w:val="24"/>
          <w:szCs w:val="24"/>
        </w:rPr>
        <w:t>2.-</w:t>
      </w:r>
      <w:r w:rsidRPr="00E94A19">
        <w:rPr>
          <w:rFonts w:ascii="Tahoma" w:hAnsi="Tahoma" w:cs="Tahoma"/>
          <w:b/>
          <w:snapToGrid w:val="0"/>
          <w:sz w:val="24"/>
          <w:szCs w:val="24"/>
        </w:rPr>
        <w:t xml:space="preserve"> </w:t>
      </w:r>
      <w:r w:rsidRPr="00E94A19">
        <w:rPr>
          <w:rFonts w:ascii="Tahoma" w:hAnsi="Tahoma" w:cs="Tahoma"/>
          <w:sz w:val="24"/>
          <w:szCs w:val="24"/>
        </w:rPr>
        <w:t>Se deberán de atender las observaciones que los miembros del Subcomité de Adquisiciones del Sistema DIF Morelos, realizaron en la Primera Sesión Ordinaria llevada a cabo el día 13 de enero del 2022</w:t>
      </w:r>
      <w:r>
        <w:rPr>
          <w:rFonts w:ascii="Tahoma" w:hAnsi="Tahoma" w:cs="Tahoma"/>
          <w:sz w:val="24"/>
          <w:szCs w:val="24"/>
        </w:rPr>
        <w:t>.-----------------------------------------------------------------------</w:t>
      </w:r>
    </w:p>
    <w:p w14:paraId="691A9C6D" w14:textId="5B6957B6" w:rsidR="00E94A19" w:rsidRPr="00E94A19" w:rsidRDefault="00E94A19" w:rsidP="009344D1">
      <w:pPr>
        <w:pStyle w:val="Prrafodelista"/>
        <w:tabs>
          <w:tab w:val="left" w:pos="3465"/>
        </w:tabs>
        <w:ind w:left="0"/>
        <w:contextualSpacing w:val="0"/>
        <w:jc w:val="both"/>
        <w:rPr>
          <w:rFonts w:ascii="Tahoma" w:hAnsi="Tahoma" w:cs="Tahoma"/>
          <w:i/>
          <w:snapToGrid w:val="0"/>
          <w:sz w:val="24"/>
          <w:szCs w:val="24"/>
        </w:rPr>
      </w:pPr>
      <w:r w:rsidRPr="00E94A19">
        <w:rPr>
          <w:rFonts w:ascii="Tahoma" w:hAnsi="Tahoma" w:cs="Tahoma"/>
          <w:i/>
          <w:snapToGrid w:val="0"/>
          <w:sz w:val="24"/>
          <w:szCs w:val="24"/>
        </w:rPr>
        <w:t xml:space="preserve">R.- </w:t>
      </w:r>
      <w:r w:rsidRPr="00E94A19">
        <w:rPr>
          <w:rFonts w:ascii="Tahoma" w:hAnsi="Tahoma" w:cs="Tahoma"/>
          <w:i/>
          <w:sz w:val="24"/>
          <w:szCs w:val="24"/>
        </w:rPr>
        <w:t>Las observaciones que realizaron los miembros del Subcomité de Adquisiciones del Sistema DIF Morelos, ya fueron subsanadas y quedaron registradas en el contenido del Acta correspondiente a la Primera Sesión Ordinaria de ejercicio 2022, llevada a cabo el día 13 de enero del 2022</w:t>
      </w:r>
      <w:r>
        <w:rPr>
          <w:rFonts w:ascii="Tahoma" w:hAnsi="Tahoma" w:cs="Tahoma"/>
          <w:i/>
          <w:sz w:val="24"/>
          <w:szCs w:val="24"/>
        </w:rPr>
        <w:t>.--------------------------------------------------------------------------------------------</w:t>
      </w:r>
    </w:p>
    <w:p w14:paraId="4C8A3E37" w14:textId="77777777" w:rsidR="009344D1" w:rsidRPr="00D0519D" w:rsidRDefault="009344D1" w:rsidP="009344D1">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Previo uso de la voz por parte de los integrantes para manifestar sus observaciones: -------------------------------------------------------------------</w:t>
      </w:r>
      <w:r>
        <w:rPr>
          <w:rFonts w:ascii="Tahoma" w:hAnsi="Tahoma" w:cs="Tahoma"/>
          <w:b/>
          <w:snapToGrid w:val="0"/>
          <w:sz w:val="24"/>
          <w:szCs w:val="24"/>
        </w:rPr>
        <w:t>---------</w:t>
      </w:r>
    </w:p>
    <w:p w14:paraId="6E81B3FF" w14:textId="277B5832" w:rsidR="009344D1" w:rsidRPr="00D0519D" w:rsidRDefault="009344D1" w:rsidP="009344D1">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 xml:space="preserve">-----Se somete a </w:t>
      </w:r>
      <w:r w:rsidR="001B76F6">
        <w:rPr>
          <w:rFonts w:ascii="Tahoma" w:hAnsi="Tahoma" w:cs="Tahoma"/>
          <w:b/>
          <w:snapToGrid w:val="0"/>
        </w:rPr>
        <w:t>votación el punto cinco</w:t>
      </w:r>
      <w:r w:rsidRPr="00D0519D">
        <w:rPr>
          <w:rFonts w:ascii="Tahoma" w:hAnsi="Tahoma" w:cs="Tahoma"/>
          <w:b/>
          <w:snapToGrid w:val="0"/>
        </w:rPr>
        <w:t>: --------------------</w:t>
      </w:r>
      <w:r>
        <w:rPr>
          <w:rFonts w:ascii="Tahoma" w:hAnsi="Tahoma" w:cs="Tahoma"/>
          <w:b/>
          <w:snapToGrid w:val="0"/>
        </w:rPr>
        <w:t>-----</w:t>
      </w:r>
      <w:r w:rsidR="00E765DA">
        <w:rPr>
          <w:rFonts w:ascii="Tahoma" w:hAnsi="Tahoma" w:cs="Tahoma"/>
          <w:b/>
          <w:snapToGrid w:val="0"/>
        </w:rPr>
        <w:t>-</w:t>
      </w:r>
    </w:p>
    <w:p w14:paraId="00E32CAF" w14:textId="77777777" w:rsidR="009344D1" w:rsidRPr="00D0519D" w:rsidRDefault="009344D1" w:rsidP="009344D1">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635F08B" w14:textId="74AFF94E" w:rsidR="009344D1" w:rsidRPr="00D0519D" w:rsidRDefault="009344D1" w:rsidP="009344D1">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r w:rsidR="00E765DA">
        <w:rPr>
          <w:rFonts w:ascii="Tahoma" w:hAnsi="Tahoma" w:cs="Tahoma"/>
          <w:lang w:val="es-ES"/>
        </w:rPr>
        <w:t>----</w:t>
      </w:r>
    </w:p>
    <w:p w14:paraId="7E59DC76" w14:textId="1DFC1C40" w:rsidR="009344D1" w:rsidRPr="00D0519D" w:rsidRDefault="009344D1" w:rsidP="009344D1">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r w:rsidR="00E765DA">
        <w:rPr>
          <w:rFonts w:ascii="Tahoma" w:hAnsi="Tahoma" w:cs="Tahoma"/>
          <w:lang w:val="es-ES"/>
        </w:rPr>
        <w:t>--</w:t>
      </w:r>
    </w:p>
    <w:p w14:paraId="586B89A6" w14:textId="6BD480EA" w:rsidR="009344D1" w:rsidRPr="006335F6" w:rsidRDefault="009344D1" w:rsidP="009344D1">
      <w:pPr>
        <w:jc w:val="both"/>
        <w:rPr>
          <w:rFonts w:ascii="Tahoma" w:hAnsi="Tahoma" w:cs="Tahoma"/>
          <w:lang w:val="es-ES"/>
        </w:rPr>
      </w:pPr>
      <w:r>
        <w:rPr>
          <w:rFonts w:ascii="Tahoma" w:hAnsi="Tahoma" w:cs="Tahoma"/>
          <w:lang w:val="es-ES"/>
        </w:rPr>
        <w:t>Voto a favor</w:t>
      </w:r>
      <w:r w:rsidR="004B2E50">
        <w:rPr>
          <w:rFonts w:ascii="Tahoma" w:hAnsi="Tahoma" w:cs="Tahoma"/>
          <w:lang w:val="es-ES"/>
        </w:rPr>
        <w:t>,</w:t>
      </w:r>
      <w:r w:rsidRPr="006335F6">
        <w:rPr>
          <w:rFonts w:ascii="Tahoma" w:hAnsi="Tahoma" w:cs="Tahoma"/>
          <w:lang w:val="es-ES"/>
        </w:rPr>
        <w:t xml:space="preserve"> Representante de la Secretaría de Administración. ------------</w:t>
      </w:r>
      <w:r>
        <w:rPr>
          <w:rFonts w:ascii="Tahoma" w:hAnsi="Tahoma" w:cs="Tahoma"/>
          <w:lang w:val="es-ES"/>
        </w:rPr>
        <w:t>--------------------</w:t>
      </w:r>
      <w:r w:rsidR="00E765DA">
        <w:rPr>
          <w:rFonts w:ascii="Tahoma" w:hAnsi="Tahoma" w:cs="Tahoma"/>
          <w:lang w:val="es-ES"/>
        </w:rPr>
        <w:t>--</w:t>
      </w:r>
    </w:p>
    <w:p w14:paraId="308C8165" w14:textId="52627DA7" w:rsidR="009344D1" w:rsidRPr="00D0519D" w:rsidRDefault="009344D1" w:rsidP="009344D1">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r w:rsidR="00E765DA">
        <w:rPr>
          <w:rFonts w:ascii="Tahoma" w:hAnsi="Tahoma" w:cs="Tahoma"/>
          <w:lang w:val="es-ES"/>
        </w:rPr>
        <w:t>---</w:t>
      </w:r>
    </w:p>
    <w:p w14:paraId="194CBC3C" w14:textId="7920A6E8" w:rsidR="009344D1" w:rsidRPr="00E765DA" w:rsidRDefault="00E765DA" w:rsidP="009344D1">
      <w:pPr>
        <w:jc w:val="both"/>
        <w:rPr>
          <w:rFonts w:ascii="Tahoma" w:hAnsi="Tahoma" w:cs="Tahoma"/>
          <w:lang w:val="es-ES"/>
        </w:rPr>
      </w:pPr>
      <w:r>
        <w:rPr>
          <w:rFonts w:ascii="Tahoma" w:hAnsi="Tahoma" w:cs="Tahoma"/>
          <w:lang w:val="es-ES"/>
        </w:rPr>
        <w:lastRenderedPageBreak/>
        <w:t>Voto a favor</w:t>
      </w:r>
      <w:r w:rsidR="004B2E50" w:rsidRPr="00E765DA">
        <w:rPr>
          <w:rFonts w:ascii="Tahoma" w:hAnsi="Tahoma" w:cs="Tahoma"/>
          <w:lang w:val="es-ES"/>
        </w:rPr>
        <w:t>,</w:t>
      </w:r>
      <w:r w:rsidR="009344D1" w:rsidRPr="00E765DA">
        <w:rPr>
          <w:rFonts w:ascii="Tahoma" w:hAnsi="Tahoma" w:cs="Tahoma"/>
          <w:lang w:val="es-ES"/>
        </w:rPr>
        <w:t xml:space="preserve"> Representante de la Secretaría de la Contraloría.-------------</w:t>
      </w:r>
      <w:r w:rsidR="001E2F37" w:rsidRPr="00E765DA">
        <w:rPr>
          <w:rFonts w:ascii="Tahoma" w:hAnsi="Tahoma" w:cs="Tahoma"/>
          <w:lang w:val="es-ES"/>
        </w:rPr>
        <w:t>-</w:t>
      </w:r>
      <w:r>
        <w:rPr>
          <w:rFonts w:ascii="Tahoma" w:hAnsi="Tahoma" w:cs="Tahoma"/>
          <w:lang w:val="es-ES"/>
        </w:rPr>
        <w:t>----------------------</w:t>
      </w:r>
    </w:p>
    <w:p w14:paraId="6A4FC269" w14:textId="1E6AA82A" w:rsidR="009344D1" w:rsidRPr="009344D1" w:rsidRDefault="009344D1" w:rsidP="009344D1">
      <w:pPr>
        <w:jc w:val="both"/>
        <w:rPr>
          <w:rFonts w:ascii="Tahoma" w:hAnsi="Tahoma" w:cs="Tahoma"/>
          <w:b/>
        </w:rPr>
      </w:pPr>
      <w:r w:rsidRPr="00D0519D">
        <w:rPr>
          <w:rFonts w:ascii="Tahoma" w:hAnsi="Tahoma" w:cs="Tahoma"/>
          <w:snapToGrid w:val="0"/>
        </w:rPr>
        <w:t>Voto a favor, área solicitante.-----------------------------------------------------------------</w:t>
      </w:r>
      <w:r>
        <w:rPr>
          <w:rFonts w:ascii="Tahoma" w:hAnsi="Tahoma" w:cs="Tahoma"/>
          <w:snapToGrid w:val="0"/>
        </w:rPr>
        <w:t>----------</w:t>
      </w:r>
    </w:p>
    <w:p w14:paraId="2FDE1AA5" w14:textId="2AF38428" w:rsidR="009344D1" w:rsidRPr="00D0519D" w:rsidRDefault="009344D1" w:rsidP="009344D1">
      <w:pPr>
        <w:jc w:val="both"/>
        <w:rPr>
          <w:rFonts w:ascii="Tahoma" w:hAnsi="Tahoma" w:cs="Tahoma"/>
          <w:b/>
          <w:lang w:val="es-ES"/>
        </w:rPr>
      </w:pPr>
      <w:r w:rsidRPr="00D0519D">
        <w:rPr>
          <w:rFonts w:ascii="Tahoma" w:hAnsi="Tahoma" w:cs="Tahoma"/>
          <w:b/>
          <w:lang w:val="es-ES"/>
        </w:rPr>
        <w:t xml:space="preserve">Resultado de la votación: </w:t>
      </w:r>
      <w:r w:rsidR="00E765DA">
        <w:rPr>
          <w:rFonts w:ascii="Tahoma" w:hAnsi="Tahoma" w:cs="Tahoma"/>
          <w:b/>
          <w:lang w:val="es-ES"/>
        </w:rPr>
        <w:t>6</w:t>
      </w:r>
      <w:r>
        <w:rPr>
          <w:rFonts w:ascii="Tahoma" w:hAnsi="Tahoma" w:cs="Tahoma"/>
          <w:b/>
          <w:lang w:val="es-ES"/>
        </w:rPr>
        <w:t xml:space="preserve"> voto</w:t>
      </w:r>
      <w:r w:rsidR="008E2D5F">
        <w:rPr>
          <w:rFonts w:ascii="Tahoma" w:hAnsi="Tahoma" w:cs="Tahoma"/>
          <w:b/>
          <w:lang w:val="es-ES"/>
        </w:rPr>
        <w:t>s</w:t>
      </w:r>
      <w:r w:rsidRPr="00D0519D">
        <w:rPr>
          <w:rFonts w:ascii="Tahoma" w:hAnsi="Tahoma" w:cs="Tahoma"/>
          <w:b/>
          <w:lang w:val="es-ES"/>
        </w:rPr>
        <w:t xml:space="preserve"> a favor, </w:t>
      </w:r>
      <w:r w:rsidR="00E765DA">
        <w:rPr>
          <w:rFonts w:ascii="Tahoma" w:hAnsi="Tahoma" w:cs="Tahoma"/>
          <w:b/>
          <w:lang w:val="es-ES"/>
        </w:rPr>
        <w:t>0 votos en contra, 0</w:t>
      </w:r>
      <w:r w:rsidRPr="00D0519D">
        <w:rPr>
          <w:rFonts w:ascii="Tahoma" w:hAnsi="Tahoma" w:cs="Tahoma"/>
          <w:b/>
          <w:lang w:val="es-ES"/>
        </w:rPr>
        <w:t xml:space="preserve"> voto de abstención.-</w:t>
      </w:r>
    </w:p>
    <w:p w14:paraId="70A4A8E0" w14:textId="286F254A" w:rsidR="001B76F6" w:rsidRPr="00AF61B1" w:rsidRDefault="00E765DA" w:rsidP="001B76F6">
      <w:pPr>
        <w:jc w:val="both"/>
        <w:rPr>
          <w:rFonts w:ascii="Tahoma" w:hAnsi="Tahoma" w:cs="Tahoma"/>
          <w:snapToGrid w:val="0"/>
        </w:rPr>
      </w:pPr>
      <w:r>
        <w:rPr>
          <w:rFonts w:ascii="Tahoma" w:hAnsi="Tahoma" w:cs="Tahoma"/>
          <w:b/>
          <w:i/>
        </w:rPr>
        <w:t>ACUERDO 03/ORD04/03/02</w:t>
      </w:r>
      <w:r w:rsidR="009344D1">
        <w:rPr>
          <w:rFonts w:ascii="Tahoma" w:hAnsi="Tahoma" w:cs="Tahoma"/>
          <w:b/>
          <w:i/>
        </w:rPr>
        <w:t xml:space="preserve">/2022.- </w:t>
      </w:r>
      <w:r w:rsidR="009344D1" w:rsidRPr="0091632B">
        <w:rPr>
          <w:rFonts w:ascii="Tahoma" w:hAnsi="Tahoma" w:cs="Tahoma"/>
        </w:rPr>
        <w:t xml:space="preserve">Los integrantes del Comité para el Control de Adquisiciones, Enajenaciones, Arrendamientos y Servicios del Poder Ejecutivo </w:t>
      </w:r>
      <w:r w:rsidR="009344D1">
        <w:rPr>
          <w:rFonts w:ascii="Tahoma" w:hAnsi="Tahoma" w:cs="Tahoma"/>
        </w:rPr>
        <w:t xml:space="preserve">del Estado de Morelos, acordaron por </w:t>
      </w:r>
      <w:r>
        <w:rPr>
          <w:rFonts w:ascii="Tahoma" w:hAnsi="Tahoma" w:cs="Tahoma"/>
          <w:b/>
        </w:rPr>
        <w:t>unanimidad</w:t>
      </w:r>
      <w:r w:rsidR="009344D1" w:rsidRPr="00D0519D">
        <w:rPr>
          <w:rFonts w:ascii="Tahoma" w:hAnsi="Tahoma" w:cs="Tahoma"/>
        </w:rPr>
        <w:t xml:space="preserve"> </w:t>
      </w:r>
      <w:r w:rsidR="009344D1">
        <w:rPr>
          <w:rFonts w:ascii="Tahoma" w:hAnsi="Tahoma" w:cs="Tahoma"/>
        </w:rPr>
        <w:t>de votos de los presentes,</w:t>
      </w:r>
      <w:r w:rsidR="00D70E00">
        <w:rPr>
          <w:rFonts w:ascii="Tahoma" w:hAnsi="Tahoma" w:cs="Tahoma"/>
        </w:rPr>
        <w:t xml:space="preserve"> </w:t>
      </w:r>
      <w:r w:rsidR="009A0D04" w:rsidRPr="00EB1BF9">
        <w:rPr>
          <w:rFonts w:ascii="Tahoma" w:hAnsi="Tahoma" w:cs="Tahoma"/>
        </w:rPr>
        <w:t xml:space="preserve">dictaminar y aprobar la procedencia </w:t>
      </w:r>
      <w:r w:rsidR="00F54650" w:rsidRPr="0056506C">
        <w:rPr>
          <w:rFonts w:ascii="Tahoma" w:hAnsi="Tahoma" w:cs="Tahoma"/>
          <w:snapToGrid w:val="0"/>
        </w:rPr>
        <w:t>de la Licitación Pública Nacional presencial número DIF-LPN-000-2022, referente a la contratación abierta para el servicio integral del suministro de vehículos automotores, destinado para las diferentes áreas del Sistema para el Desarrollo Integral de la Familia del Estado de Morelos, solicitado por el Sistema DIF-Morelos</w:t>
      </w:r>
      <w:r w:rsidR="00F54650">
        <w:rPr>
          <w:rFonts w:ascii="Tahoma" w:hAnsi="Tahoma" w:cs="Tahoma"/>
          <w:snapToGrid w:val="0"/>
        </w:rPr>
        <w:t xml:space="preserve">. </w:t>
      </w:r>
      <w:r w:rsidR="009A0D04" w:rsidRPr="00DD5F6D">
        <w:rPr>
          <w:rFonts w:ascii="Tahoma" w:hAnsi="Tahoma" w:cs="Tahoma"/>
          <w:snapToGrid w:val="0"/>
          <w:szCs w:val="22"/>
        </w:rPr>
        <w:t>L</w:t>
      </w:r>
      <w:r w:rsidR="009A0D04" w:rsidRPr="00DD5F6D">
        <w:rPr>
          <w:rFonts w:ascii="Tahoma" w:hAnsi="Tahoma" w:cs="Tahoma"/>
          <w:szCs w:val="22"/>
        </w:rPr>
        <w:t xml:space="preserve">o anterior de conformidad con lo dispuesto por los artículos 27, 28 facción VII de la Ley </w:t>
      </w:r>
      <w:r w:rsidR="009A0D04">
        <w:rPr>
          <w:rFonts w:ascii="Tahoma" w:hAnsi="Tahoma" w:cs="Tahoma"/>
          <w:szCs w:val="22"/>
        </w:rPr>
        <w:t>s</w:t>
      </w:r>
      <w:r w:rsidR="009A0D04" w:rsidRPr="00DD5F6D">
        <w:rPr>
          <w:rFonts w:ascii="Tahoma" w:hAnsi="Tahoma" w:cs="Tahoma"/>
          <w:szCs w:val="22"/>
        </w:rPr>
        <w:t>obre Adquisiciones, Enajenaciones, Arrendamientos y Prestación de Servicios del Poder Ejecutivo del Estado Libre y Soberano de Morelo</w:t>
      </w:r>
      <w:r w:rsidR="009A0D04">
        <w:rPr>
          <w:rFonts w:ascii="Tahoma" w:hAnsi="Tahoma" w:cs="Tahoma"/>
          <w:szCs w:val="22"/>
        </w:rPr>
        <w:t>s.---------------------------------------------------</w:t>
      </w:r>
      <w:r w:rsidR="00F54650">
        <w:rPr>
          <w:rFonts w:ascii="Tahoma" w:hAnsi="Tahoma" w:cs="Tahoma"/>
          <w:szCs w:val="22"/>
        </w:rPr>
        <w:t>--------------------------------------------------</w:t>
      </w:r>
    </w:p>
    <w:p w14:paraId="67C256E1" w14:textId="56E95172" w:rsidR="00F54650" w:rsidRDefault="00F54650" w:rsidP="0038090D">
      <w:pPr>
        <w:jc w:val="both"/>
        <w:rPr>
          <w:rFonts w:ascii="Tahoma" w:hAnsi="Tahoma" w:cs="Tahoma"/>
          <w:snapToGrid w:val="0"/>
        </w:rPr>
      </w:pPr>
      <w:r>
        <w:rPr>
          <w:rFonts w:ascii="Tahoma" w:hAnsi="Tahoma" w:cs="Tahoma"/>
          <w:b/>
          <w:snapToGrid w:val="0"/>
          <w:lang w:val="es-ES"/>
        </w:rPr>
        <w:t xml:space="preserve">PUNTO SEIS. -  </w:t>
      </w:r>
      <w:r w:rsidRPr="00F23858">
        <w:rPr>
          <w:rFonts w:ascii="Tahoma" w:hAnsi="Tahoma" w:cs="Tahoma"/>
          <w:snapToGrid w:val="0"/>
        </w:rPr>
        <w:t xml:space="preserve">Revisión y en su caso, </w:t>
      </w:r>
      <w:r w:rsidRPr="00F23858">
        <w:rPr>
          <w:rFonts w:ascii="Tahoma" w:hAnsi="Tahoma" w:cs="Tahoma"/>
        </w:rPr>
        <w:t xml:space="preserve">dictaminar y aprobar la procedencia </w:t>
      </w:r>
      <w:r w:rsidRPr="00F23858">
        <w:rPr>
          <w:rFonts w:ascii="Tahoma" w:hAnsi="Tahoma" w:cs="Tahoma"/>
          <w:snapToGrid w:val="0"/>
        </w:rPr>
        <w:t>de la Licitación Pública Nacional presencial número DIF-LPN-000-2022, referente a la adquisición y distribución de desayunos escolares y dotaciones alimentarias, por el periodo comprendido del día siguiente a la notificación del fallo al 31 de diciembre de 2022,  solicitado por el Sistema DIF-Morelos</w:t>
      </w:r>
      <w:r>
        <w:rPr>
          <w:rFonts w:ascii="Tahoma" w:hAnsi="Tahoma" w:cs="Tahoma"/>
          <w:snapToGrid w:val="0"/>
        </w:rPr>
        <w:t>.--------------------------------------------------------------------------------------</w:t>
      </w:r>
    </w:p>
    <w:p w14:paraId="1F1A8191" w14:textId="47584877" w:rsidR="00F54650" w:rsidRDefault="0011096C" w:rsidP="0038090D">
      <w:pPr>
        <w:jc w:val="both"/>
        <w:rPr>
          <w:rFonts w:ascii="Tahoma" w:hAnsi="Tahoma" w:cs="Tahoma"/>
          <w:snapToGrid w:val="0"/>
        </w:rPr>
      </w:pPr>
      <w:r>
        <w:rPr>
          <w:rFonts w:ascii="Tahoma" w:hAnsi="Tahoma" w:cs="Tahoma"/>
          <w:snapToGrid w:val="0"/>
        </w:rPr>
        <w:t>----------------------------------------------------------------------------------------------------------------</w:t>
      </w:r>
    </w:p>
    <w:p w14:paraId="41A6C330" w14:textId="3A0D4885" w:rsidR="0011096C" w:rsidRPr="00393F68" w:rsidRDefault="0011096C" w:rsidP="0011096C">
      <w:pPr>
        <w:ind w:right="-93"/>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Pr>
          <w:rFonts w:ascii="Tahoma" w:hAnsi="Tahoma" w:cs="Tahoma"/>
          <w:color w:val="000000"/>
        </w:rPr>
        <w:t xml:space="preserve"> </w:t>
      </w:r>
      <w:r>
        <w:rPr>
          <w:rFonts w:ascii="Tahoma" w:hAnsi="Tahoma" w:cs="Tahoma"/>
          <w:bCs/>
        </w:rPr>
        <w:t>Alejandro Manrique Sosa</w:t>
      </w:r>
      <w:r w:rsidRPr="00134A8A">
        <w:rPr>
          <w:rFonts w:ascii="Tahoma" w:hAnsi="Tahoma" w:cs="Tahoma"/>
          <w:bCs/>
        </w:rPr>
        <w:t>,</w:t>
      </w:r>
      <w:r>
        <w:rPr>
          <w:rFonts w:ascii="Tahoma" w:hAnsi="Tahoma" w:cs="Tahoma"/>
          <w:b/>
          <w:bCs/>
        </w:rPr>
        <w:t xml:space="preserve"> </w:t>
      </w:r>
      <w:r>
        <w:rPr>
          <w:rFonts w:ascii="Tahoma" w:hAnsi="Tahoma" w:cs="Tahoma"/>
          <w:bCs/>
        </w:rPr>
        <w:t>Director</w:t>
      </w:r>
      <w:r w:rsidRPr="004C01B6">
        <w:rPr>
          <w:rFonts w:ascii="Tahoma" w:hAnsi="Tahoma" w:cs="Tahoma"/>
          <w:bCs/>
        </w:rPr>
        <w:t xml:space="preserve"> de Administración</w:t>
      </w:r>
      <w:r>
        <w:rPr>
          <w:rFonts w:ascii="Tahoma" w:hAnsi="Tahoma" w:cs="Tahoma"/>
          <w:bCs/>
        </w:rPr>
        <w:t xml:space="preserve"> y Finanzas</w:t>
      </w:r>
      <w:r w:rsidRPr="004C01B6">
        <w:rPr>
          <w:rFonts w:ascii="Tahoma" w:hAnsi="Tahoma" w:cs="Tahoma"/>
          <w:bCs/>
        </w:rPr>
        <w:t xml:space="preserve"> del</w:t>
      </w:r>
      <w:r>
        <w:rPr>
          <w:rFonts w:ascii="Tahoma" w:hAnsi="Tahoma" w:cs="Tahoma"/>
          <w:b/>
          <w:bCs/>
        </w:rPr>
        <w:t xml:space="preserve"> </w:t>
      </w:r>
      <w:r w:rsidRPr="004C01B6">
        <w:rPr>
          <w:rFonts w:ascii="Tahoma" w:hAnsi="Tahoma" w:cs="Tahoma"/>
          <w:b/>
          <w:color w:val="000000"/>
        </w:rPr>
        <w:t xml:space="preserve"> </w:t>
      </w:r>
      <w:r>
        <w:rPr>
          <w:rFonts w:ascii="Tahoma" w:hAnsi="Tahoma" w:cs="Tahoma"/>
          <w:snapToGrid w:val="0"/>
        </w:rPr>
        <w:t>Sistema DIF-Morelos,</w:t>
      </w:r>
      <w:r>
        <w:rPr>
          <w:rFonts w:ascii="Tahoma" w:hAnsi="Tahoma" w:cs="Tahoma"/>
          <w:b/>
          <w:color w:val="000000"/>
        </w:rPr>
        <w:t xml:space="preserve"> </w:t>
      </w:r>
      <w:r>
        <w:rPr>
          <w:rFonts w:ascii="Tahoma" w:hAnsi="Tahoma" w:cs="Tahoma"/>
          <w:color w:val="000000"/>
        </w:rPr>
        <w:t xml:space="preserve">el </w:t>
      </w:r>
      <w:r>
        <w:rPr>
          <w:rFonts w:ascii="Tahoma" w:hAnsi="Tahoma" w:cs="Tahoma"/>
        </w:rPr>
        <w:t xml:space="preserve">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Pr>
          <w:rFonts w:ascii="Tahoma" w:hAnsi="Tahoma" w:cs="Tahoma"/>
          <w:color w:val="000000" w:themeColor="text1"/>
        </w:rPr>
        <w:t xml:space="preserve">estatal </w:t>
      </w:r>
      <w:r w:rsidRPr="00FA3C1F">
        <w:rPr>
          <w:rFonts w:ascii="Tahoma" w:hAnsi="Tahoma" w:cs="Tahoma"/>
          <w:color w:val="000000" w:themeColor="text1"/>
        </w:rPr>
        <w:t>por la cantidad</w:t>
      </w:r>
      <w:r>
        <w:rPr>
          <w:rFonts w:ascii="Tahoma" w:hAnsi="Tahoma" w:cs="Tahoma"/>
          <w:color w:val="000000" w:themeColor="text1"/>
        </w:rPr>
        <w:t xml:space="preserve"> de $242,233,240.07 (Doscientos Cuarenta y Dos Millones Doscientos Treinta y Tres Mil Doscientos Cuarenta Pesos 07/100 M.N.). </w:t>
      </w:r>
      <w:r w:rsidRPr="0056506C">
        <w:rPr>
          <w:rFonts w:ascii="Tahoma" w:hAnsi="Tahoma" w:cs="Tahoma"/>
          <w:color w:val="000000" w:themeColor="text1"/>
        </w:rPr>
        <w:t xml:space="preserve">Según consta en el </w:t>
      </w:r>
      <w:r w:rsidRPr="0056506C">
        <w:rPr>
          <w:rFonts w:ascii="Tahoma" w:hAnsi="Tahoma" w:cs="Tahoma"/>
          <w:snapToGrid w:val="0"/>
          <w:color w:val="000000" w:themeColor="text1"/>
        </w:rPr>
        <w:t xml:space="preserve">oficio número </w:t>
      </w:r>
      <w:r>
        <w:rPr>
          <w:rFonts w:ascii="Tahoma" w:hAnsi="Tahoma" w:cs="Tahoma"/>
          <w:snapToGrid w:val="0"/>
        </w:rPr>
        <w:t>DIF/DAyF-088/SRF-088/PPTO-088</w:t>
      </w:r>
      <w:r w:rsidRPr="0056506C">
        <w:rPr>
          <w:rFonts w:ascii="Tahoma" w:hAnsi="Tahoma" w:cs="Tahoma"/>
          <w:snapToGrid w:val="0"/>
        </w:rPr>
        <w:t>/2022 de fecha 03 de enero de 2022</w:t>
      </w:r>
      <w:r>
        <w:rPr>
          <w:rFonts w:ascii="Tahoma" w:hAnsi="Tahoma" w:cs="Tahoma"/>
          <w:snapToGrid w:val="0"/>
          <w:color w:val="000000" w:themeColor="text1"/>
        </w:rPr>
        <w:t xml:space="preserve">, suscrito y firmado por Bruno de Jesús Iván Pineda </w:t>
      </w:r>
      <w:proofErr w:type="spellStart"/>
      <w:r>
        <w:rPr>
          <w:rFonts w:ascii="Tahoma" w:hAnsi="Tahoma" w:cs="Tahoma"/>
          <w:snapToGrid w:val="0"/>
          <w:color w:val="000000" w:themeColor="text1"/>
        </w:rPr>
        <w:t>Mastachi</w:t>
      </w:r>
      <w:proofErr w:type="spellEnd"/>
      <w:r>
        <w:rPr>
          <w:rFonts w:ascii="Tahoma" w:hAnsi="Tahoma" w:cs="Tahoma"/>
          <w:snapToGrid w:val="0"/>
          <w:color w:val="000000" w:themeColor="text1"/>
        </w:rPr>
        <w:t xml:space="preserve">, Jefe de Departamento de Presupuesto. José Alejandro Calderón González, Subdirector de Recursos Financieros. </w:t>
      </w:r>
      <w:r>
        <w:rPr>
          <w:rFonts w:ascii="Tahoma" w:hAnsi="Tahoma" w:cs="Tahoma"/>
          <w:bCs/>
        </w:rPr>
        <w:t>Alejandro Manrique Sosa</w:t>
      </w:r>
      <w:r w:rsidRPr="00134A8A">
        <w:rPr>
          <w:rFonts w:ascii="Tahoma" w:hAnsi="Tahoma" w:cs="Tahoma"/>
          <w:bCs/>
        </w:rPr>
        <w:t>,</w:t>
      </w:r>
      <w:r>
        <w:rPr>
          <w:rFonts w:ascii="Tahoma" w:hAnsi="Tahoma" w:cs="Tahoma"/>
          <w:b/>
          <w:bCs/>
        </w:rPr>
        <w:t xml:space="preserve"> </w:t>
      </w:r>
      <w:r>
        <w:rPr>
          <w:rFonts w:ascii="Tahoma" w:hAnsi="Tahoma" w:cs="Tahoma"/>
          <w:bCs/>
        </w:rPr>
        <w:t>Director</w:t>
      </w:r>
      <w:r w:rsidRPr="004C01B6">
        <w:rPr>
          <w:rFonts w:ascii="Tahoma" w:hAnsi="Tahoma" w:cs="Tahoma"/>
          <w:bCs/>
        </w:rPr>
        <w:t xml:space="preserve"> de Administración</w:t>
      </w:r>
      <w:r>
        <w:rPr>
          <w:rFonts w:ascii="Tahoma" w:hAnsi="Tahoma" w:cs="Tahoma"/>
          <w:bCs/>
        </w:rPr>
        <w:t xml:space="preserve"> y Finanzas, todos ellos del </w:t>
      </w:r>
      <w:r w:rsidRPr="0056506C">
        <w:rPr>
          <w:rFonts w:ascii="Tahoma" w:hAnsi="Tahoma" w:cs="Tahoma"/>
          <w:snapToGrid w:val="0"/>
        </w:rPr>
        <w:t>Sistema para el Desarrollo Integral de la Familia del Estado de Morelos</w:t>
      </w:r>
      <w:r>
        <w:rPr>
          <w:rFonts w:ascii="Tahoma" w:hAnsi="Tahoma" w:cs="Tahoma"/>
          <w:snapToGrid w:val="0"/>
        </w:rPr>
        <w:t>.</w:t>
      </w:r>
      <w:r w:rsidRPr="00393F68">
        <w:rPr>
          <w:rFonts w:ascii="Tahoma" w:hAnsi="Tahoma" w:cs="Tahoma"/>
          <w:snapToGrid w:val="0"/>
        </w:rPr>
        <w:t xml:space="preserve"> </w:t>
      </w:r>
      <w:r w:rsidRPr="006F068C">
        <w:rPr>
          <w:rFonts w:ascii="Tahoma" w:hAnsi="Tahoma" w:cs="Tahoma"/>
          <w:snapToGrid w:val="0"/>
        </w:rPr>
        <w:t>Considerando que la</w:t>
      </w:r>
      <w:r>
        <w:rPr>
          <w:rFonts w:ascii="Tahoma" w:hAnsi="Tahoma" w:cs="Tahoma"/>
          <w:snapToGrid w:val="0"/>
        </w:rPr>
        <w:t xml:space="preserve"> elaboración de bases </w:t>
      </w:r>
      <w:r w:rsidRPr="008441A3">
        <w:rPr>
          <w:rFonts w:ascii="Tahoma" w:hAnsi="Tahoma" w:cs="Tahoma"/>
        </w:rPr>
        <w:t xml:space="preserve">presentadas ante este Comité, </w:t>
      </w:r>
      <w:r>
        <w:rPr>
          <w:rFonts w:ascii="Tahoma" w:hAnsi="Tahoma" w:cs="Tahoma"/>
        </w:rPr>
        <w:t xml:space="preserve">y </w:t>
      </w:r>
      <w:r w:rsidRPr="008441A3">
        <w:rPr>
          <w:rFonts w:ascii="Tahoma" w:hAnsi="Tahoma" w:cs="Tahoma"/>
        </w:rPr>
        <w:t>anexo técnico</w:t>
      </w:r>
      <w:r w:rsidRPr="006F068C">
        <w:rPr>
          <w:rFonts w:ascii="Tahoma" w:hAnsi="Tahoma" w:cs="Tahoma"/>
          <w:snapToGrid w:val="0"/>
        </w:rPr>
        <w:t xml:space="preserve"> </w:t>
      </w:r>
      <w:r>
        <w:rPr>
          <w:rFonts w:ascii="Tahoma" w:hAnsi="Tahoma" w:cs="Tahoma"/>
          <w:snapToGrid w:val="0"/>
        </w:rPr>
        <w:t xml:space="preserve">es </w:t>
      </w:r>
      <w:r w:rsidRPr="006F068C">
        <w:rPr>
          <w:rFonts w:ascii="Tahoma" w:hAnsi="Tahoma" w:cs="Tahoma"/>
          <w:snapToGrid w:val="0"/>
        </w:rPr>
        <w:t>de acuerdo a las necesidades del área requirente, quien es responsable del contenido y veracidad de la información</w:t>
      </w:r>
      <w:r>
        <w:rPr>
          <w:rFonts w:ascii="Tahoma" w:hAnsi="Tahoma" w:cs="Tahoma"/>
          <w:color w:val="000000" w:themeColor="text1"/>
        </w:rPr>
        <w:t xml:space="preserve"> </w:t>
      </w:r>
      <w:r w:rsidRPr="008441A3">
        <w:rPr>
          <w:rFonts w:ascii="Tahoma" w:hAnsi="Tahoma" w:cs="Tahoma"/>
        </w:rPr>
        <w:t>que es fundamental para la elaboración de las presentes base</w:t>
      </w:r>
      <w:r>
        <w:rPr>
          <w:rFonts w:ascii="Tahoma" w:hAnsi="Tahoma" w:cs="Tahoma"/>
        </w:rPr>
        <w:t>s</w:t>
      </w:r>
      <w:r>
        <w:rPr>
          <w:rFonts w:ascii="Tahoma" w:hAnsi="Tahoma" w:cs="Tahoma"/>
          <w:color w:val="000000" w:themeColor="text1"/>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w:t>
      </w:r>
      <w:r w:rsidR="005545D5">
        <w:rPr>
          <w:rFonts w:ascii="Tahoma" w:hAnsi="Tahoma" w:cs="Tahoma"/>
          <w:b/>
          <w:snapToGrid w:val="0"/>
        </w:rPr>
        <w:t>--------------------------------------------------------------</w:t>
      </w:r>
    </w:p>
    <w:p w14:paraId="359AD949" w14:textId="77777777" w:rsidR="0011096C" w:rsidRDefault="0011096C" w:rsidP="0011096C">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108E9EFD" w14:textId="77777777" w:rsidR="0011096C" w:rsidRDefault="0011096C" w:rsidP="0011096C">
      <w:pPr>
        <w:jc w:val="both"/>
        <w:rPr>
          <w:rFonts w:ascii="Tahoma" w:hAnsi="Tahoma" w:cs="Tahoma"/>
          <w:b/>
          <w:snapToGrid w:val="0"/>
        </w:rPr>
      </w:pPr>
      <w:r>
        <w:rPr>
          <w:rFonts w:ascii="Tahoma" w:hAnsi="Tahoma" w:cs="Tahoma"/>
          <w:b/>
          <w:bCs/>
          <w:snapToGrid w:val="0"/>
        </w:rPr>
        <w:t>La Secretaría de Administración</w:t>
      </w:r>
      <w:r w:rsidRPr="001F04D4">
        <w:rPr>
          <w:rFonts w:ascii="Tahoma" w:hAnsi="Tahoma" w:cs="Tahoma"/>
          <w:snapToGrid w:val="0"/>
        </w:rPr>
        <w:t>, manifiesta lo siguiente: -----------------------------</w:t>
      </w:r>
      <w:r>
        <w:rPr>
          <w:rFonts w:ascii="Tahoma" w:hAnsi="Tahoma" w:cs="Tahoma"/>
          <w:snapToGrid w:val="0"/>
        </w:rPr>
        <w:t>--------</w:t>
      </w:r>
    </w:p>
    <w:p w14:paraId="4115A078" w14:textId="54D406DF" w:rsidR="00D73429" w:rsidRDefault="00D73429" w:rsidP="0011096C">
      <w:pPr>
        <w:jc w:val="both"/>
        <w:rPr>
          <w:rFonts w:ascii="Tahoma" w:hAnsi="Tahoma" w:cs="Tahoma"/>
          <w:color w:val="201F1E"/>
          <w:shd w:val="clear" w:color="auto" w:fill="FFFFFF"/>
        </w:rPr>
      </w:pPr>
      <w:r w:rsidRPr="00D73429">
        <w:rPr>
          <w:rFonts w:ascii="Tahoma" w:hAnsi="Tahoma" w:cs="Tahoma"/>
          <w:bCs/>
          <w:snapToGrid w:val="0"/>
        </w:rPr>
        <w:t xml:space="preserve">1.- </w:t>
      </w:r>
      <w:r w:rsidRPr="00D73429">
        <w:rPr>
          <w:rFonts w:ascii="Tahoma" w:hAnsi="Tahoma" w:cs="Tahoma"/>
          <w:color w:val="201F1E"/>
          <w:shd w:val="clear" w:color="auto" w:fill="FFFFFF"/>
        </w:rPr>
        <w:t>Considera que las cotizaciones son superiores a la suficiencia presupuestal.</w:t>
      </w:r>
      <w:r>
        <w:rPr>
          <w:rFonts w:ascii="Tahoma" w:hAnsi="Tahoma" w:cs="Tahoma"/>
          <w:color w:val="201F1E"/>
          <w:shd w:val="clear" w:color="auto" w:fill="FFFFFF"/>
        </w:rPr>
        <w:t>-----------------</w:t>
      </w:r>
    </w:p>
    <w:p w14:paraId="75BA0098" w14:textId="6CAFF90B" w:rsidR="00D73429" w:rsidRPr="00D73429" w:rsidRDefault="00D73429" w:rsidP="0011096C">
      <w:pPr>
        <w:jc w:val="both"/>
        <w:rPr>
          <w:rFonts w:ascii="Tahoma" w:hAnsi="Tahoma" w:cs="Tahoma"/>
          <w:bCs/>
          <w:i/>
          <w:snapToGrid w:val="0"/>
        </w:rPr>
      </w:pPr>
      <w:r w:rsidRPr="00D73429">
        <w:rPr>
          <w:rFonts w:ascii="Tahoma" w:hAnsi="Tahoma" w:cs="Tahoma"/>
          <w:i/>
          <w:color w:val="201F1E"/>
          <w:shd w:val="clear" w:color="auto" w:fill="FFFFFF"/>
        </w:rPr>
        <w:t xml:space="preserve">R.- </w:t>
      </w:r>
      <w:r w:rsidRPr="00D73429">
        <w:rPr>
          <w:rFonts w:ascii="Tahoma" w:eastAsia="Times New Roman" w:hAnsi="Tahoma" w:cs="Tahoma"/>
          <w:bCs/>
          <w:i/>
          <w:color w:val="323130"/>
          <w:bdr w:val="none" w:sz="0" w:space="0" w:color="auto" w:frame="1"/>
          <w:lang w:eastAsia="es-MX"/>
        </w:rPr>
        <w:t>El presupuesto total asignado del ramo 33, para este concepto es por la cantidad de $ 249,650,455.00, de los cuales $7,417,214.93, se destinan para los Programas de salud y Bienestar Comunitario, por lo que, en su caso, el área requirente realizará el ajuste presupuestal necesario, o bien, con fundamento en el artículo 45 fracción VI del reglamento de la Ley sobre Adquisiciones, Enajenaciones, Arrendamientos y Prestación de Servicios del Poder Ejecutivo del Estado Libre y Soberano de Morelos, se harán las reducciones respectivas de manera proporcional a cada concepto de la partida que resulte necesario.</w:t>
      </w:r>
      <w:r>
        <w:rPr>
          <w:rFonts w:ascii="Tahoma" w:eastAsia="Times New Roman" w:hAnsi="Tahoma" w:cs="Tahoma"/>
          <w:bCs/>
          <w:i/>
          <w:color w:val="323130"/>
          <w:bdr w:val="none" w:sz="0" w:space="0" w:color="auto" w:frame="1"/>
          <w:lang w:eastAsia="es-MX"/>
        </w:rPr>
        <w:t>------------------</w:t>
      </w:r>
    </w:p>
    <w:p w14:paraId="4A75FEBD" w14:textId="77777777" w:rsidR="0011096C" w:rsidRDefault="0011096C" w:rsidP="0011096C">
      <w:pPr>
        <w:jc w:val="both"/>
        <w:rPr>
          <w:rFonts w:ascii="Tahoma" w:hAnsi="Tahoma" w:cs="Tahoma"/>
          <w:b/>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18009B10" w14:textId="7C553365" w:rsidR="00D73429" w:rsidRPr="00C7257E" w:rsidRDefault="00D73429" w:rsidP="0011096C">
      <w:pPr>
        <w:jc w:val="both"/>
        <w:rPr>
          <w:rFonts w:ascii="Tahoma" w:hAnsi="Tahoma" w:cs="Tahoma"/>
          <w:b/>
          <w:bCs/>
          <w:snapToGrid w:val="0"/>
        </w:rPr>
      </w:pPr>
      <w:r w:rsidRPr="00C7257E">
        <w:rPr>
          <w:rFonts w:ascii="Tahoma" w:hAnsi="Tahoma" w:cs="Tahoma"/>
          <w:bCs/>
          <w:snapToGrid w:val="0"/>
        </w:rPr>
        <w:t>1.-</w:t>
      </w:r>
      <w:r w:rsidRPr="00C7257E">
        <w:rPr>
          <w:rFonts w:ascii="Tahoma" w:hAnsi="Tahoma" w:cs="Tahoma"/>
          <w:b/>
          <w:bCs/>
          <w:snapToGrid w:val="0"/>
        </w:rPr>
        <w:t xml:space="preserve"> </w:t>
      </w:r>
      <w:r w:rsidRPr="00C7257E">
        <w:rPr>
          <w:rFonts w:ascii="Tahoma" w:hAnsi="Tahoma" w:cs="Tahoma"/>
          <w:color w:val="201F1E"/>
          <w:shd w:val="clear" w:color="auto" w:fill="FFFFFF"/>
        </w:rPr>
        <w:t>Debido a la fuente de financiamiento, ¿por qué el procedimiento licitatorio no se realiza al amparo de la Ley de Adquisiciones Federal</w:t>
      </w:r>
      <w:proofErr w:type="gramStart"/>
      <w:r w:rsidRPr="00C7257E">
        <w:rPr>
          <w:rFonts w:ascii="Tahoma" w:hAnsi="Tahoma" w:cs="Tahoma"/>
          <w:color w:val="201F1E"/>
          <w:shd w:val="clear" w:color="auto" w:fill="FFFFFF"/>
        </w:rPr>
        <w:t>?.</w:t>
      </w:r>
      <w:proofErr w:type="gramEnd"/>
      <w:r w:rsidRPr="00C7257E">
        <w:rPr>
          <w:rFonts w:ascii="Tahoma" w:hAnsi="Tahoma" w:cs="Tahoma"/>
          <w:color w:val="201F1E"/>
          <w:shd w:val="clear" w:color="auto" w:fill="FFFFFF"/>
        </w:rPr>
        <w:t>--------------------------</w:t>
      </w:r>
      <w:r w:rsidR="00C7257E">
        <w:rPr>
          <w:rFonts w:ascii="Tahoma" w:hAnsi="Tahoma" w:cs="Tahoma"/>
          <w:color w:val="201F1E"/>
          <w:shd w:val="clear" w:color="auto" w:fill="FFFFFF"/>
        </w:rPr>
        <w:t>----------------------------</w:t>
      </w:r>
    </w:p>
    <w:p w14:paraId="6A497878" w14:textId="39646002" w:rsidR="00D73429" w:rsidRPr="00C7257E" w:rsidRDefault="00D73429" w:rsidP="00C7257E">
      <w:pPr>
        <w:tabs>
          <w:tab w:val="left" w:pos="7065"/>
        </w:tabs>
        <w:jc w:val="both"/>
        <w:outlineLvl w:val="0"/>
        <w:rPr>
          <w:rFonts w:ascii="Tahoma" w:hAnsi="Tahoma" w:cs="Tahoma"/>
          <w:i/>
        </w:rPr>
      </w:pPr>
      <w:r w:rsidRPr="00C7257E">
        <w:rPr>
          <w:rFonts w:ascii="Tahoma" w:hAnsi="Tahoma" w:cs="Tahoma"/>
          <w:bCs/>
          <w:i/>
          <w:snapToGrid w:val="0"/>
        </w:rPr>
        <w:lastRenderedPageBreak/>
        <w:t>R.-</w:t>
      </w:r>
      <w:r w:rsidRPr="00D73429">
        <w:rPr>
          <w:rFonts w:ascii="Tahoma" w:hAnsi="Tahoma" w:cs="Tahoma"/>
          <w:b/>
          <w:bCs/>
          <w:i/>
          <w:snapToGrid w:val="0"/>
        </w:rPr>
        <w:t xml:space="preserve"> </w:t>
      </w:r>
      <w:r w:rsidRPr="00D73429">
        <w:rPr>
          <w:rFonts w:ascii="Tahoma" w:hAnsi="Tahoma" w:cs="Tahoma"/>
          <w:i/>
        </w:rPr>
        <w:t>De conformidad a lo establecido en el artículo 49 segundo párrafo de la Ley de Coordinación Fiscal, se establece que:</w:t>
      </w:r>
      <w:r w:rsidR="00C7257E">
        <w:rPr>
          <w:rFonts w:ascii="Tahoma" w:hAnsi="Tahoma" w:cs="Tahoma"/>
          <w:i/>
        </w:rPr>
        <w:t xml:space="preserve"> </w:t>
      </w:r>
      <w:r w:rsidRPr="00D73429">
        <w:rPr>
          <w:rFonts w:ascii="Tahoma" w:hAnsi="Tahoma" w:cs="Tahoma"/>
          <w:i/>
        </w:rPr>
        <w:t>…</w:t>
      </w:r>
      <w:r w:rsidR="00C7257E">
        <w:rPr>
          <w:rFonts w:ascii="Tahoma" w:hAnsi="Tahoma" w:cs="Tahoma"/>
          <w:i/>
        </w:rPr>
        <w:t xml:space="preserve"> </w:t>
      </w:r>
      <w:r w:rsidRPr="00C7257E">
        <w:rPr>
          <w:rFonts w:ascii="Tahoma" w:hAnsi="Tahoma" w:cs="Tahoma"/>
          <w:bCs/>
          <w:i/>
          <w:iCs/>
        </w:rPr>
        <w:t>Las aportaciones federales serán administradas y ejercidas por los gobiernos de las entidades federativas y, en su caso, de los municipios y las alcaldías de la Ciudad de México que las reciban, conforme a sus propias leyes…</w:t>
      </w:r>
      <w:r w:rsidR="00C7257E">
        <w:rPr>
          <w:rFonts w:ascii="Tahoma" w:hAnsi="Tahoma" w:cs="Tahoma"/>
          <w:bCs/>
          <w:i/>
          <w:iCs/>
        </w:rPr>
        <w:t>.-------------</w:t>
      </w:r>
    </w:p>
    <w:p w14:paraId="31B158B5" w14:textId="0CA33A93" w:rsidR="00D73429" w:rsidRDefault="005C5ADE" w:rsidP="0011096C">
      <w:pPr>
        <w:jc w:val="both"/>
        <w:rPr>
          <w:rFonts w:ascii="Tahoma" w:hAnsi="Tahoma" w:cs="Tahoma"/>
          <w:color w:val="201F1E"/>
          <w:shd w:val="clear" w:color="auto" w:fill="FFFFFF"/>
        </w:rPr>
      </w:pPr>
      <w:r w:rsidRPr="005C5ADE">
        <w:rPr>
          <w:rFonts w:ascii="Tahoma" w:hAnsi="Tahoma" w:cs="Tahoma"/>
          <w:bCs/>
          <w:snapToGrid w:val="0"/>
        </w:rPr>
        <w:t xml:space="preserve">2.- </w:t>
      </w:r>
      <w:r w:rsidRPr="005C5ADE">
        <w:rPr>
          <w:rFonts w:ascii="Tahoma" w:hAnsi="Tahoma" w:cs="Tahoma"/>
          <w:color w:val="201F1E"/>
          <w:shd w:val="clear" w:color="auto" w:fill="FFFFFF"/>
        </w:rPr>
        <w:t>Si el procedimiento licitatorio se realiza al amparo de Ley de Adquisiciones Estatal de acuerdo al Segundo párrafo de su artículo 35, se requiere de la autorización global o especifica por parte de la Secretaría de Hacienda de Morelos misma que no se integra</w:t>
      </w:r>
      <w:r>
        <w:rPr>
          <w:rFonts w:ascii="Tahoma" w:hAnsi="Tahoma" w:cs="Tahoma"/>
          <w:color w:val="201F1E"/>
          <w:shd w:val="clear" w:color="auto" w:fill="FFFFFF"/>
        </w:rPr>
        <w:t>.-------------------</w:t>
      </w:r>
    </w:p>
    <w:p w14:paraId="0178A6CA" w14:textId="3681DA8D" w:rsidR="005C5ADE" w:rsidRPr="005C5ADE" w:rsidRDefault="005C5ADE" w:rsidP="005C5ADE">
      <w:pPr>
        <w:tabs>
          <w:tab w:val="left" w:pos="7065"/>
        </w:tabs>
        <w:jc w:val="both"/>
        <w:outlineLvl w:val="0"/>
        <w:rPr>
          <w:rFonts w:ascii="Tahoma" w:hAnsi="Tahoma" w:cs="Tahoma"/>
          <w:i/>
        </w:rPr>
      </w:pPr>
      <w:r w:rsidRPr="005C5ADE">
        <w:rPr>
          <w:rFonts w:ascii="Tahoma" w:hAnsi="Tahoma" w:cs="Tahoma"/>
          <w:i/>
          <w:color w:val="201F1E"/>
          <w:shd w:val="clear" w:color="auto" w:fill="FFFFFF"/>
        </w:rPr>
        <w:t xml:space="preserve">R.- </w:t>
      </w:r>
      <w:r w:rsidRPr="005C5ADE">
        <w:rPr>
          <w:rFonts w:ascii="Tahoma" w:hAnsi="Tahoma" w:cs="Tahoma"/>
          <w:i/>
        </w:rPr>
        <w:t>Se realizó esta contratación por el periodo del 1 de abril al 31 de diciembre de 2021.</w:t>
      </w:r>
      <w:r>
        <w:rPr>
          <w:rFonts w:ascii="Tahoma" w:hAnsi="Tahoma" w:cs="Tahoma"/>
          <w:i/>
        </w:rPr>
        <w:t xml:space="preserve"> </w:t>
      </w:r>
      <w:r w:rsidRPr="005C5ADE">
        <w:rPr>
          <w:rFonts w:ascii="Tahoma" w:hAnsi="Tahoma" w:cs="Tahoma"/>
          <w:i/>
        </w:rPr>
        <w:t>En el oficio</w:t>
      </w:r>
      <w:r w:rsidRPr="005C5ADE">
        <w:rPr>
          <w:rFonts w:ascii="Tahoma" w:hAnsi="Tahoma" w:cs="Tahoma"/>
          <w:i/>
          <w:color w:val="201F1E"/>
          <w:shd w:val="clear" w:color="auto" w:fill="FFFFFF"/>
        </w:rPr>
        <w:t xml:space="preserve"> SH/CPP/DGPGP/2823-GH/2021, de 24 de noviembre de 2021, suscrito por el Coordinador de Programación y Presupuesto de la Secretaría de Hacienda, </w:t>
      </w:r>
      <w:r w:rsidRPr="005C5ADE">
        <w:rPr>
          <w:rFonts w:ascii="Tahoma" w:hAnsi="Tahoma" w:cs="Tahoma"/>
          <w:i/>
        </w:rPr>
        <w:t>se hace referencia a que el monto propuesto a favor del Sistema para el Desarrollo Integral de la Familia del Estado de Morelos para el ejercicio fiscal 2022, resulta ser similar al considerado para el ejercicio fiscal 2021, el cual fue aprobado por el Poder Legislativo Estatal en el Anexo 7 del Decreto Número Mil ciento cinco, por lo que se aprueba el presupuesto de egresos del Gobierno del Estado de Morelos para el ejercicio fiscal del 1 de enero al 31 de diciembre del 2021, publicado en el Periódico Oficial “Tierra y Libertad” número 5099 de fecha 31 de diciembre del año 2020. En virtud de esto, deberá destinar dicho monto para ejercer sus propios recursos humanos, materiales y financieros, tomando en consideración para esto la naturaleza jurídica del Sistema.</w:t>
      </w:r>
      <w:r>
        <w:rPr>
          <w:rFonts w:ascii="Tahoma" w:hAnsi="Tahoma" w:cs="Tahoma"/>
          <w:i/>
        </w:rPr>
        <w:t>--------------------------------------------------------------------------</w:t>
      </w:r>
    </w:p>
    <w:p w14:paraId="34E22EF0" w14:textId="77777777" w:rsidR="00B0660F" w:rsidRPr="00B0660F" w:rsidRDefault="00B0660F" w:rsidP="00B0660F">
      <w:pPr>
        <w:tabs>
          <w:tab w:val="left" w:pos="7065"/>
        </w:tabs>
        <w:jc w:val="both"/>
        <w:outlineLvl w:val="0"/>
        <w:rPr>
          <w:rFonts w:ascii="Tahoma" w:hAnsi="Tahoma" w:cs="Tahoma"/>
          <w:b/>
          <w:color w:val="201F1E"/>
          <w:shd w:val="clear" w:color="auto" w:fill="FFFFFF"/>
        </w:rPr>
      </w:pPr>
      <w:r w:rsidRPr="00B0660F">
        <w:rPr>
          <w:rFonts w:ascii="Tahoma" w:hAnsi="Tahoma" w:cs="Tahoma"/>
          <w:b/>
          <w:color w:val="201F1E"/>
          <w:shd w:val="clear" w:color="auto" w:fill="FFFFFF"/>
        </w:rPr>
        <w:t>FICHA TÉCNICA</w:t>
      </w:r>
    </w:p>
    <w:p w14:paraId="642F824E" w14:textId="5B519005" w:rsidR="00B0660F" w:rsidRPr="00B0660F" w:rsidRDefault="00B0660F" w:rsidP="00B0660F">
      <w:pPr>
        <w:tabs>
          <w:tab w:val="left" w:pos="7065"/>
        </w:tabs>
        <w:jc w:val="both"/>
        <w:outlineLvl w:val="0"/>
        <w:rPr>
          <w:rFonts w:ascii="Tahoma" w:hAnsi="Tahoma" w:cs="Tahoma"/>
          <w:color w:val="201F1E"/>
          <w:shd w:val="clear" w:color="auto" w:fill="FFFFFF"/>
        </w:rPr>
      </w:pPr>
      <w:r>
        <w:rPr>
          <w:rFonts w:ascii="Tahoma" w:hAnsi="Tahoma" w:cs="Tahoma"/>
          <w:color w:val="201F1E"/>
          <w:shd w:val="clear" w:color="auto" w:fill="FFFFFF"/>
        </w:rPr>
        <w:t xml:space="preserve">1.- </w:t>
      </w:r>
      <w:r w:rsidRPr="00B0660F">
        <w:rPr>
          <w:rFonts w:ascii="Tahoma" w:hAnsi="Tahoma" w:cs="Tahoma"/>
          <w:color w:val="201F1E"/>
          <w:shd w:val="clear" w:color="auto" w:fill="FFFFFF"/>
        </w:rPr>
        <w:t>Numeral 4: difiere en cuanto al inicio de la adquisición (dice a partir de la emisión del fallo)</w:t>
      </w:r>
      <w:r>
        <w:rPr>
          <w:rFonts w:ascii="Tahoma" w:hAnsi="Tahoma" w:cs="Tahoma"/>
          <w:color w:val="201F1E"/>
          <w:shd w:val="clear" w:color="auto" w:fill="FFFFFF"/>
        </w:rPr>
        <w:t>.---------------------------------------------------------------------------------------------------------</w:t>
      </w:r>
    </w:p>
    <w:p w14:paraId="621CE8B6" w14:textId="47B72A46" w:rsidR="00B0660F" w:rsidRPr="00B0660F" w:rsidRDefault="00B0660F" w:rsidP="00B0660F">
      <w:pPr>
        <w:tabs>
          <w:tab w:val="left" w:pos="7065"/>
        </w:tabs>
        <w:jc w:val="both"/>
        <w:outlineLvl w:val="0"/>
        <w:rPr>
          <w:rFonts w:ascii="Tahoma" w:hAnsi="Tahoma" w:cs="Tahoma"/>
          <w:i/>
        </w:rPr>
      </w:pPr>
      <w:r w:rsidRPr="00B0660F">
        <w:rPr>
          <w:rFonts w:ascii="Tahoma" w:hAnsi="Tahoma" w:cs="Tahoma"/>
          <w:bCs/>
          <w:i/>
          <w:snapToGrid w:val="0"/>
        </w:rPr>
        <w:t xml:space="preserve">R.- </w:t>
      </w:r>
      <w:r w:rsidRPr="00B0660F">
        <w:rPr>
          <w:rFonts w:ascii="Tahoma" w:hAnsi="Tahoma" w:cs="Tahoma"/>
          <w:i/>
        </w:rPr>
        <w:t>Es correcta su apreciación se realiza la modificación en el numeral 4 de la ficha técnica, quedando de la siguiente manera:</w:t>
      </w:r>
      <w:r>
        <w:rPr>
          <w:rFonts w:ascii="Tahoma" w:hAnsi="Tahoma" w:cs="Tahoma"/>
          <w:i/>
        </w:rPr>
        <w:t xml:space="preserve"> </w:t>
      </w:r>
      <w:r w:rsidRPr="00B0660F">
        <w:rPr>
          <w:rFonts w:ascii="Tahoma" w:hAnsi="Tahoma" w:cs="Tahoma"/>
          <w:i/>
        </w:rPr>
        <w:t xml:space="preserve">Adquisición de Desayunos Escolares y Dotaciones alimentarias, por el periodo </w:t>
      </w:r>
      <w:r w:rsidRPr="00B0660F">
        <w:rPr>
          <w:rFonts w:ascii="Tahoma" w:hAnsi="Tahoma" w:cs="Tahoma"/>
          <w:b/>
          <w:bCs/>
          <w:i/>
          <w:u w:val="single"/>
        </w:rPr>
        <w:t>comprendido a partir del día siguiente a la notificación del fallo</w:t>
      </w:r>
      <w:r w:rsidRPr="00B0660F">
        <w:rPr>
          <w:rFonts w:ascii="Tahoma" w:hAnsi="Tahoma" w:cs="Tahoma"/>
          <w:i/>
        </w:rPr>
        <w:t xml:space="preserve"> y al 31 de diciembre del 2022. Conforme a lo especificado en el anexo 1 “ESPECIFICACIONES TÉCNICAS DE CONTENIDO Y CALIDAD”</w:t>
      </w:r>
      <w:r>
        <w:rPr>
          <w:rFonts w:ascii="Tahoma" w:hAnsi="Tahoma" w:cs="Tahoma"/>
          <w:i/>
        </w:rPr>
        <w:t>.-------------------------------------</w:t>
      </w:r>
    </w:p>
    <w:p w14:paraId="7FA1BF3C" w14:textId="76D23352" w:rsidR="00D73429" w:rsidRPr="00B0660F" w:rsidRDefault="00B0660F" w:rsidP="00B0660F">
      <w:pPr>
        <w:tabs>
          <w:tab w:val="left" w:pos="7065"/>
        </w:tabs>
        <w:jc w:val="both"/>
        <w:outlineLvl w:val="0"/>
        <w:rPr>
          <w:rFonts w:ascii="Tahoma" w:hAnsi="Tahoma" w:cs="Tahoma"/>
          <w:color w:val="201F1E"/>
          <w:shd w:val="clear" w:color="auto" w:fill="FFFFFF"/>
        </w:rPr>
      </w:pPr>
      <w:r w:rsidRPr="00B0660F">
        <w:rPr>
          <w:rFonts w:ascii="Tahoma" w:hAnsi="Tahoma" w:cs="Tahoma"/>
          <w:color w:val="201F1E"/>
          <w:shd w:val="clear" w:color="auto" w:fill="FFFFFF"/>
        </w:rPr>
        <w:t>2.- Numeral 14: debe incluir</w:t>
      </w:r>
      <w:r>
        <w:rPr>
          <w:rFonts w:ascii="Tahoma" w:hAnsi="Tahoma" w:cs="Tahoma"/>
          <w:color w:val="201F1E"/>
          <w:shd w:val="clear" w:color="auto" w:fill="FFFFFF"/>
        </w:rPr>
        <w:t xml:space="preserve"> lo relativo al precio unitario. </w:t>
      </w:r>
      <w:r w:rsidRPr="00B0660F">
        <w:rPr>
          <w:rFonts w:ascii="Tahoma" w:hAnsi="Tahoma" w:cs="Tahoma"/>
          <w:color w:val="201F1E"/>
          <w:shd w:val="clear" w:color="auto" w:fill="FFFFFF"/>
        </w:rPr>
        <w:t>En general, revisar el documento ya que hay letras o signos de más o faltan espacios</w:t>
      </w:r>
      <w:r>
        <w:rPr>
          <w:rFonts w:ascii="Tahoma" w:hAnsi="Tahoma" w:cs="Tahoma"/>
          <w:color w:val="201F1E"/>
          <w:shd w:val="clear" w:color="auto" w:fill="FFFFFF"/>
        </w:rPr>
        <w:t>.-------------------------------------------------</w:t>
      </w:r>
    </w:p>
    <w:p w14:paraId="7B3262CB" w14:textId="3480663B" w:rsidR="00D73429" w:rsidRPr="00B0660F" w:rsidRDefault="00B0660F" w:rsidP="00B0660F">
      <w:pPr>
        <w:spacing w:after="120"/>
        <w:jc w:val="both"/>
        <w:textAlignment w:val="baseline"/>
        <w:rPr>
          <w:rFonts w:ascii="Tahoma" w:hAnsi="Tahoma" w:cs="Tahoma"/>
          <w:i/>
          <w:color w:val="000000"/>
        </w:rPr>
      </w:pPr>
      <w:r w:rsidRPr="00B0660F">
        <w:rPr>
          <w:rFonts w:ascii="Tahoma" w:hAnsi="Tahoma" w:cs="Tahoma"/>
          <w:bCs/>
          <w:i/>
          <w:snapToGrid w:val="0"/>
        </w:rPr>
        <w:t xml:space="preserve">R.- </w:t>
      </w:r>
      <w:r w:rsidRPr="00B0660F">
        <w:rPr>
          <w:rFonts w:ascii="Tahoma" w:hAnsi="Tahoma" w:cs="Tahoma"/>
          <w:i/>
          <w:color w:val="000000"/>
        </w:rPr>
        <w:t>El numeral 14 de la ficha técnica se incluye el siguiente párrafo, quedando de la siguiente manera:</w:t>
      </w:r>
      <w:r>
        <w:rPr>
          <w:rFonts w:ascii="Tahoma" w:hAnsi="Tahoma" w:cs="Tahoma"/>
          <w:i/>
          <w:color w:val="000000"/>
        </w:rPr>
        <w:t xml:space="preserve"> </w:t>
      </w:r>
      <w:r w:rsidRPr="00B0660F">
        <w:rPr>
          <w:rFonts w:ascii="Tahoma" w:hAnsi="Tahoma" w:cs="Tahoma"/>
          <w:i/>
          <w:color w:val="000000"/>
        </w:rPr>
        <w:t>La propuesta económica deberá presentarse de manera impresa en papel membretado del licitante, firmada en todas las hojas que la integran, las cuales deberán estar debidamente foliadas y en archivo electrónico en una USB o CD, debidamente identificado con nombre del licitante y número de licitación y en formato PDF, así como en archivo manipulable.</w:t>
      </w:r>
      <w:r>
        <w:rPr>
          <w:rFonts w:ascii="Tahoma" w:hAnsi="Tahoma" w:cs="Tahoma"/>
          <w:i/>
          <w:color w:val="000000"/>
        </w:rPr>
        <w:t xml:space="preserve"> </w:t>
      </w:r>
      <w:r w:rsidRPr="00B0660F">
        <w:rPr>
          <w:rFonts w:ascii="Tahoma" w:hAnsi="Tahoma" w:cs="Tahoma"/>
          <w:i/>
          <w:color w:val="000000"/>
        </w:rPr>
        <w:t xml:space="preserve">Partida única con la separación de los impuestos que apliquen. </w:t>
      </w:r>
      <w:r>
        <w:rPr>
          <w:rFonts w:ascii="Tahoma" w:hAnsi="Tahoma" w:cs="Tahoma"/>
          <w:i/>
          <w:color w:val="000000"/>
        </w:rPr>
        <w:t xml:space="preserve"> </w:t>
      </w:r>
      <w:r w:rsidRPr="00B0660F">
        <w:rPr>
          <w:rFonts w:ascii="Tahoma" w:hAnsi="Tahoma" w:cs="Tahoma"/>
          <w:b/>
          <w:bCs/>
          <w:i/>
          <w:color w:val="000000"/>
          <w:u w:val="single"/>
        </w:rPr>
        <w:t>Deberá incluir en un apartado los precios unitarios de cada uno de los insumos que conforman cada programa alimentario.</w:t>
      </w:r>
      <w:r>
        <w:rPr>
          <w:rFonts w:ascii="Tahoma" w:hAnsi="Tahoma" w:cs="Tahoma"/>
          <w:bCs/>
          <w:i/>
          <w:color w:val="000000"/>
        </w:rPr>
        <w:t>--------------------------------------------------------------------------</w:t>
      </w:r>
    </w:p>
    <w:p w14:paraId="6990BB1C" w14:textId="77777777" w:rsidR="00B9694A" w:rsidRPr="00B9694A" w:rsidRDefault="00B9694A" w:rsidP="00B9694A">
      <w:pPr>
        <w:tabs>
          <w:tab w:val="left" w:pos="7065"/>
        </w:tabs>
        <w:jc w:val="both"/>
        <w:outlineLvl w:val="0"/>
        <w:rPr>
          <w:rFonts w:ascii="Tahoma" w:hAnsi="Tahoma" w:cs="Tahoma"/>
          <w:b/>
          <w:color w:val="201F1E"/>
          <w:shd w:val="clear" w:color="auto" w:fill="FFFFFF"/>
        </w:rPr>
      </w:pPr>
      <w:r w:rsidRPr="00B9694A">
        <w:rPr>
          <w:rFonts w:ascii="Tahoma" w:hAnsi="Tahoma" w:cs="Tahoma"/>
          <w:b/>
          <w:color w:val="201F1E"/>
          <w:shd w:val="clear" w:color="auto" w:fill="FFFFFF"/>
        </w:rPr>
        <w:t>BASES</w:t>
      </w:r>
    </w:p>
    <w:p w14:paraId="57050BA4" w14:textId="3F8BA6F5" w:rsidR="00D73429" w:rsidRPr="00B9694A" w:rsidRDefault="00B9694A" w:rsidP="00B9694A">
      <w:pPr>
        <w:jc w:val="both"/>
        <w:rPr>
          <w:rFonts w:ascii="Tahoma" w:hAnsi="Tahoma" w:cs="Tahoma"/>
          <w:b/>
          <w:bCs/>
          <w:snapToGrid w:val="0"/>
        </w:rPr>
      </w:pPr>
      <w:r>
        <w:rPr>
          <w:rFonts w:ascii="Tahoma" w:hAnsi="Tahoma" w:cs="Tahoma"/>
          <w:color w:val="201F1E"/>
          <w:shd w:val="clear" w:color="auto" w:fill="FFFFFF"/>
        </w:rPr>
        <w:t xml:space="preserve">1.- </w:t>
      </w:r>
      <w:r w:rsidRPr="00B9694A">
        <w:rPr>
          <w:rFonts w:ascii="Tahoma" w:hAnsi="Tahoma" w:cs="Tahoma"/>
          <w:color w:val="201F1E"/>
          <w:shd w:val="clear" w:color="auto" w:fill="FFFFFF"/>
        </w:rPr>
        <w:t>Punto 30. En las condiciones de pago, confirmar la periodicidad de los pagos</w:t>
      </w:r>
      <w:r>
        <w:rPr>
          <w:rFonts w:ascii="Tahoma" w:hAnsi="Tahoma" w:cs="Tahoma"/>
          <w:color w:val="201F1E"/>
          <w:shd w:val="clear" w:color="auto" w:fill="FFFFFF"/>
        </w:rPr>
        <w:t>.------------</w:t>
      </w:r>
    </w:p>
    <w:p w14:paraId="743F4556" w14:textId="337BB6B2" w:rsidR="001B2436" w:rsidRPr="001B2436" w:rsidRDefault="00B9694A" w:rsidP="001B2436">
      <w:pPr>
        <w:spacing w:after="120"/>
        <w:jc w:val="both"/>
        <w:textAlignment w:val="baseline"/>
        <w:rPr>
          <w:rFonts w:ascii="Tahoma" w:hAnsi="Tahoma" w:cs="Tahoma"/>
        </w:rPr>
      </w:pPr>
      <w:r w:rsidRPr="00B9694A">
        <w:rPr>
          <w:rFonts w:ascii="Tahoma" w:hAnsi="Tahoma" w:cs="Tahoma"/>
          <w:bCs/>
          <w:i/>
          <w:snapToGrid w:val="0"/>
        </w:rPr>
        <w:t>R.-</w:t>
      </w:r>
      <w:r w:rsidRPr="00B9694A">
        <w:rPr>
          <w:rFonts w:ascii="Tahoma" w:hAnsi="Tahoma" w:cs="Tahoma"/>
          <w:b/>
          <w:bCs/>
          <w:i/>
          <w:snapToGrid w:val="0"/>
        </w:rPr>
        <w:t xml:space="preserve"> </w:t>
      </w:r>
      <w:r w:rsidRPr="00B9694A">
        <w:rPr>
          <w:rFonts w:ascii="Tahoma" w:hAnsi="Tahoma" w:cs="Tahoma"/>
          <w:i/>
          <w:color w:val="000000"/>
        </w:rPr>
        <w:t xml:space="preserve">Se modifica el numeral 30.2 de las bases, quedando de la siguiente manera: El pago será mediante la Dirección de Administración y Finanzas del Sistema </w:t>
      </w:r>
      <w:r w:rsidRPr="00B9694A">
        <w:rPr>
          <w:rFonts w:ascii="Tahoma" w:hAnsi="Tahoma" w:cs="Tahoma"/>
          <w:b/>
          <w:bCs/>
          <w:i/>
          <w:color w:val="000000"/>
          <w:u w:val="single"/>
        </w:rPr>
        <w:t>de manera semanal y/o quincenal</w:t>
      </w:r>
      <w:r w:rsidRPr="00B9694A">
        <w:rPr>
          <w:rFonts w:ascii="Tahoma" w:hAnsi="Tahoma" w:cs="Tahoma"/>
          <w:i/>
          <w:color w:val="000000"/>
        </w:rPr>
        <w:t xml:space="preserve">, </w:t>
      </w:r>
      <w:r w:rsidRPr="00B9694A">
        <w:rPr>
          <w:rFonts w:ascii="Tahoma" w:hAnsi="Tahoma" w:cs="Tahoma"/>
          <w:bCs/>
          <w:i/>
          <w:color w:val="000000"/>
        </w:rPr>
        <w:t>posterior a la entrega de los insumos alimentarios</w:t>
      </w:r>
      <w:r w:rsidRPr="00B9694A">
        <w:rPr>
          <w:rFonts w:ascii="Tahoma" w:hAnsi="Tahoma" w:cs="Tahoma"/>
          <w:i/>
          <w:color w:val="000000"/>
        </w:rPr>
        <w:t xml:space="preserve"> a entera satisfacción de la Dirección de Alimentación y Desarrollo Comunitario y a la entrega de la respectiva factura sin errores en importes y escritura.</w:t>
      </w:r>
      <w:r>
        <w:rPr>
          <w:rFonts w:ascii="Tahoma" w:hAnsi="Tahoma" w:cs="Tahoma"/>
          <w:i/>
          <w:color w:val="000000"/>
        </w:rPr>
        <w:t>--------------------------------------------------------------------------</w:t>
      </w:r>
      <w:r w:rsidR="0011096C">
        <w:rPr>
          <w:rFonts w:ascii="Tahoma" w:hAnsi="Tahoma" w:cs="Tahoma"/>
          <w:b/>
          <w:bCs/>
          <w:snapToGrid w:val="0"/>
        </w:rPr>
        <w:t>La Secretaría de la Contraloría</w:t>
      </w:r>
      <w:r w:rsidR="0011096C" w:rsidRPr="001F04D4">
        <w:rPr>
          <w:rFonts w:ascii="Tahoma" w:hAnsi="Tahoma" w:cs="Tahoma"/>
          <w:snapToGrid w:val="0"/>
        </w:rPr>
        <w:t>, manifiesta lo siguiente: -----------------------------</w:t>
      </w:r>
      <w:r w:rsidR="0011096C">
        <w:rPr>
          <w:rFonts w:ascii="Tahoma" w:hAnsi="Tahoma" w:cs="Tahoma"/>
          <w:snapToGrid w:val="0"/>
        </w:rPr>
        <w:t>----------</w:t>
      </w:r>
      <w:r w:rsidR="001B2436" w:rsidRPr="001B2436">
        <w:rPr>
          <w:rFonts w:ascii="Tahoma" w:hAnsi="Tahoma" w:cs="Tahoma"/>
        </w:rPr>
        <w:t>1.- Corregir ortografía en ficha técnica y bases</w:t>
      </w:r>
      <w:r w:rsidR="001B2436">
        <w:rPr>
          <w:rFonts w:ascii="Tahoma" w:hAnsi="Tahoma" w:cs="Tahoma"/>
        </w:rPr>
        <w:t>.-------------------------------------------------------</w:t>
      </w:r>
      <w:r w:rsidR="001B2436" w:rsidRPr="001B2436">
        <w:rPr>
          <w:rFonts w:ascii="Tahoma" w:hAnsi="Tahoma" w:cs="Tahoma"/>
          <w:i/>
        </w:rPr>
        <w:t xml:space="preserve">R.- Se revisó el contenido de la ficha técnica y bases, y fueron corregidas las faltas de </w:t>
      </w:r>
      <w:r w:rsidR="001B2436" w:rsidRPr="001B2436">
        <w:rPr>
          <w:rFonts w:ascii="Tahoma" w:hAnsi="Tahoma" w:cs="Tahoma"/>
          <w:i/>
        </w:rPr>
        <w:lastRenderedPageBreak/>
        <w:t>ortografía encontradas.</w:t>
      </w:r>
      <w:r w:rsidR="001B2436">
        <w:rPr>
          <w:rFonts w:ascii="Tahoma" w:hAnsi="Tahoma" w:cs="Tahoma"/>
          <w:i/>
        </w:rPr>
        <w:t>-----------------------------------------------------------------------------------</w:t>
      </w:r>
      <w:r w:rsidR="001B2436" w:rsidRPr="001B2436">
        <w:rPr>
          <w:rFonts w:ascii="Tahoma" w:hAnsi="Tahoma" w:cs="Tahoma"/>
          <w:snapToGrid w:val="0"/>
        </w:rPr>
        <w:t>2.-</w:t>
      </w:r>
      <w:r w:rsidR="001B2436" w:rsidRPr="001B2436">
        <w:rPr>
          <w:rFonts w:ascii="Tahoma" w:hAnsi="Tahoma" w:cs="Tahoma"/>
          <w:b/>
          <w:snapToGrid w:val="0"/>
        </w:rPr>
        <w:t xml:space="preserve"> </w:t>
      </w:r>
      <w:r w:rsidR="001B2436" w:rsidRPr="001B2436">
        <w:rPr>
          <w:rFonts w:ascii="Tahoma" w:hAnsi="Tahoma" w:cs="Tahoma"/>
        </w:rPr>
        <w:t xml:space="preserve">Eliminar del título del procedimiento la palabra </w:t>
      </w:r>
      <w:r w:rsidR="001B2436" w:rsidRPr="001B2436">
        <w:rPr>
          <w:rFonts w:ascii="Tahoma" w:hAnsi="Tahoma" w:cs="Tahoma"/>
          <w:b/>
          <w:bCs/>
          <w:u w:val="single"/>
        </w:rPr>
        <w:t>Distribución</w:t>
      </w:r>
      <w:r w:rsidR="001B2436" w:rsidRPr="001B2436">
        <w:rPr>
          <w:rFonts w:ascii="Tahoma" w:hAnsi="Tahoma" w:cs="Tahoma"/>
        </w:rPr>
        <w:t>.</w:t>
      </w:r>
      <w:r w:rsidR="001B2436">
        <w:rPr>
          <w:rFonts w:ascii="Tahoma" w:hAnsi="Tahoma" w:cs="Tahoma"/>
        </w:rPr>
        <w:t>---------------------------------</w:t>
      </w:r>
      <w:r w:rsidR="001B2436" w:rsidRPr="001B2436">
        <w:rPr>
          <w:rFonts w:ascii="Tahoma" w:hAnsi="Tahoma" w:cs="Tahoma"/>
          <w:i/>
        </w:rPr>
        <w:t xml:space="preserve">R.- Se eliminó del título del procedimiento la palabra </w:t>
      </w:r>
      <w:r w:rsidR="001B2436" w:rsidRPr="001B2436">
        <w:rPr>
          <w:rFonts w:ascii="Tahoma" w:hAnsi="Tahoma" w:cs="Tahoma"/>
          <w:b/>
          <w:bCs/>
          <w:i/>
          <w:u w:val="single"/>
        </w:rPr>
        <w:t>Distribución</w:t>
      </w:r>
      <w:r w:rsidR="001B2436" w:rsidRPr="001B2436">
        <w:rPr>
          <w:rFonts w:ascii="Tahoma" w:hAnsi="Tahoma" w:cs="Tahoma"/>
          <w:i/>
        </w:rPr>
        <w:t xml:space="preserve">, quedando de la siguiente manera: </w:t>
      </w:r>
      <w:r w:rsidR="001B2436" w:rsidRPr="001B2436">
        <w:rPr>
          <w:rFonts w:ascii="Tahoma" w:hAnsi="Tahoma" w:cs="Tahoma"/>
          <w:i/>
          <w:u w:val="single"/>
        </w:rPr>
        <w:t>“</w:t>
      </w:r>
      <w:r w:rsidR="001B2436" w:rsidRPr="001B2436">
        <w:rPr>
          <w:rFonts w:ascii="Tahoma" w:hAnsi="Tahoma" w:cs="Tahoma"/>
          <w:b/>
          <w:i/>
          <w:u w:val="single"/>
        </w:rPr>
        <w:t>Adquisición de desayunos Escolares y Dotaciones Alimentarias”</w:t>
      </w:r>
      <w:r w:rsidR="001B2436">
        <w:rPr>
          <w:rFonts w:ascii="Tahoma" w:hAnsi="Tahoma" w:cs="Tahoma"/>
          <w:b/>
          <w:i/>
          <w:u w:val="single"/>
        </w:rPr>
        <w:t>.</w:t>
      </w:r>
      <w:r w:rsidR="001B2436">
        <w:rPr>
          <w:rFonts w:ascii="Tahoma" w:hAnsi="Tahoma" w:cs="Tahoma"/>
        </w:rPr>
        <w:t>------------</w:t>
      </w:r>
    </w:p>
    <w:p w14:paraId="1F3E37F7" w14:textId="77777777" w:rsidR="0011096C" w:rsidRPr="00D0519D" w:rsidRDefault="0011096C" w:rsidP="0011096C">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Previo uso de la voz por parte de los integrantes para manifestar sus observaciones: -------------------------------------------------------------------</w:t>
      </w:r>
      <w:r>
        <w:rPr>
          <w:rFonts w:ascii="Tahoma" w:hAnsi="Tahoma" w:cs="Tahoma"/>
          <w:b/>
          <w:snapToGrid w:val="0"/>
          <w:sz w:val="24"/>
          <w:szCs w:val="24"/>
        </w:rPr>
        <w:t>---------</w:t>
      </w:r>
    </w:p>
    <w:p w14:paraId="30F5BEA5" w14:textId="23C204EA" w:rsidR="0011096C" w:rsidRPr="00D0519D" w:rsidRDefault="0011096C" w:rsidP="0011096C">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 xml:space="preserve">-----Se somete a </w:t>
      </w:r>
      <w:r w:rsidR="005545D5">
        <w:rPr>
          <w:rFonts w:ascii="Tahoma" w:hAnsi="Tahoma" w:cs="Tahoma"/>
          <w:b/>
          <w:snapToGrid w:val="0"/>
        </w:rPr>
        <w:t>votación el punto seis</w:t>
      </w:r>
      <w:r w:rsidRPr="00D0519D">
        <w:rPr>
          <w:rFonts w:ascii="Tahoma" w:hAnsi="Tahoma" w:cs="Tahoma"/>
          <w:b/>
          <w:snapToGrid w:val="0"/>
        </w:rPr>
        <w:t>: --------------------</w:t>
      </w:r>
      <w:r>
        <w:rPr>
          <w:rFonts w:ascii="Tahoma" w:hAnsi="Tahoma" w:cs="Tahoma"/>
          <w:b/>
          <w:snapToGrid w:val="0"/>
        </w:rPr>
        <w:t>------</w:t>
      </w:r>
      <w:r w:rsidR="005545D5">
        <w:rPr>
          <w:rFonts w:ascii="Tahoma" w:hAnsi="Tahoma" w:cs="Tahoma"/>
          <w:b/>
          <w:snapToGrid w:val="0"/>
        </w:rPr>
        <w:t>--</w:t>
      </w:r>
    </w:p>
    <w:p w14:paraId="5E9F9775" w14:textId="77777777" w:rsidR="0011096C" w:rsidRPr="00D0519D" w:rsidRDefault="0011096C" w:rsidP="0011096C">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B824357" w14:textId="77777777" w:rsidR="0011096C" w:rsidRPr="00D0519D" w:rsidRDefault="0011096C" w:rsidP="0011096C">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p>
    <w:p w14:paraId="3F5E204B" w14:textId="77777777" w:rsidR="0011096C" w:rsidRPr="00D0519D" w:rsidRDefault="0011096C" w:rsidP="0011096C">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p>
    <w:p w14:paraId="1909C639" w14:textId="77777777" w:rsidR="0011096C" w:rsidRPr="006335F6" w:rsidRDefault="0011096C" w:rsidP="0011096C">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p>
    <w:p w14:paraId="27063E8B" w14:textId="77777777" w:rsidR="0011096C" w:rsidRPr="00D0519D" w:rsidRDefault="0011096C" w:rsidP="0011096C">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p>
    <w:p w14:paraId="359A1910" w14:textId="77777777" w:rsidR="0011096C" w:rsidRPr="00E765DA" w:rsidRDefault="0011096C" w:rsidP="0011096C">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p>
    <w:p w14:paraId="73C047FC" w14:textId="77777777" w:rsidR="0011096C" w:rsidRPr="009344D1" w:rsidRDefault="0011096C" w:rsidP="0011096C">
      <w:pPr>
        <w:jc w:val="both"/>
        <w:rPr>
          <w:rFonts w:ascii="Tahoma" w:hAnsi="Tahoma" w:cs="Tahoma"/>
          <w:b/>
        </w:rPr>
      </w:pPr>
      <w:r w:rsidRPr="00D0519D">
        <w:rPr>
          <w:rFonts w:ascii="Tahoma" w:hAnsi="Tahoma" w:cs="Tahoma"/>
          <w:snapToGrid w:val="0"/>
        </w:rPr>
        <w:t>Voto a favor, área solicitante.-----------------------------------------------------------------</w:t>
      </w:r>
      <w:r>
        <w:rPr>
          <w:rFonts w:ascii="Tahoma" w:hAnsi="Tahoma" w:cs="Tahoma"/>
          <w:snapToGrid w:val="0"/>
        </w:rPr>
        <w:t>----------</w:t>
      </w:r>
    </w:p>
    <w:p w14:paraId="32969232" w14:textId="77777777" w:rsidR="0011096C" w:rsidRPr="00D0519D" w:rsidRDefault="0011096C" w:rsidP="0011096C">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6 votos</w:t>
      </w:r>
      <w:r w:rsidRPr="00D0519D">
        <w:rPr>
          <w:rFonts w:ascii="Tahoma" w:hAnsi="Tahoma" w:cs="Tahoma"/>
          <w:b/>
          <w:lang w:val="es-ES"/>
        </w:rPr>
        <w:t xml:space="preserve"> a favor, </w:t>
      </w:r>
      <w:r>
        <w:rPr>
          <w:rFonts w:ascii="Tahoma" w:hAnsi="Tahoma" w:cs="Tahoma"/>
          <w:b/>
          <w:lang w:val="es-ES"/>
        </w:rPr>
        <w:t>0 votos en contra, 0</w:t>
      </w:r>
      <w:r w:rsidRPr="00D0519D">
        <w:rPr>
          <w:rFonts w:ascii="Tahoma" w:hAnsi="Tahoma" w:cs="Tahoma"/>
          <w:b/>
          <w:lang w:val="es-ES"/>
        </w:rPr>
        <w:t xml:space="preserve"> voto de abstención.-</w:t>
      </w:r>
    </w:p>
    <w:p w14:paraId="2E987EAB" w14:textId="0357C199" w:rsidR="005545D5" w:rsidRPr="00AF61B1" w:rsidRDefault="005545D5" w:rsidP="005545D5">
      <w:pPr>
        <w:jc w:val="both"/>
        <w:rPr>
          <w:rFonts w:ascii="Tahoma" w:hAnsi="Tahoma" w:cs="Tahoma"/>
          <w:snapToGrid w:val="0"/>
        </w:rPr>
      </w:pPr>
      <w:r>
        <w:rPr>
          <w:rFonts w:ascii="Tahoma" w:hAnsi="Tahoma" w:cs="Tahoma"/>
          <w:b/>
          <w:i/>
        </w:rPr>
        <w:t>ACUERDO 04</w:t>
      </w:r>
      <w:r w:rsidR="0011096C">
        <w:rPr>
          <w:rFonts w:ascii="Tahoma" w:hAnsi="Tahoma" w:cs="Tahoma"/>
          <w:b/>
          <w:i/>
        </w:rPr>
        <w:t xml:space="preserve">/ORD04/03/02/2022.- </w:t>
      </w:r>
      <w:r w:rsidR="0011096C" w:rsidRPr="0091632B">
        <w:rPr>
          <w:rFonts w:ascii="Tahoma" w:hAnsi="Tahoma" w:cs="Tahoma"/>
        </w:rPr>
        <w:t xml:space="preserve">Los integrantes del Comité para el Control de Adquisiciones, Enajenaciones, Arrendamientos y Servicios del Poder Ejecutivo </w:t>
      </w:r>
      <w:r w:rsidR="0011096C">
        <w:rPr>
          <w:rFonts w:ascii="Tahoma" w:hAnsi="Tahoma" w:cs="Tahoma"/>
        </w:rPr>
        <w:t xml:space="preserve">del Estado de Morelos, acordaron por </w:t>
      </w:r>
      <w:r w:rsidR="0011096C">
        <w:rPr>
          <w:rFonts w:ascii="Tahoma" w:hAnsi="Tahoma" w:cs="Tahoma"/>
          <w:b/>
        </w:rPr>
        <w:t>unanimidad</w:t>
      </w:r>
      <w:r w:rsidR="0011096C" w:rsidRPr="00D0519D">
        <w:rPr>
          <w:rFonts w:ascii="Tahoma" w:hAnsi="Tahoma" w:cs="Tahoma"/>
        </w:rPr>
        <w:t xml:space="preserve"> </w:t>
      </w:r>
      <w:r w:rsidR="0011096C">
        <w:rPr>
          <w:rFonts w:ascii="Tahoma" w:hAnsi="Tahoma" w:cs="Tahoma"/>
        </w:rPr>
        <w:t xml:space="preserve">de votos de los presentes, </w:t>
      </w:r>
      <w:r w:rsidR="0011096C" w:rsidRPr="00EB1BF9">
        <w:rPr>
          <w:rFonts w:ascii="Tahoma" w:hAnsi="Tahoma" w:cs="Tahoma"/>
        </w:rPr>
        <w:t>dictaminar y aprobar</w:t>
      </w:r>
      <w:r w:rsidRPr="00F23858">
        <w:rPr>
          <w:rFonts w:ascii="Tahoma" w:hAnsi="Tahoma" w:cs="Tahoma"/>
        </w:rPr>
        <w:t xml:space="preserve"> la procedencia </w:t>
      </w:r>
      <w:r w:rsidRPr="00F23858">
        <w:rPr>
          <w:rFonts w:ascii="Tahoma" w:hAnsi="Tahoma" w:cs="Tahoma"/>
          <w:snapToGrid w:val="0"/>
        </w:rPr>
        <w:t>de la Licitación Pública Nacional presencial número DIF-LPN-000-2022, referente a la adquisición de desayunos escolares y dotaciones alimentarias, por el periodo comprendido del día siguiente a la notificación del fallo al 31 de diciembre de 2022,  solicitado por el Sistema DIF-Morelos</w:t>
      </w:r>
      <w:r>
        <w:rPr>
          <w:rFonts w:ascii="Tahoma" w:hAnsi="Tahoma" w:cs="Tahoma"/>
          <w:snapToGrid w:val="0"/>
        </w:rPr>
        <w:t>.</w:t>
      </w:r>
      <w:r w:rsidRPr="005545D5">
        <w:rPr>
          <w:rFonts w:ascii="Tahoma" w:hAnsi="Tahoma" w:cs="Tahoma"/>
          <w:snapToGrid w:val="0"/>
          <w:szCs w:val="22"/>
        </w:rPr>
        <w:t xml:space="preserve"> </w:t>
      </w:r>
      <w:r w:rsidRPr="00DD5F6D">
        <w:rPr>
          <w:rFonts w:ascii="Tahoma" w:hAnsi="Tahoma" w:cs="Tahoma"/>
          <w:snapToGrid w:val="0"/>
          <w:szCs w:val="22"/>
        </w:rPr>
        <w:t>L</w:t>
      </w:r>
      <w:r w:rsidRPr="00DD5F6D">
        <w:rPr>
          <w:rFonts w:ascii="Tahoma" w:hAnsi="Tahoma" w:cs="Tahoma"/>
          <w:szCs w:val="22"/>
        </w:rPr>
        <w:t xml:space="preserve">o anterior de conformidad con lo dispuesto por los artículos 27, 28 facción VII de la Ley </w:t>
      </w:r>
      <w:r>
        <w:rPr>
          <w:rFonts w:ascii="Tahoma" w:hAnsi="Tahoma" w:cs="Tahoma"/>
          <w:szCs w:val="22"/>
        </w:rPr>
        <w:t>s</w:t>
      </w:r>
      <w:r w:rsidRPr="00DD5F6D">
        <w:rPr>
          <w:rFonts w:ascii="Tahoma" w:hAnsi="Tahoma" w:cs="Tahoma"/>
          <w:szCs w:val="22"/>
        </w:rPr>
        <w:t>obre Adquisiciones, Enajenaciones, Arrendamientos y Prestación de Servicios del Poder Ejecutivo del Estado Libre y Soberano de Morelo</w:t>
      </w:r>
      <w:r>
        <w:rPr>
          <w:rFonts w:ascii="Tahoma" w:hAnsi="Tahoma" w:cs="Tahoma"/>
          <w:szCs w:val="22"/>
        </w:rPr>
        <w:t>s.---------------------------</w:t>
      </w:r>
    </w:p>
    <w:p w14:paraId="53B0184F" w14:textId="0BC8557C" w:rsidR="00F54650" w:rsidRPr="005545D5" w:rsidRDefault="005545D5" w:rsidP="0038090D">
      <w:pPr>
        <w:jc w:val="both"/>
        <w:rPr>
          <w:rFonts w:ascii="Tahoma" w:hAnsi="Tahoma" w:cs="Tahoma"/>
          <w:b/>
          <w:snapToGrid w:val="0"/>
        </w:rPr>
      </w:pPr>
      <w:r w:rsidRPr="005545D5">
        <w:rPr>
          <w:rFonts w:ascii="Tahoma" w:hAnsi="Tahoma" w:cs="Tahoma"/>
          <w:b/>
          <w:snapToGrid w:val="0"/>
        </w:rPr>
        <w:t xml:space="preserve">PUNTO SIETE.- </w:t>
      </w:r>
      <w:r w:rsidRPr="00F23858">
        <w:rPr>
          <w:rFonts w:ascii="Tahoma" w:hAnsi="Tahoma" w:cs="Tahoma"/>
          <w:snapToGrid w:val="0"/>
        </w:rPr>
        <w:t>Presentación del seguimiento de las Adquisiciones, Arrendamientos y Prestación de Servicios, correspondiente al cuarto trimestre de 2021 del Programa Anual de Adquisiciones Arrendamientos y Prestación de Servicios del Poder Ejecutivo</w:t>
      </w:r>
      <w:r>
        <w:rPr>
          <w:rFonts w:ascii="Tahoma" w:hAnsi="Tahoma" w:cs="Tahoma"/>
          <w:snapToGrid w:val="0"/>
        </w:rPr>
        <w:t>.-------------------</w:t>
      </w:r>
    </w:p>
    <w:p w14:paraId="023C54B2" w14:textId="0BD7A7CC" w:rsidR="00F54650" w:rsidRPr="00E37A8F" w:rsidRDefault="00E37A8F" w:rsidP="0038090D">
      <w:pPr>
        <w:jc w:val="both"/>
        <w:rPr>
          <w:rFonts w:ascii="Tahoma" w:hAnsi="Tahoma" w:cs="Tahoma"/>
          <w:snapToGrid w:val="0"/>
        </w:rPr>
      </w:pPr>
      <w:r>
        <w:rPr>
          <w:rFonts w:ascii="Tahoma" w:hAnsi="Tahoma" w:cs="Tahoma"/>
          <w:b/>
          <w:i/>
        </w:rPr>
        <w:t xml:space="preserve">ACUERDO 05/ORD04/03/02/2022.-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sidRPr="00986729">
        <w:rPr>
          <w:rFonts w:ascii="Tahoma" w:hAnsi="Tahoma" w:cs="Tahoma"/>
          <w:b/>
        </w:rPr>
        <w:t xml:space="preserve">unanimidad </w:t>
      </w:r>
      <w:r>
        <w:rPr>
          <w:rFonts w:ascii="Tahoma" w:hAnsi="Tahoma" w:cs="Tahoma"/>
        </w:rPr>
        <w:t xml:space="preserve">de votos, darse por enterados de la </w:t>
      </w:r>
      <w:r>
        <w:rPr>
          <w:rFonts w:ascii="Tahoma" w:hAnsi="Tahoma" w:cs="Tahoma"/>
          <w:snapToGrid w:val="0"/>
        </w:rPr>
        <w:t>p</w:t>
      </w:r>
      <w:r w:rsidRPr="00561145">
        <w:rPr>
          <w:rFonts w:ascii="Tahoma" w:hAnsi="Tahoma" w:cs="Tahoma"/>
          <w:snapToGrid w:val="0"/>
        </w:rPr>
        <w:t>resentación</w:t>
      </w:r>
      <w:r w:rsidRPr="00217CD9">
        <w:rPr>
          <w:rFonts w:ascii="Tahoma" w:hAnsi="Tahoma" w:cs="Tahoma"/>
          <w:snapToGrid w:val="0"/>
        </w:rPr>
        <w:t xml:space="preserve"> </w:t>
      </w:r>
      <w:r>
        <w:rPr>
          <w:rFonts w:ascii="Tahoma" w:hAnsi="Tahoma" w:cs="Tahoma"/>
          <w:snapToGrid w:val="0"/>
        </w:rPr>
        <w:t xml:space="preserve">del </w:t>
      </w:r>
      <w:r w:rsidRPr="00217CD9">
        <w:rPr>
          <w:rFonts w:ascii="Tahoma" w:hAnsi="Tahoma" w:cs="Tahoma"/>
          <w:snapToGrid w:val="0"/>
        </w:rPr>
        <w:t>seguimiento</w:t>
      </w:r>
      <w:r>
        <w:rPr>
          <w:rFonts w:ascii="Tahoma" w:hAnsi="Tahoma" w:cs="Tahoma"/>
          <w:snapToGrid w:val="0"/>
        </w:rPr>
        <w:t xml:space="preserve"> </w:t>
      </w:r>
      <w:r w:rsidRPr="004A63C7">
        <w:rPr>
          <w:rFonts w:ascii="Tahoma" w:hAnsi="Tahoma" w:cs="Tahoma"/>
          <w:snapToGrid w:val="0"/>
        </w:rPr>
        <w:t>de las Adquisiciones, Arrendamientos y Prestación de Servicios, correspondi</w:t>
      </w:r>
      <w:r>
        <w:rPr>
          <w:rFonts w:ascii="Tahoma" w:hAnsi="Tahoma" w:cs="Tahoma"/>
          <w:snapToGrid w:val="0"/>
        </w:rPr>
        <w:t>ente al cuarto trimestre de 2021</w:t>
      </w:r>
      <w:r w:rsidRPr="004A63C7">
        <w:rPr>
          <w:rFonts w:ascii="Tahoma" w:hAnsi="Tahoma" w:cs="Tahoma"/>
          <w:snapToGrid w:val="0"/>
        </w:rPr>
        <w:t xml:space="preserve"> del Programa Anual de Adquisiciones Arrendamientos y Prestación de</w:t>
      </w:r>
      <w:r>
        <w:rPr>
          <w:rFonts w:ascii="Tahoma" w:hAnsi="Tahoma" w:cs="Tahoma"/>
          <w:snapToGrid w:val="0"/>
        </w:rPr>
        <w:t xml:space="preserve"> Servicios del Poder Ejecutivo </w:t>
      </w:r>
      <w:r w:rsidRPr="00E35D06">
        <w:rPr>
          <w:rFonts w:ascii="Tahoma" w:hAnsi="Tahoma" w:cs="Tahoma"/>
          <w:snapToGrid w:val="0"/>
        </w:rPr>
        <w:t>de acuerdo</w:t>
      </w:r>
      <w:r>
        <w:rPr>
          <w:rFonts w:ascii="Tahoma" w:hAnsi="Tahoma" w:cs="Tahoma"/>
          <w:snapToGrid w:val="0"/>
        </w:rPr>
        <w:t xml:space="preserve"> a lo señalado en el artículo </w:t>
      </w:r>
      <w:r w:rsidRPr="00E35D06">
        <w:rPr>
          <w:rFonts w:ascii="Tahoma" w:hAnsi="Tahoma" w:cs="Tahoma"/>
          <w:snapToGrid w:val="0"/>
        </w:rPr>
        <w:t>12 del Reglamento de la Ley Sobre Adquisiciones, Enajenaciones, Arrendamientos y Prestación de Servicios del Poder Ejecutivo del Est</w:t>
      </w:r>
      <w:r>
        <w:rPr>
          <w:rFonts w:ascii="Tahoma" w:hAnsi="Tahoma" w:cs="Tahoma"/>
          <w:snapToGrid w:val="0"/>
        </w:rPr>
        <w:t>ado Libre y Soberano de Morelos.-------------------------------------------</w:t>
      </w:r>
    </w:p>
    <w:p w14:paraId="1C11D258" w14:textId="37BD1C08" w:rsidR="00C65BC3" w:rsidRDefault="00A34EE4" w:rsidP="0038090D">
      <w:pPr>
        <w:jc w:val="both"/>
        <w:rPr>
          <w:rFonts w:ascii="Tahoma" w:hAnsi="Tahoma" w:cs="Tahoma"/>
          <w:b/>
          <w:snapToGrid w:val="0"/>
          <w:lang w:val="es-ES"/>
        </w:rPr>
      </w:pPr>
      <w:r>
        <w:rPr>
          <w:rFonts w:ascii="Tahoma" w:hAnsi="Tahoma" w:cs="Tahoma"/>
          <w:b/>
          <w:snapToGrid w:val="0"/>
          <w:lang w:val="es-ES"/>
        </w:rPr>
        <w:t>P</w:t>
      </w:r>
      <w:r w:rsidR="00F54650">
        <w:rPr>
          <w:rFonts w:ascii="Tahoma" w:hAnsi="Tahoma" w:cs="Tahoma"/>
          <w:b/>
          <w:snapToGrid w:val="0"/>
          <w:lang w:val="es-ES"/>
        </w:rPr>
        <w:t>UNTO OCHO</w:t>
      </w:r>
      <w:r w:rsidR="00E20C31">
        <w:rPr>
          <w:rFonts w:ascii="Tahoma" w:hAnsi="Tahoma" w:cs="Tahoma"/>
          <w:b/>
          <w:snapToGrid w:val="0"/>
          <w:lang w:val="es-ES"/>
        </w:rPr>
        <w:t>.</w:t>
      </w:r>
      <w:r w:rsidR="0038090D">
        <w:rPr>
          <w:rFonts w:ascii="Tahoma" w:hAnsi="Tahoma" w:cs="Tahoma"/>
          <w:b/>
          <w:snapToGrid w:val="0"/>
          <w:lang w:val="es-ES"/>
        </w:rPr>
        <w:t xml:space="preserve"> -  </w:t>
      </w:r>
      <w:r w:rsidR="00C65BC3" w:rsidRPr="004610B5">
        <w:rPr>
          <w:rFonts w:ascii="Tahoma" w:hAnsi="Tahoma" w:cs="Tahoma"/>
          <w:snapToGrid w:val="0"/>
        </w:rPr>
        <w:t>Reporte de cumplimiento o avance de los acuerdos previos adoptados por el Órgano Colegiado.</w:t>
      </w:r>
      <w:r w:rsidR="00C65BC3">
        <w:rPr>
          <w:rFonts w:ascii="Tahoma" w:hAnsi="Tahoma" w:cs="Tahoma"/>
          <w:snapToGrid w:val="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9"/>
        <w:gridCol w:w="1559"/>
        <w:gridCol w:w="1843"/>
        <w:gridCol w:w="1842"/>
      </w:tblGrid>
      <w:tr w:rsidR="009369EE" w:rsidRPr="00DC7F11" w14:paraId="708764DC" w14:textId="77777777" w:rsidTr="009765AB">
        <w:trPr>
          <w:trHeight w:val="386"/>
        </w:trPr>
        <w:tc>
          <w:tcPr>
            <w:tcW w:w="1276" w:type="dxa"/>
            <w:tcBorders>
              <w:left w:val="single" w:sz="4" w:space="0" w:color="auto"/>
              <w:bottom w:val="nil"/>
              <w:right w:val="single" w:sz="4" w:space="0" w:color="auto"/>
            </w:tcBorders>
          </w:tcPr>
          <w:p w14:paraId="75C83799"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SESIÓN</w:t>
            </w:r>
          </w:p>
        </w:tc>
        <w:tc>
          <w:tcPr>
            <w:tcW w:w="3119" w:type="dxa"/>
            <w:tcBorders>
              <w:left w:val="single" w:sz="4" w:space="0" w:color="auto"/>
              <w:bottom w:val="nil"/>
              <w:right w:val="single" w:sz="4" w:space="0" w:color="auto"/>
            </w:tcBorders>
          </w:tcPr>
          <w:p w14:paraId="1D09DDFF"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PUNTO DE ACUERDO</w:t>
            </w:r>
          </w:p>
        </w:tc>
        <w:tc>
          <w:tcPr>
            <w:tcW w:w="1559" w:type="dxa"/>
            <w:tcBorders>
              <w:left w:val="single" w:sz="4" w:space="0" w:color="auto"/>
              <w:bottom w:val="nil"/>
              <w:right w:val="single" w:sz="4" w:space="0" w:color="auto"/>
            </w:tcBorders>
          </w:tcPr>
          <w:p w14:paraId="1E964B64"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DICTAMEN</w:t>
            </w:r>
          </w:p>
        </w:tc>
        <w:tc>
          <w:tcPr>
            <w:tcW w:w="1843" w:type="dxa"/>
            <w:tcBorders>
              <w:left w:val="single" w:sz="4" w:space="0" w:color="auto"/>
              <w:bottom w:val="nil"/>
              <w:right w:val="single" w:sz="4" w:space="0" w:color="auto"/>
            </w:tcBorders>
          </w:tcPr>
          <w:p w14:paraId="06D7074F"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ACUERDO</w:t>
            </w:r>
          </w:p>
        </w:tc>
        <w:tc>
          <w:tcPr>
            <w:tcW w:w="1842" w:type="dxa"/>
            <w:tcBorders>
              <w:left w:val="single" w:sz="4" w:space="0" w:color="auto"/>
              <w:bottom w:val="nil"/>
              <w:right w:val="single" w:sz="4" w:space="0" w:color="auto"/>
            </w:tcBorders>
          </w:tcPr>
          <w:p w14:paraId="02401C39" w14:textId="77777777" w:rsidR="009369EE" w:rsidRPr="00C77E78" w:rsidRDefault="009369EE" w:rsidP="00304435">
            <w:pPr>
              <w:jc w:val="center"/>
              <w:rPr>
                <w:rFonts w:ascii="Tahoma" w:hAnsi="Tahoma" w:cs="Tahoma"/>
                <w:b/>
                <w:sz w:val="20"/>
                <w:szCs w:val="20"/>
              </w:rPr>
            </w:pPr>
            <w:r w:rsidRPr="00C77E78">
              <w:rPr>
                <w:rFonts w:ascii="Tahoma" w:hAnsi="Tahoma" w:cs="Tahoma"/>
                <w:b/>
                <w:sz w:val="20"/>
                <w:szCs w:val="20"/>
              </w:rPr>
              <w:t>ESTATUS</w:t>
            </w:r>
          </w:p>
        </w:tc>
      </w:tr>
      <w:tr w:rsidR="009369EE" w:rsidRPr="00AC3194" w14:paraId="1DDE9227" w14:textId="77777777" w:rsidTr="009765AB">
        <w:tc>
          <w:tcPr>
            <w:tcW w:w="1276" w:type="dxa"/>
            <w:tcBorders>
              <w:top w:val="nil"/>
              <w:left w:val="single" w:sz="4" w:space="0" w:color="auto"/>
              <w:bottom w:val="single" w:sz="4" w:space="0" w:color="auto"/>
              <w:right w:val="single" w:sz="4" w:space="0" w:color="auto"/>
            </w:tcBorders>
          </w:tcPr>
          <w:p w14:paraId="153547EF" w14:textId="77777777" w:rsidR="009369EE" w:rsidRPr="00C77E78" w:rsidRDefault="009369EE" w:rsidP="00961E48">
            <w:pPr>
              <w:rPr>
                <w:rFonts w:ascii="Tahoma" w:hAnsi="Tahoma" w:cs="Tahoma"/>
                <w:sz w:val="20"/>
                <w:szCs w:val="20"/>
              </w:rPr>
            </w:pPr>
          </w:p>
        </w:tc>
        <w:tc>
          <w:tcPr>
            <w:tcW w:w="3119" w:type="dxa"/>
            <w:tcBorders>
              <w:top w:val="nil"/>
              <w:left w:val="single" w:sz="4" w:space="0" w:color="auto"/>
              <w:bottom w:val="single" w:sz="4" w:space="0" w:color="auto"/>
              <w:right w:val="single" w:sz="4" w:space="0" w:color="auto"/>
            </w:tcBorders>
          </w:tcPr>
          <w:p w14:paraId="3815578B" w14:textId="77777777" w:rsidR="009369EE" w:rsidRPr="00C77E78" w:rsidRDefault="009369EE" w:rsidP="00961E48">
            <w:pPr>
              <w:rPr>
                <w:rFonts w:ascii="Tahoma" w:hAnsi="Tahoma" w:cs="Tahoma"/>
                <w:sz w:val="20"/>
                <w:szCs w:val="20"/>
              </w:rPr>
            </w:pPr>
          </w:p>
        </w:tc>
        <w:tc>
          <w:tcPr>
            <w:tcW w:w="1559" w:type="dxa"/>
            <w:tcBorders>
              <w:top w:val="nil"/>
              <w:left w:val="single" w:sz="4" w:space="0" w:color="auto"/>
              <w:bottom w:val="single" w:sz="4" w:space="0" w:color="auto"/>
              <w:right w:val="single" w:sz="4" w:space="0" w:color="auto"/>
            </w:tcBorders>
          </w:tcPr>
          <w:p w14:paraId="25CC406C" w14:textId="77777777" w:rsidR="009369EE" w:rsidRPr="00C77E78" w:rsidRDefault="009369EE" w:rsidP="00961E48">
            <w:pPr>
              <w:rPr>
                <w:rFonts w:ascii="Tahoma" w:hAnsi="Tahoma" w:cs="Tahoma"/>
                <w:b/>
                <w:sz w:val="20"/>
                <w:szCs w:val="20"/>
              </w:rPr>
            </w:pPr>
          </w:p>
        </w:tc>
        <w:tc>
          <w:tcPr>
            <w:tcW w:w="1843" w:type="dxa"/>
            <w:tcBorders>
              <w:top w:val="nil"/>
              <w:left w:val="single" w:sz="4" w:space="0" w:color="auto"/>
              <w:bottom w:val="single" w:sz="4" w:space="0" w:color="auto"/>
              <w:right w:val="single" w:sz="4" w:space="0" w:color="auto"/>
            </w:tcBorders>
          </w:tcPr>
          <w:p w14:paraId="27D0294E" w14:textId="77777777" w:rsidR="009369EE" w:rsidRPr="00C77E78" w:rsidRDefault="009369EE" w:rsidP="00961E48">
            <w:pPr>
              <w:rPr>
                <w:rFonts w:ascii="Tahoma" w:hAnsi="Tahoma" w:cs="Tahoma"/>
                <w:b/>
                <w:sz w:val="20"/>
                <w:szCs w:val="20"/>
              </w:rPr>
            </w:pPr>
          </w:p>
        </w:tc>
        <w:tc>
          <w:tcPr>
            <w:tcW w:w="1842" w:type="dxa"/>
            <w:tcBorders>
              <w:top w:val="nil"/>
              <w:left w:val="single" w:sz="4" w:space="0" w:color="auto"/>
              <w:bottom w:val="single" w:sz="4" w:space="0" w:color="auto"/>
              <w:right w:val="single" w:sz="4" w:space="0" w:color="auto"/>
            </w:tcBorders>
          </w:tcPr>
          <w:p w14:paraId="77CD6668" w14:textId="77777777" w:rsidR="009369EE" w:rsidRPr="00C77E78" w:rsidRDefault="009369EE" w:rsidP="00961E48">
            <w:pPr>
              <w:rPr>
                <w:rFonts w:ascii="Tahoma" w:hAnsi="Tahoma" w:cs="Tahoma"/>
                <w:b/>
                <w:sz w:val="20"/>
                <w:szCs w:val="20"/>
              </w:rPr>
            </w:pPr>
          </w:p>
        </w:tc>
      </w:tr>
      <w:tr w:rsidR="008041D5" w:rsidRPr="0057320C" w14:paraId="0E506189" w14:textId="77777777" w:rsidTr="009765AB">
        <w:tc>
          <w:tcPr>
            <w:tcW w:w="1276" w:type="dxa"/>
            <w:tcBorders>
              <w:top w:val="single" w:sz="4" w:space="0" w:color="auto"/>
              <w:bottom w:val="single" w:sz="4" w:space="0" w:color="auto"/>
            </w:tcBorders>
          </w:tcPr>
          <w:p w14:paraId="7E99AB12" w14:textId="41EF1F47" w:rsidR="008041D5" w:rsidRPr="00265C34" w:rsidRDefault="008041D5" w:rsidP="008041D5">
            <w:pPr>
              <w:jc w:val="center"/>
              <w:rPr>
                <w:rFonts w:ascii="Tahoma" w:hAnsi="Tahoma" w:cs="Tahoma"/>
                <w:sz w:val="16"/>
                <w:szCs w:val="16"/>
              </w:rPr>
            </w:pPr>
            <w:r w:rsidRPr="00265C34">
              <w:rPr>
                <w:rFonts w:ascii="Tahoma" w:hAnsi="Tahoma" w:cs="Tahoma"/>
                <w:sz w:val="16"/>
                <w:szCs w:val="16"/>
              </w:rPr>
              <w:t>Segunda Sesión Ordinaria</w:t>
            </w:r>
          </w:p>
        </w:tc>
        <w:tc>
          <w:tcPr>
            <w:tcW w:w="3119" w:type="dxa"/>
            <w:tcBorders>
              <w:top w:val="single" w:sz="4" w:space="0" w:color="auto"/>
              <w:bottom w:val="single" w:sz="4" w:space="0" w:color="auto"/>
            </w:tcBorders>
          </w:tcPr>
          <w:p w14:paraId="6844C7A0" w14:textId="3D96FE8B" w:rsidR="008041D5" w:rsidRPr="007A338D" w:rsidRDefault="008041D5" w:rsidP="008041D5">
            <w:pPr>
              <w:jc w:val="center"/>
              <w:rPr>
                <w:rFonts w:ascii="Tahoma" w:hAnsi="Tahoma" w:cs="Tahoma"/>
                <w:snapToGrid w:val="0"/>
                <w:sz w:val="18"/>
                <w:szCs w:val="18"/>
              </w:rPr>
            </w:pPr>
            <w:r w:rsidRPr="007A338D">
              <w:rPr>
                <w:rFonts w:ascii="Tahoma" w:hAnsi="Tahoma" w:cs="Tahoma"/>
                <w:b/>
                <w:sz w:val="18"/>
                <w:szCs w:val="18"/>
              </w:rPr>
              <w:t>CANCELADA</w:t>
            </w:r>
          </w:p>
        </w:tc>
        <w:tc>
          <w:tcPr>
            <w:tcW w:w="1559" w:type="dxa"/>
            <w:tcBorders>
              <w:top w:val="single" w:sz="4" w:space="0" w:color="auto"/>
              <w:bottom w:val="single" w:sz="4" w:space="0" w:color="auto"/>
            </w:tcBorders>
          </w:tcPr>
          <w:p w14:paraId="31AB2928" w14:textId="5328F0E3" w:rsidR="008041D5" w:rsidRPr="00CA7EC8" w:rsidRDefault="008041D5" w:rsidP="008041D5">
            <w:pPr>
              <w:jc w:val="center"/>
              <w:rPr>
                <w:rFonts w:ascii="Tahoma" w:hAnsi="Tahoma" w:cs="Tahoma"/>
                <w:sz w:val="16"/>
                <w:szCs w:val="16"/>
              </w:rPr>
            </w:pPr>
            <w:r w:rsidRPr="00CA7EC8">
              <w:rPr>
                <w:rFonts w:ascii="Tahoma" w:hAnsi="Tahoma" w:cs="Tahoma"/>
                <w:b/>
                <w:sz w:val="16"/>
                <w:szCs w:val="16"/>
              </w:rPr>
              <w:t>CANCELADA</w:t>
            </w:r>
          </w:p>
        </w:tc>
        <w:tc>
          <w:tcPr>
            <w:tcW w:w="1843" w:type="dxa"/>
            <w:tcBorders>
              <w:top w:val="single" w:sz="4" w:space="0" w:color="auto"/>
              <w:bottom w:val="single" w:sz="4" w:space="0" w:color="auto"/>
            </w:tcBorders>
          </w:tcPr>
          <w:p w14:paraId="0E56A9D1" w14:textId="004EB038" w:rsidR="008041D5" w:rsidRPr="00CA7EC8" w:rsidRDefault="008041D5" w:rsidP="008041D5">
            <w:pPr>
              <w:jc w:val="center"/>
              <w:rPr>
                <w:rFonts w:ascii="Tahoma" w:hAnsi="Tahoma" w:cs="Tahoma"/>
                <w:i/>
                <w:sz w:val="16"/>
                <w:szCs w:val="16"/>
              </w:rPr>
            </w:pPr>
            <w:r w:rsidRPr="00CA7EC8">
              <w:rPr>
                <w:rFonts w:ascii="Tahoma" w:hAnsi="Tahoma" w:cs="Tahoma"/>
                <w:b/>
                <w:sz w:val="16"/>
                <w:szCs w:val="16"/>
              </w:rPr>
              <w:t>CANCELADA</w:t>
            </w:r>
          </w:p>
        </w:tc>
        <w:tc>
          <w:tcPr>
            <w:tcW w:w="1842" w:type="dxa"/>
            <w:tcBorders>
              <w:top w:val="single" w:sz="4" w:space="0" w:color="auto"/>
              <w:bottom w:val="single" w:sz="4" w:space="0" w:color="auto"/>
            </w:tcBorders>
          </w:tcPr>
          <w:p w14:paraId="58D56A00" w14:textId="60E5C0B8" w:rsidR="008041D5" w:rsidRPr="008041D5" w:rsidRDefault="008041D5" w:rsidP="008041D5">
            <w:pPr>
              <w:jc w:val="center"/>
              <w:rPr>
                <w:rFonts w:ascii="Tahoma" w:hAnsi="Tahoma" w:cs="Tahoma"/>
                <w:sz w:val="16"/>
                <w:szCs w:val="16"/>
              </w:rPr>
            </w:pPr>
            <w:r w:rsidRPr="008041D5">
              <w:rPr>
                <w:rFonts w:ascii="Tahoma" w:hAnsi="Tahoma" w:cs="Tahoma"/>
                <w:sz w:val="16"/>
                <w:szCs w:val="16"/>
              </w:rPr>
              <w:t>Se envió oficio de cancelación número</w:t>
            </w:r>
            <w:r w:rsidRPr="008041D5">
              <w:rPr>
                <w:rFonts w:ascii="Tahoma" w:hAnsi="Tahoma" w:cs="Tahoma"/>
                <w:b/>
                <w:sz w:val="16"/>
                <w:szCs w:val="16"/>
              </w:rPr>
              <w:t xml:space="preserve"> </w:t>
            </w:r>
            <w:r w:rsidRPr="008041D5">
              <w:rPr>
                <w:rFonts w:ascii="Tahoma" w:hAnsi="Tahoma" w:cs="Tahoma"/>
                <w:sz w:val="16"/>
                <w:szCs w:val="16"/>
              </w:rPr>
              <w:t>SA/</w:t>
            </w:r>
            <w:r w:rsidRPr="008041D5">
              <w:rPr>
                <w:rFonts w:ascii="Tahoma" w:hAnsi="Tahoma" w:cs="Tahoma"/>
                <w:sz w:val="16"/>
                <w:szCs w:val="16"/>
                <w:lang w:eastAsia="es-ES_tradnl"/>
              </w:rPr>
              <w:t>DGPAC/052/2022 de fecha 17 de enero de 2022.</w:t>
            </w:r>
          </w:p>
        </w:tc>
      </w:tr>
      <w:tr w:rsidR="008041D5" w:rsidRPr="0057320C" w14:paraId="76066532" w14:textId="77777777" w:rsidTr="009765AB">
        <w:tc>
          <w:tcPr>
            <w:tcW w:w="1276" w:type="dxa"/>
            <w:tcBorders>
              <w:top w:val="single" w:sz="4" w:space="0" w:color="auto"/>
              <w:bottom w:val="single" w:sz="4" w:space="0" w:color="auto"/>
            </w:tcBorders>
          </w:tcPr>
          <w:p w14:paraId="3CBA8EF3" w14:textId="0D8FC67B" w:rsidR="008041D5" w:rsidRPr="00265C34" w:rsidRDefault="008041D5" w:rsidP="008041D5">
            <w:pPr>
              <w:jc w:val="center"/>
              <w:rPr>
                <w:rFonts w:ascii="Tahoma" w:hAnsi="Tahoma" w:cs="Tahoma"/>
                <w:sz w:val="16"/>
                <w:szCs w:val="16"/>
              </w:rPr>
            </w:pPr>
            <w:r w:rsidRPr="00265C34">
              <w:rPr>
                <w:rFonts w:ascii="Tahoma" w:hAnsi="Tahoma" w:cs="Tahoma"/>
                <w:sz w:val="16"/>
                <w:szCs w:val="16"/>
              </w:rPr>
              <w:t>Tercera Sesión Ordinaria</w:t>
            </w:r>
          </w:p>
        </w:tc>
        <w:tc>
          <w:tcPr>
            <w:tcW w:w="3119" w:type="dxa"/>
            <w:tcBorders>
              <w:top w:val="single" w:sz="4" w:space="0" w:color="auto"/>
              <w:bottom w:val="single" w:sz="4" w:space="0" w:color="auto"/>
            </w:tcBorders>
          </w:tcPr>
          <w:p w14:paraId="5C0AD35F" w14:textId="64AFF861" w:rsidR="008041D5" w:rsidRPr="007A338D" w:rsidRDefault="008041D5" w:rsidP="008041D5">
            <w:pPr>
              <w:jc w:val="both"/>
              <w:rPr>
                <w:rFonts w:ascii="Tahoma" w:hAnsi="Tahoma" w:cs="Tahoma"/>
                <w:snapToGrid w:val="0"/>
                <w:sz w:val="18"/>
                <w:szCs w:val="18"/>
              </w:rPr>
            </w:pPr>
            <w:r w:rsidRPr="007A338D">
              <w:rPr>
                <w:rFonts w:ascii="Tahoma" w:hAnsi="Tahoma" w:cs="Tahoma"/>
                <w:snapToGrid w:val="0"/>
                <w:sz w:val="18"/>
                <w:szCs w:val="18"/>
              </w:rPr>
              <w:t xml:space="preserve">Lectura del acta de la sesión anterior para efectos de aprobación correspondiente a la Primera Sesión Ordinaria del Comité para el Control de Adquisiciones, Enajenaciones, </w:t>
            </w:r>
            <w:r w:rsidRPr="007A338D">
              <w:rPr>
                <w:rFonts w:ascii="Tahoma" w:hAnsi="Tahoma" w:cs="Tahoma"/>
                <w:snapToGrid w:val="0"/>
                <w:sz w:val="18"/>
                <w:szCs w:val="18"/>
              </w:rPr>
              <w:lastRenderedPageBreak/>
              <w:t>Arrendamientos y Servicios del Poder Ejecutivo del Estado de Morelos del año 2022.</w:t>
            </w:r>
          </w:p>
        </w:tc>
        <w:tc>
          <w:tcPr>
            <w:tcW w:w="1559" w:type="dxa"/>
            <w:tcBorders>
              <w:top w:val="single" w:sz="4" w:space="0" w:color="auto"/>
              <w:bottom w:val="single" w:sz="4" w:space="0" w:color="auto"/>
            </w:tcBorders>
          </w:tcPr>
          <w:p w14:paraId="265BCE36" w14:textId="64AE1B7D" w:rsidR="008041D5" w:rsidRPr="00CA7EC8" w:rsidRDefault="008041D5" w:rsidP="008041D5">
            <w:pPr>
              <w:jc w:val="center"/>
              <w:rPr>
                <w:rFonts w:ascii="Tahoma" w:hAnsi="Tahoma" w:cs="Tahoma"/>
                <w:sz w:val="16"/>
                <w:szCs w:val="16"/>
              </w:rPr>
            </w:pPr>
            <w:r w:rsidRPr="00CA7EC8">
              <w:rPr>
                <w:rFonts w:ascii="Tahoma" w:hAnsi="Tahoma" w:cs="Tahoma"/>
                <w:bCs/>
                <w:sz w:val="16"/>
                <w:szCs w:val="16"/>
              </w:rPr>
              <w:lastRenderedPageBreak/>
              <w:t>Se aprueban p</w:t>
            </w:r>
            <w:r w:rsidRPr="00CA7EC8">
              <w:rPr>
                <w:rFonts w:ascii="Tahoma" w:hAnsi="Tahoma" w:cs="Tahoma"/>
                <w:sz w:val="16"/>
                <w:szCs w:val="16"/>
              </w:rPr>
              <w:t xml:space="preserve">or </w:t>
            </w:r>
            <w:r w:rsidRPr="00CA7EC8">
              <w:rPr>
                <w:rFonts w:ascii="Tahoma" w:hAnsi="Tahoma" w:cs="Tahoma"/>
                <w:b/>
                <w:sz w:val="16"/>
                <w:szCs w:val="16"/>
              </w:rPr>
              <w:t>unanimidad</w:t>
            </w:r>
            <w:r w:rsidRPr="00CA7EC8">
              <w:rPr>
                <w:rFonts w:ascii="Tahoma" w:hAnsi="Tahoma" w:cs="Tahoma"/>
                <w:sz w:val="16"/>
                <w:szCs w:val="16"/>
              </w:rPr>
              <w:t xml:space="preserve"> de votos de los presentes.</w:t>
            </w:r>
          </w:p>
        </w:tc>
        <w:tc>
          <w:tcPr>
            <w:tcW w:w="1843" w:type="dxa"/>
            <w:tcBorders>
              <w:top w:val="single" w:sz="4" w:space="0" w:color="auto"/>
              <w:bottom w:val="single" w:sz="4" w:space="0" w:color="auto"/>
            </w:tcBorders>
          </w:tcPr>
          <w:p w14:paraId="2B02BA45" w14:textId="65CB0E90" w:rsidR="008041D5" w:rsidRPr="00CA7EC8" w:rsidRDefault="008041D5" w:rsidP="008041D5">
            <w:pPr>
              <w:jc w:val="center"/>
              <w:rPr>
                <w:i/>
                <w:sz w:val="16"/>
                <w:szCs w:val="16"/>
              </w:rPr>
            </w:pPr>
            <w:r w:rsidRPr="00CA7EC8">
              <w:rPr>
                <w:rFonts w:ascii="Tahoma" w:hAnsi="Tahoma" w:cs="Tahoma"/>
                <w:sz w:val="16"/>
                <w:szCs w:val="16"/>
              </w:rPr>
              <w:t>ACUERDO 02/ORD03/24/01/2022</w:t>
            </w:r>
          </w:p>
        </w:tc>
        <w:tc>
          <w:tcPr>
            <w:tcW w:w="1842" w:type="dxa"/>
            <w:tcBorders>
              <w:top w:val="single" w:sz="4" w:space="0" w:color="auto"/>
              <w:bottom w:val="single" w:sz="4" w:space="0" w:color="auto"/>
            </w:tcBorders>
          </w:tcPr>
          <w:p w14:paraId="7126BBFA" w14:textId="691F3DC4" w:rsidR="008041D5" w:rsidRPr="008041D5" w:rsidRDefault="008041D5" w:rsidP="008041D5">
            <w:pPr>
              <w:jc w:val="center"/>
              <w:rPr>
                <w:rFonts w:ascii="Tahoma" w:hAnsi="Tahoma" w:cs="Tahoma"/>
                <w:sz w:val="16"/>
                <w:szCs w:val="16"/>
              </w:rPr>
            </w:pPr>
            <w:r w:rsidRPr="008041D5">
              <w:rPr>
                <w:rFonts w:ascii="Tahoma" w:hAnsi="Tahoma" w:cs="Tahoma"/>
                <w:color w:val="000000" w:themeColor="text1"/>
                <w:sz w:val="16"/>
                <w:szCs w:val="16"/>
              </w:rPr>
              <w:t>Aprobada y firmada</w:t>
            </w:r>
          </w:p>
        </w:tc>
      </w:tr>
      <w:tr w:rsidR="008041D5" w:rsidRPr="0057320C" w14:paraId="104D1206" w14:textId="77777777" w:rsidTr="009765AB">
        <w:tc>
          <w:tcPr>
            <w:tcW w:w="1276" w:type="dxa"/>
            <w:tcBorders>
              <w:top w:val="single" w:sz="4" w:space="0" w:color="auto"/>
              <w:bottom w:val="single" w:sz="4" w:space="0" w:color="auto"/>
            </w:tcBorders>
          </w:tcPr>
          <w:p w14:paraId="6E652746" w14:textId="5FBE0E6F" w:rsidR="008041D5" w:rsidRPr="00265C34" w:rsidRDefault="008041D5" w:rsidP="008041D5">
            <w:pPr>
              <w:jc w:val="center"/>
              <w:rPr>
                <w:rFonts w:ascii="Tahoma" w:hAnsi="Tahoma" w:cs="Tahoma"/>
                <w:sz w:val="16"/>
                <w:szCs w:val="16"/>
              </w:rPr>
            </w:pPr>
            <w:r w:rsidRPr="00265C34">
              <w:rPr>
                <w:rFonts w:ascii="Tahoma" w:hAnsi="Tahoma" w:cs="Tahoma"/>
                <w:sz w:val="16"/>
                <w:szCs w:val="16"/>
              </w:rPr>
              <w:t>Tercera Sesión Ordinaria</w:t>
            </w:r>
          </w:p>
        </w:tc>
        <w:tc>
          <w:tcPr>
            <w:tcW w:w="3119" w:type="dxa"/>
            <w:tcBorders>
              <w:top w:val="single" w:sz="4" w:space="0" w:color="auto"/>
              <w:bottom w:val="single" w:sz="4" w:space="0" w:color="auto"/>
            </w:tcBorders>
          </w:tcPr>
          <w:p w14:paraId="39A088DD" w14:textId="4DD891EE" w:rsidR="008041D5" w:rsidRPr="007A338D" w:rsidRDefault="008041D5" w:rsidP="008041D5">
            <w:pPr>
              <w:jc w:val="both"/>
              <w:rPr>
                <w:rFonts w:ascii="Tahoma" w:hAnsi="Tahoma" w:cs="Tahoma"/>
                <w:snapToGrid w:val="0"/>
                <w:sz w:val="18"/>
                <w:szCs w:val="18"/>
              </w:rPr>
            </w:pPr>
            <w:r w:rsidRPr="007A338D">
              <w:rPr>
                <w:rFonts w:ascii="Tahoma" w:hAnsi="Tahoma" w:cs="Tahoma"/>
                <w:snapToGrid w:val="0"/>
                <w:sz w:val="18"/>
                <w:szCs w:val="18"/>
              </w:rPr>
              <w:t xml:space="preserve">Revisión y en su caso, </w:t>
            </w:r>
            <w:r w:rsidRPr="007A338D">
              <w:rPr>
                <w:rFonts w:ascii="Tahoma" w:hAnsi="Tahoma" w:cs="Tahoma"/>
                <w:sz w:val="18"/>
                <w:szCs w:val="18"/>
              </w:rPr>
              <w:t xml:space="preserve">dictaminar y aprobar la procedencia </w:t>
            </w:r>
            <w:r w:rsidRPr="007A338D">
              <w:rPr>
                <w:rFonts w:ascii="Tahoma" w:hAnsi="Tahoma" w:cs="Tahoma"/>
                <w:snapToGrid w:val="0"/>
                <w:sz w:val="18"/>
                <w:szCs w:val="18"/>
              </w:rPr>
              <w:t xml:space="preserve">de la Licitación Pública Nacional presencial número IEBEM-N1-2022, referente a la contratación de seguro de vida institucional, del personal estatal </w:t>
            </w:r>
            <w:proofErr w:type="spellStart"/>
            <w:r w:rsidRPr="007A338D">
              <w:rPr>
                <w:rFonts w:ascii="Tahoma" w:hAnsi="Tahoma" w:cs="Tahoma"/>
                <w:snapToGrid w:val="0"/>
                <w:sz w:val="18"/>
                <w:szCs w:val="18"/>
              </w:rPr>
              <w:t>pejupe</w:t>
            </w:r>
            <w:proofErr w:type="spellEnd"/>
            <w:r w:rsidRPr="007A338D">
              <w:rPr>
                <w:rFonts w:ascii="Tahoma" w:hAnsi="Tahoma" w:cs="Tahoma"/>
                <w:snapToGrid w:val="0"/>
                <w:sz w:val="18"/>
                <w:szCs w:val="18"/>
              </w:rPr>
              <w:t xml:space="preserve">, </w:t>
            </w:r>
            <w:proofErr w:type="spellStart"/>
            <w:r w:rsidRPr="007A338D">
              <w:rPr>
                <w:rFonts w:ascii="Tahoma" w:hAnsi="Tahoma" w:cs="Tahoma"/>
                <w:snapToGrid w:val="0"/>
                <w:sz w:val="18"/>
                <w:szCs w:val="18"/>
              </w:rPr>
              <w:t>transpyj</w:t>
            </w:r>
            <w:proofErr w:type="spellEnd"/>
            <w:r w:rsidRPr="007A338D">
              <w:rPr>
                <w:rFonts w:ascii="Tahoma" w:hAnsi="Tahoma" w:cs="Tahoma"/>
                <w:snapToGrid w:val="0"/>
                <w:sz w:val="18"/>
                <w:szCs w:val="18"/>
              </w:rPr>
              <w:t xml:space="preserve"> y del Programa Estatal de Inglés (PEI) adscritos al Instituto de la Educación Básica del Estado de Morelos,  solicitado por el Instituto de la Educación Básica del Estado de Morelos.</w:t>
            </w:r>
          </w:p>
        </w:tc>
        <w:tc>
          <w:tcPr>
            <w:tcW w:w="1559" w:type="dxa"/>
            <w:tcBorders>
              <w:top w:val="single" w:sz="4" w:space="0" w:color="auto"/>
              <w:bottom w:val="single" w:sz="4" w:space="0" w:color="auto"/>
            </w:tcBorders>
          </w:tcPr>
          <w:p w14:paraId="5EAF576E" w14:textId="06618140" w:rsidR="008041D5" w:rsidRPr="00CA7EC8" w:rsidRDefault="008041D5" w:rsidP="008041D5">
            <w:pPr>
              <w:jc w:val="center"/>
              <w:rPr>
                <w:sz w:val="16"/>
                <w:szCs w:val="16"/>
              </w:rPr>
            </w:pPr>
            <w:r w:rsidRPr="00CA7EC8">
              <w:rPr>
                <w:rFonts w:ascii="Tahoma" w:hAnsi="Tahoma" w:cs="Tahoma"/>
                <w:bCs/>
                <w:sz w:val="16"/>
                <w:szCs w:val="16"/>
              </w:rPr>
              <w:t>Se aprueban p</w:t>
            </w:r>
            <w:r w:rsidRPr="00CA7EC8">
              <w:rPr>
                <w:rFonts w:ascii="Tahoma" w:hAnsi="Tahoma" w:cs="Tahoma"/>
                <w:sz w:val="16"/>
                <w:szCs w:val="16"/>
              </w:rPr>
              <w:t xml:space="preserve">or </w:t>
            </w:r>
            <w:r w:rsidRPr="00CA7EC8">
              <w:rPr>
                <w:rFonts w:ascii="Tahoma" w:hAnsi="Tahoma" w:cs="Tahoma"/>
                <w:b/>
                <w:sz w:val="16"/>
                <w:szCs w:val="16"/>
              </w:rPr>
              <w:t>mayoría</w:t>
            </w:r>
            <w:r w:rsidRPr="00CA7EC8">
              <w:rPr>
                <w:rFonts w:ascii="Tahoma" w:hAnsi="Tahoma" w:cs="Tahoma"/>
                <w:sz w:val="16"/>
                <w:szCs w:val="16"/>
              </w:rPr>
              <w:t xml:space="preserve"> de votos de los presentes.</w:t>
            </w:r>
          </w:p>
        </w:tc>
        <w:tc>
          <w:tcPr>
            <w:tcW w:w="1843" w:type="dxa"/>
            <w:tcBorders>
              <w:top w:val="single" w:sz="4" w:space="0" w:color="auto"/>
              <w:bottom w:val="single" w:sz="4" w:space="0" w:color="auto"/>
            </w:tcBorders>
          </w:tcPr>
          <w:p w14:paraId="07BA0C4D" w14:textId="39FA8953" w:rsidR="008041D5" w:rsidRPr="00CA7EC8" w:rsidRDefault="008041D5" w:rsidP="008041D5">
            <w:pPr>
              <w:jc w:val="center"/>
              <w:rPr>
                <w:sz w:val="16"/>
                <w:szCs w:val="16"/>
              </w:rPr>
            </w:pPr>
            <w:r w:rsidRPr="00CA7EC8">
              <w:rPr>
                <w:rFonts w:ascii="Tahoma" w:hAnsi="Tahoma" w:cs="Tahoma"/>
                <w:sz w:val="16"/>
                <w:szCs w:val="16"/>
              </w:rPr>
              <w:t>ACUERDO 03/ORD03/24/01/2022</w:t>
            </w:r>
          </w:p>
        </w:tc>
        <w:tc>
          <w:tcPr>
            <w:tcW w:w="1842" w:type="dxa"/>
            <w:tcBorders>
              <w:top w:val="single" w:sz="4" w:space="0" w:color="auto"/>
              <w:bottom w:val="single" w:sz="4" w:space="0" w:color="auto"/>
            </w:tcBorders>
          </w:tcPr>
          <w:p w14:paraId="6E9169C2" w14:textId="77777777" w:rsidR="008041D5" w:rsidRPr="008041D5" w:rsidRDefault="008041D5" w:rsidP="008041D5">
            <w:pPr>
              <w:jc w:val="both"/>
              <w:rPr>
                <w:rFonts w:ascii="Tahoma" w:hAnsi="Tahoma" w:cs="Tahoma"/>
                <w:sz w:val="16"/>
                <w:szCs w:val="16"/>
              </w:rPr>
            </w:pPr>
            <w:r w:rsidRPr="008041D5">
              <w:rPr>
                <w:rFonts w:ascii="Tahoma" w:hAnsi="Tahoma" w:cs="Tahoma"/>
                <w:sz w:val="16"/>
                <w:szCs w:val="16"/>
              </w:rPr>
              <w:t>Se publicó el día 26 de  enero  del año 2022 y en el Periódico Oficial “Tierra y libertad” número   6034</w:t>
            </w:r>
          </w:p>
          <w:p w14:paraId="5B932459" w14:textId="77777777" w:rsidR="008041D5" w:rsidRPr="008041D5" w:rsidRDefault="008041D5" w:rsidP="008041D5">
            <w:pPr>
              <w:jc w:val="both"/>
              <w:rPr>
                <w:rFonts w:ascii="Tahoma" w:hAnsi="Tahoma" w:cs="Tahoma"/>
                <w:sz w:val="16"/>
                <w:szCs w:val="16"/>
              </w:rPr>
            </w:pPr>
          </w:p>
          <w:p w14:paraId="6E7EC4B4" w14:textId="36E64153" w:rsidR="008041D5" w:rsidRPr="008041D5" w:rsidRDefault="008041D5" w:rsidP="008041D5">
            <w:pPr>
              <w:jc w:val="both"/>
              <w:rPr>
                <w:rFonts w:ascii="Tahoma" w:hAnsi="Tahoma" w:cs="Tahoma"/>
                <w:sz w:val="16"/>
                <w:szCs w:val="16"/>
              </w:rPr>
            </w:pPr>
            <w:r w:rsidRPr="008041D5">
              <w:rPr>
                <w:rFonts w:ascii="Tahoma" w:hAnsi="Tahoma" w:cs="Tahoma"/>
                <w:sz w:val="16"/>
                <w:szCs w:val="16"/>
              </w:rPr>
              <w:t>Periódico Estatal “La Unión de Morelos de fecha 26  de  enero  de 2022.</w:t>
            </w:r>
          </w:p>
        </w:tc>
      </w:tr>
    </w:tbl>
    <w:p w14:paraId="2BDA791B" w14:textId="4E25DFA1" w:rsidR="00C65BC3" w:rsidRPr="009369EE" w:rsidRDefault="009369EE" w:rsidP="0038090D">
      <w:pPr>
        <w:jc w:val="both"/>
        <w:rPr>
          <w:rFonts w:ascii="Tahoma" w:hAnsi="Tahoma" w:cs="Tahoma"/>
        </w:rPr>
      </w:pPr>
      <w:r w:rsidRPr="0091632B">
        <w:rPr>
          <w:rFonts w:ascii="Tahoma" w:hAnsi="Tahoma" w:cs="Tahoma"/>
        </w:rPr>
        <w:t>Los integrantes del Comité para el Control de Adquisiciones, Enajenaciones, Arrendamientos y Servicios del Poder Ejecutivo</w:t>
      </w:r>
      <w:r>
        <w:rPr>
          <w:rFonts w:ascii="Tahoma" w:hAnsi="Tahoma" w:cs="Tahoma"/>
        </w:rPr>
        <w:t xml:space="preserve"> del Estado de Morelos, se dan por enterados del </w:t>
      </w:r>
      <w:r>
        <w:rPr>
          <w:rFonts w:ascii="Tahoma" w:hAnsi="Tahoma" w:cs="Tahoma"/>
          <w:snapToGrid w:val="0"/>
        </w:rPr>
        <w:t xml:space="preserve">reporte de cumplimiento o avance de los acuerdos previos adoptados por el Órgano Colegiado.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 15 fracción ll </w:t>
      </w:r>
      <w:r w:rsidRPr="007F36F0">
        <w:rPr>
          <w:rFonts w:ascii="Tahoma" w:hAnsi="Tahoma" w:cs="Tahoma"/>
        </w:rPr>
        <w:t>de</w:t>
      </w:r>
      <w:r>
        <w:rPr>
          <w:rFonts w:ascii="Tahoma" w:hAnsi="Tahoma" w:cs="Tahoma"/>
        </w:rPr>
        <w:t>l Reglamento de</w:t>
      </w:r>
      <w:r w:rsidRPr="007F36F0">
        <w:rPr>
          <w:rFonts w:ascii="Tahoma" w:hAnsi="Tahoma" w:cs="Tahoma"/>
        </w:rPr>
        <w:t xml:space="preserve"> la Ley Sobre Adquisiciones, Enajenaciones, Arrendamientos y Prestación de Servicios del Poder Ejecutivo del Estado Libre y Soberano de Morelo</w:t>
      </w:r>
      <w:r>
        <w:rPr>
          <w:rFonts w:ascii="Tahoma" w:hAnsi="Tahoma" w:cs="Tahoma"/>
        </w:rPr>
        <w:t>s.---------------------------------------------------</w:t>
      </w:r>
    </w:p>
    <w:p w14:paraId="4F9EAC76" w14:textId="598EC661" w:rsidR="00E605A9" w:rsidRPr="000479E5" w:rsidRDefault="00E34C10" w:rsidP="002C7859">
      <w:pPr>
        <w:jc w:val="both"/>
        <w:rPr>
          <w:rFonts w:ascii="Tahoma" w:hAnsi="Tahoma" w:cs="Tahoma"/>
          <w:snapToGrid w:val="0"/>
        </w:rPr>
      </w:pPr>
      <w:r>
        <w:rPr>
          <w:rFonts w:ascii="Tahoma" w:hAnsi="Tahoma" w:cs="Tahoma"/>
          <w:b/>
          <w:snapToGrid w:val="0"/>
          <w:lang w:val="es-ES"/>
        </w:rPr>
        <w:t xml:space="preserve">PUNTO </w:t>
      </w:r>
      <w:r w:rsidR="00F54650">
        <w:rPr>
          <w:rFonts w:ascii="Tahoma" w:hAnsi="Tahoma" w:cs="Tahoma"/>
          <w:b/>
          <w:snapToGrid w:val="0"/>
          <w:lang w:val="es-ES"/>
        </w:rPr>
        <w:t>NUEVE</w:t>
      </w:r>
      <w:r w:rsidR="00C65BC3">
        <w:rPr>
          <w:rFonts w:ascii="Tahoma" w:hAnsi="Tahoma" w:cs="Tahoma"/>
          <w:b/>
          <w:snapToGrid w:val="0"/>
          <w:lang w:val="es-ES"/>
        </w:rPr>
        <w:t xml:space="preserve">.- </w:t>
      </w:r>
      <w:r w:rsidR="000479E5">
        <w:rPr>
          <w:rFonts w:ascii="Tahoma" w:hAnsi="Tahoma" w:cs="Tahoma"/>
        </w:rPr>
        <w:t>Asuntos Generales</w:t>
      </w:r>
      <w:r w:rsidR="00F54650">
        <w:rPr>
          <w:rFonts w:ascii="Tahoma" w:hAnsi="Tahoma" w:cs="Tahoma"/>
        </w:rPr>
        <w:t>.</w:t>
      </w:r>
      <w:r w:rsidR="00740A66" w:rsidRPr="00740A66">
        <w:rPr>
          <w:rFonts w:ascii="Tahoma" w:hAnsi="Tahoma" w:cs="Tahoma"/>
        </w:rPr>
        <w:t xml:space="preserve"> </w:t>
      </w:r>
      <w:r w:rsidR="00740A66" w:rsidRPr="00A4459F">
        <w:rPr>
          <w:rFonts w:ascii="Tahoma" w:hAnsi="Tahoma" w:cs="Tahoma"/>
        </w:rPr>
        <w:t>(Asuntos en trámite)</w:t>
      </w:r>
      <w:r w:rsidR="00740A66">
        <w:rPr>
          <w:rFonts w:ascii="Tahoma" w:hAnsi="Tahoma" w:cs="Tahoma"/>
        </w:rPr>
        <w:t>.---------------------------------------</w:t>
      </w:r>
    </w:p>
    <w:p w14:paraId="2FA39993" w14:textId="181BEC80" w:rsidR="00843D47" w:rsidRPr="00627F30" w:rsidRDefault="005204B8" w:rsidP="00627F30">
      <w:pPr>
        <w:jc w:val="both"/>
        <w:rPr>
          <w:rFonts w:ascii="Tahoma" w:hAnsi="Tahoma"/>
        </w:rPr>
      </w:pPr>
      <w:r>
        <w:rPr>
          <w:rFonts w:ascii="Tahoma" w:hAnsi="Tahoma" w:cs="Tahoma"/>
          <w:b/>
          <w:snapToGrid w:val="0"/>
          <w:lang w:val="es-ES"/>
        </w:rPr>
        <w:t xml:space="preserve">PUNTO </w:t>
      </w:r>
      <w:r w:rsidR="00F54650">
        <w:rPr>
          <w:rFonts w:ascii="Tahoma" w:hAnsi="Tahoma" w:cs="Tahoma"/>
          <w:b/>
          <w:snapToGrid w:val="0"/>
          <w:lang w:val="es-ES"/>
        </w:rPr>
        <w:t>DIEZ</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A93EC2">
        <w:rPr>
          <w:rFonts w:ascii="Tahoma" w:hAnsi="Tahoma" w:cs="Tahoma"/>
        </w:rPr>
        <w:t xml:space="preserve"> catorce </w:t>
      </w:r>
      <w:r w:rsidR="00DD2B0A">
        <w:rPr>
          <w:rFonts w:ascii="Tahoma" w:hAnsi="Tahoma" w:cs="Tahoma"/>
        </w:rPr>
        <w:t>horas</w:t>
      </w:r>
      <w:r w:rsidR="00667E12">
        <w:rPr>
          <w:rFonts w:ascii="Tahoma" w:hAnsi="Tahoma" w:cs="Tahoma"/>
        </w:rPr>
        <w:t xml:space="preserve"> </w:t>
      </w:r>
      <w:r w:rsidR="004B7F38">
        <w:rPr>
          <w:rFonts w:ascii="Tahoma" w:hAnsi="Tahoma" w:cs="Tahoma"/>
        </w:rPr>
        <w:t xml:space="preserve">con </w:t>
      </w:r>
      <w:r w:rsidR="00A93EC2">
        <w:rPr>
          <w:rFonts w:ascii="Tahoma" w:hAnsi="Tahoma" w:cs="Tahoma"/>
        </w:rPr>
        <w:t>cincuenta</w:t>
      </w:r>
      <w:r w:rsidR="004B7F38">
        <w:rPr>
          <w:rFonts w:ascii="Tahoma" w:hAnsi="Tahoma" w:cs="Tahoma"/>
        </w:rPr>
        <w:t xml:space="preserve"> </w:t>
      </w:r>
      <w:r w:rsidR="00475353">
        <w:rPr>
          <w:rFonts w:ascii="Tahoma" w:hAnsi="Tahoma" w:cs="Tahoma"/>
        </w:rPr>
        <w:t>minuto</w:t>
      </w:r>
      <w:r w:rsidR="00EE406D">
        <w:rPr>
          <w:rFonts w:ascii="Tahoma" w:hAnsi="Tahoma" w:cs="Tahoma"/>
        </w:rPr>
        <w:t>s</w:t>
      </w:r>
      <w:r w:rsidR="005132B2">
        <w:rPr>
          <w:rFonts w:ascii="Tahoma" w:hAnsi="Tahoma" w:cs="Tahoma"/>
        </w:rPr>
        <w:t xml:space="preserve"> </w:t>
      </w:r>
      <w:r w:rsidR="0038090D" w:rsidRPr="00FF469E">
        <w:rPr>
          <w:rFonts w:ascii="Tahoma" w:hAnsi="Tahoma" w:cs="Tahoma"/>
        </w:rPr>
        <w:t xml:space="preserve">del día </w:t>
      </w:r>
      <w:r w:rsidR="00F54650">
        <w:rPr>
          <w:rFonts w:ascii="Tahoma" w:hAnsi="Tahoma" w:cs="Tahoma"/>
        </w:rPr>
        <w:t>jueves tres de febrero</w:t>
      </w:r>
      <w:r w:rsidR="00E34C10">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F54650">
        <w:rPr>
          <w:rFonts w:ascii="Tahoma" w:hAnsi="Tahoma" w:cs="Tahoma"/>
          <w:b/>
        </w:rPr>
        <w:br/>
        <w:t>Cuarta</w:t>
      </w:r>
      <w:r w:rsidR="00E34C10">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sidR="00E34C10">
        <w:rPr>
          <w:rFonts w:ascii="Tahoma" w:hAnsi="Tahoma"/>
        </w:rPr>
        <w:t>-------------------------------------------</w:t>
      </w:r>
    </w:p>
    <w:p w14:paraId="619C3818" w14:textId="16DFC980" w:rsidR="00740A66" w:rsidRPr="00740A66" w:rsidRDefault="00745488" w:rsidP="00740A66">
      <w:pPr>
        <w:tabs>
          <w:tab w:val="left" w:pos="993"/>
          <w:tab w:val="left" w:pos="2520"/>
        </w:tabs>
        <w:jc w:val="both"/>
        <w:rPr>
          <w:rFonts w:ascii="Tahoma" w:eastAsia="Times New Roman" w:hAnsi="Tahoma" w:cs="Tahoma"/>
          <w:b/>
          <w:snapToGrid w:val="0"/>
          <w:sz w:val="22"/>
          <w:szCs w:val="22"/>
        </w:rPr>
      </w:pPr>
      <w:r w:rsidRPr="00BD0024">
        <w:rPr>
          <w:rFonts w:ascii="Tahoma" w:eastAsia="Times New Roman" w:hAnsi="Tahoma" w:cs="Tahoma"/>
          <w:b/>
          <w:snapToGrid w:val="0"/>
        </w:rPr>
        <w:t>Integración:</w:t>
      </w:r>
      <w:r w:rsidR="00FC0125" w:rsidRPr="00BD0024">
        <w:rPr>
          <w:rFonts w:ascii="Tahoma" w:eastAsia="Times New Roman" w:hAnsi="Tahoma" w:cs="Tahoma"/>
          <w:b/>
          <w:snapToGrid w:val="0"/>
        </w:rPr>
        <w:t xml:space="preserve"> </w:t>
      </w:r>
      <w:r w:rsidR="00684EAA" w:rsidRPr="00BD0024">
        <w:rPr>
          <w:rFonts w:ascii="Tahoma" w:eastAsia="Times New Roman" w:hAnsi="Tahoma" w:cs="Tahoma"/>
          <w:b/>
          <w:snapToGrid w:val="0"/>
        </w:rPr>
        <w:t xml:space="preserve"> </w:t>
      </w:r>
      <w:r w:rsidR="00740A66" w:rsidRPr="008B0012">
        <w:rPr>
          <w:rFonts w:ascii="Tahoma" w:eastAsia="Times New Roman" w:hAnsi="Tahoma" w:cs="Tahoma"/>
          <w:b/>
          <w:snapToGrid w:val="0"/>
          <w:sz w:val="22"/>
          <w:szCs w:val="22"/>
        </w:rPr>
        <w:t xml:space="preserve"> </w:t>
      </w:r>
      <w:r w:rsidR="00740A66">
        <w:rPr>
          <w:rFonts w:ascii="Tahoma" w:eastAsia="Times New Roman" w:hAnsi="Tahoma" w:cs="Tahoma"/>
          <w:b/>
          <w:snapToGrid w:val="0"/>
          <w:sz w:val="22"/>
          <w:szCs w:val="22"/>
        </w:rPr>
        <w:t xml:space="preserve"> </w:t>
      </w:r>
      <w:r w:rsidR="00740A66" w:rsidRPr="00740A66">
        <w:rPr>
          <w:rFonts w:ascii="Tahoma" w:hAnsi="Tahoma" w:cs="Tahoma"/>
          <w:snapToGrid w:val="0"/>
        </w:rPr>
        <w:t xml:space="preserve">1.- Acta de la Tercera Sesión Ordinaria del Comité para el Control de Adquisiciones, Enajenaciones, Arrendamientos y Servicios del Poder Ejecutivo del Estado de Morelos del año 2022. </w:t>
      </w:r>
      <w:r w:rsidR="00740A66">
        <w:rPr>
          <w:rFonts w:ascii="Tahoma" w:hAnsi="Tahoma" w:cs="Tahoma"/>
          <w:snapToGrid w:val="0"/>
        </w:rPr>
        <w:t>------------------------------------------------------------------------------------</w:t>
      </w:r>
    </w:p>
    <w:p w14:paraId="079A1F9E" w14:textId="0CB355C9" w:rsidR="00740A66" w:rsidRPr="00740A66" w:rsidRDefault="00740A66" w:rsidP="00740A66">
      <w:pPr>
        <w:tabs>
          <w:tab w:val="left" w:pos="993"/>
          <w:tab w:val="left" w:pos="2520"/>
        </w:tabs>
        <w:jc w:val="both"/>
        <w:rPr>
          <w:rFonts w:ascii="Tahoma" w:eastAsia="Times New Roman" w:hAnsi="Tahoma" w:cs="Tahoma"/>
          <w:b/>
          <w:snapToGrid w:val="0"/>
        </w:rPr>
      </w:pPr>
      <w:r w:rsidRPr="00740A66">
        <w:rPr>
          <w:rFonts w:ascii="Tahoma" w:eastAsia="Times New Roman" w:hAnsi="Tahoma" w:cs="Tahoma"/>
          <w:b/>
          <w:snapToGrid w:val="0"/>
        </w:rPr>
        <w:t xml:space="preserve">Integración: </w:t>
      </w:r>
      <w:r w:rsidRPr="00740A66">
        <w:rPr>
          <w:rFonts w:ascii="Tahoma" w:hAnsi="Tahoma" w:cs="Tahoma"/>
          <w:b/>
          <w:snapToGrid w:val="0"/>
        </w:rPr>
        <w:t xml:space="preserve">DIF-MORELOS </w:t>
      </w:r>
      <w:r w:rsidRPr="00740A66">
        <w:rPr>
          <w:rFonts w:ascii="Tahoma" w:eastAsia="Times New Roman" w:hAnsi="Tahoma" w:cs="Tahoma"/>
          <w:b/>
          <w:snapToGrid w:val="0"/>
        </w:rPr>
        <w:t>(Archivo Digital)</w:t>
      </w:r>
      <w:r>
        <w:rPr>
          <w:rFonts w:ascii="Tahoma" w:eastAsia="Times New Roman" w:hAnsi="Tahoma" w:cs="Tahoma"/>
          <w:b/>
          <w:snapToGrid w:val="0"/>
        </w:rPr>
        <w:t xml:space="preserve"> </w:t>
      </w:r>
      <w:r w:rsidRPr="00740A66">
        <w:rPr>
          <w:rFonts w:ascii="Tahoma" w:eastAsia="Times New Roman" w:hAnsi="Tahoma" w:cs="Tahoma"/>
          <w:snapToGrid w:val="0"/>
        </w:rPr>
        <w:t>1.- Oficio número DIF/</w:t>
      </w:r>
      <w:proofErr w:type="spellStart"/>
      <w:r w:rsidRPr="00740A66">
        <w:rPr>
          <w:rFonts w:ascii="Tahoma" w:eastAsia="Times New Roman" w:hAnsi="Tahoma" w:cs="Tahoma"/>
          <w:snapToGrid w:val="0"/>
        </w:rPr>
        <w:t>DAyF</w:t>
      </w:r>
      <w:proofErr w:type="spellEnd"/>
      <w:r w:rsidRPr="00740A66">
        <w:rPr>
          <w:rFonts w:ascii="Tahoma" w:eastAsia="Times New Roman" w:hAnsi="Tahoma" w:cs="Tahoma"/>
          <w:snapToGrid w:val="0"/>
        </w:rPr>
        <w:t>/178/</w:t>
      </w:r>
      <w:proofErr w:type="spellStart"/>
      <w:r w:rsidRPr="00740A66">
        <w:rPr>
          <w:rFonts w:ascii="Tahoma" w:eastAsia="Times New Roman" w:hAnsi="Tahoma" w:cs="Tahoma"/>
          <w:snapToGrid w:val="0"/>
        </w:rPr>
        <w:t>SRMyCP</w:t>
      </w:r>
      <w:proofErr w:type="spellEnd"/>
      <w:r w:rsidRPr="00740A66">
        <w:rPr>
          <w:rFonts w:ascii="Tahoma" w:eastAsia="Times New Roman" w:hAnsi="Tahoma" w:cs="Tahoma"/>
          <w:snapToGrid w:val="0"/>
        </w:rPr>
        <w:t xml:space="preserve">//086/2022 de fecha 18 de enero de 2022. 2.- Acta de la Primera sesión Ordinaria  del Subcomité de Adquisiciones del </w:t>
      </w:r>
      <w:r w:rsidRPr="00740A66">
        <w:rPr>
          <w:rFonts w:ascii="Tahoma" w:hAnsi="Tahoma" w:cs="Tahoma"/>
          <w:snapToGrid w:val="0"/>
        </w:rPr>
        <w:t>Sistema para el Desarrollo Integral de la Familia del Estado de Morelos</w:t>
      </w:r>
      <w:r w:rsidRPr="00740A66">
        <w:rPr>
          <w:rFonts w:ascii="Tahoma" w:eastAsia="Times New Roman" w:hAnsi="Tahoma" w:cs="Tahoma"/>
          <w:snapToGrid w:val="0"/>
        </w:rPr>
        <w:t>.</w:t>
      </w:r>
      <w:r w:rsidRPr="00740A66">
        <w:rPr>
          <w:rFonts w:ascii="Tahoma" w:hAnsi="Tahoma" w:cs="Tahoma"/>
          <w:snapToGrid w:val="0"/>
        </w:rPr>
        <w:t xml:space="preserve"> 3.- Oficio número DA/0034/2022 de fecha 12 de enero de 2022. 4.- Oficio número SH/CPP/DGPGP/2823-GH/2021 de fecha 24 de noviembre de 2021. 5.- Oficio número SS/0247/2021 de fecha 13 de enero de 2021. 6.- Oficio número DIF/DAyF-081/SRF-081/PPTO-081/2022 de fecha 03 de enero de 2022. 7.- Proyecto de bases y anexo técnicos. 8.- Modelo de contrato. 9.- Anexo técnico.  10.- Ficha técnica.  11.- Cotizaciones.  12.- Estudio de mercado. </w:t>
      </w:r>
      <w:r>
        <w:rPr>
          <w:rFonts w:ascii="Tahoma" w:hAnsi="Tahoma" w:cs="Tahoma"/>
          <w:snapToGrid w:val="0"/>
        </w:rPr>
        <w:t>--------------------------------------------------------------------------------</w:t>
      </w:r>
    </w:p>
    <w:p w14:paraId="09ECB5FA" w14:textId="7DB292E7" w:rsidR="00740A66" w:rsidRPr="00740A66" w:rsidRDefault="00740A66" w:rsidP="00740A66">
      <w:pPr>
        <w:tabs>
          <w:tab w:val="left" w:pos="993"/>
          <w:tab w:val="left" w:pos="2520"/>
        </w:tabs>
        <w:jc w:val="both"/>
        <w:rPr>
          <w:rFonts w:ascii="Tahoma" w:eastAsia="Times New Roman" w:hAnsi="Tahoma" w:cs="Tahoma"/>
          <w:b/>
          <w:snapToGrid w:val="0"/>
        </w:rPr>
      </w:pPr>
      <w:r w:rsidRPr="00740A66">
        <w:rPr>
          <w:rFonts w:ascii="Tahoma" w:eastAsia="Times New Roman" w:hAnsi="Tahoma" w:cs="Tahoma"/>
          <w:b/>
          <w:snapToGrid w:val="0"/>
        </w:rPr>
        <w:t xml:space="preserve">Integración: </w:t>
      </w:r>
      <w:r w:rsidRPr="00740A66">
        <w:rPr>
          <w:rFonts w:ascii="Tahoma" w:hAnsi="Tahoma" w:cs="Tahoma"/>
          <w:b/>
          <w:snapToGrid w:val="0"/>
        </w:rPr>
        <w:t xml:space="preserve">DIF-MORELOS </w:t>
      </w:r>
      <w:r w:rsidRPr="00740A66">
        <w:rPr>
          <w:rFonts w:ascii="Tahoma" w:eastAsia="Times New Roman" w:hAnsi="Tahoma" w:cs="Tahoma"/>
          <w:b/>
          <w:snapToGrid w:val="0"/>
        </w:rPr>
        <w:t xml:space="preserve">(Archivo Digital) </w:t>
      </w:r>
      <w:r w:rsidRPr="00740A66">
        <w:rPr>
          <w:rFonts w:ascii="Tahoma" w:eastAsia="Times New Roman" w:hAnsi="Tahoma" w:cs="Tahoma"/>
          <w:snapToGrid w:val="0"/>
        </w:rPr>
        <w:t>1.- Oficio número DIF/</w:t>
      </w:r>
      <w:proofErr w:type="spellStart"/>
      <w:r w:rsidRPr="00740A66">
        <w:rPr>
          <w:rFonts w:ascii="Tahoma" w:eastAsia="Times New Roman" w:hAnsi="Tahoma" w:cs="Tahoma"/>
          <w:snapToGrid w:val="0"/>
        </w:rPr>
        <w:t>DAyF</w:t>
      </w:r>
      <w:proofErr w:type="spellEnd"/>
      <w:r w:rsidRPr="00740A66">
        <w:rPr>
          <w:rFonts w:ascii="Tahoma" w:eastAsia="Times New Roman" w:hAnsi="Tahoma" w:cs="Tahoma"/>
          <w:snapToGrid w:val="0"/>
        </w:rPr>
        <w:t>/203/</w:t>
      </w:r>
      <w:proofErr w:type="spellStart"/>
      <w:r w:rsidRPr="00740A66">
        <w:rPr>
          <w:rFonts w:ascii="Tahoma" w:eastAsia="Times New Roman" w:hAnsi="Tahoma" w:cs="Tahoma"/>
          <w:snapToGrid w:val="0"/>
        </w:rPr>
        <w:t>SRMyCP</w:t>
      </w:r>
      <w:proofErr w:type="spellEnd"/>
      <w:r w:rsidRPr="00740A66">
        <w:rPr>
          <w:rFonts w:ascii="Tahoma" w:eastAsia="Times New Roman" w:hAnsi="Tahoma" w:cs="Tahoma"/>
          <w:snapToGrid w:val="0"/>
        </w:rPr>
        <w:t xml:space="preserve">/107/2022 de fecha 24 de enero de 2022. 2.- Acta de la Primera sesión Extraordinaria  del Subcomité de Adquisiciones del </w:t>
      </w:r>
      <w:r w:rsidRPr="00740A66">
        <w:rPr>
          <w:rFonts w:ascii="Tahoma" w:hAnsi="Tahoma" w:cs="Tahoma"/>
          <w:snapToGrid w:val="0"/>
        </w:rPr>
        <w:t>Sistema para el Desarrollo Integral de la Familia del Estado de Morelos</w:t>
      </w:r>
      <w:r w:rsidRPr="00740A66">
        <w:rPr>
          <w:rFonts w:ascii="Tahoma" w:eastAsia="Times New Roman" w:hAnsi="Tahoma" w:cs="Tahoma"/>
          <w:snapToGrid w:val="0"/>
        </w:rPr>
        <w:t xml:space="preserve">. 3.- Oficio </w:t>
      </w:r>
      <w:r w:rsidRPr="00740A66">
        <w:rPr>
          <w:rFonts w:ascii="Tahoma" w:hAnsi="Tahoma" w:cs="Tahoma"/>
          <w:snapToGrid w:val="0"/>
        </w:rPr>
        <w:t xml:space="preserve">número DIF/DAyF-079/SRF-079/PPTO-079/2022 de fecha 03 de enero de 2022. 4.- </w:t>
      </w:r>
      <w:r w:rsidRPr="00740A66">
        <w:rPr>
          <w:rFonts w:ascii="Tahoma" w:eastAsia="Times New Roman" w:hAnsi="Tahoma" w:cs="Tahoma"/>
          <w:snapToGrid w:val="0"/>
        </w:rPr>
        <w:t xml:space="preserve">Oficio </w:t>
      </w:r>
      <w:r w:rsidRPr="00740A66">
        <w:rPr>
          <w:rFonts w:ascii="Tahoma" w:hAnsi="Tahoma" w:cs="Tahoma"/>
          <w:snapToGrid w:val="0"/>
        </w:rPr>
        <w:t xml:space="preserve">número DIF/DAyF-088/SRF-088/PPTO-088 /2022 de fecha 03 de enero de 2022. 5.- Proyecto de bases y anexo técnicos. 6.- Modelo de contrato. 7- Anexo técnico.  8.- Ficha técnica.  9.- Cotizaciones.  10.- Estudio de mercado. </w:t>
      </w:r>
      <w:r>
        <w:rPr>
          <w:rFonts w:ascii="Tahoma" w:hAnsi="Tahoma" w:cs="Tahoma"/>
          <w:snapToGrid w:val="0"/>
        </w:rPr>
        <w:t>-------------</w:t>
      </w:r>
    </w:p>
    <w:p w14:paraId="22001998" w14:textId="0A4B3AF3" w:rsidR="00740A66" w:rsidRPr="00740A66" w:rsidRDefault="00740A66" w:rsidP="00740A66">
      <w:pPr>
        <w:tabs>
          <w:tab w:val="left" w:pos="993"/>
        </w:tabs>
        <w:ind w:right="-93"/>
        <w:jc w:val="both"/>
        <w:rPr>
          <w:rFonts w:ascii="Tahoma" w:hAnsi="Tahoma" w:cs="Tahoma"/>
          <w:snapToGrid w:val="0"/>
        </w:rPr>
      </w:pPr>
      <w:r w:rsidRPr="00740A66">
        <w:rPr>
          <w:rFonts w:ascii="Tahoma" w:eastAsia="Times New Roman" w:hAnsi="Tahoma" w:cs="Tahoma"/>
          <w:b/>
          <w:snapToGrid w:val="0"/>
        </w:rPr>
        <w:lastRenderedPageBreak/>
        <w:t xml:space="preserve">Integración: </w:t>
      </w:r>
      <w:r w:rsidRPr="00740A66">
        <w:rPr>
          <w:rFonts w:ascii="Tahoma" w:hAnsi="Tahoma" w:cs="Tahoma"/>
          <w:snapToGrid w:val="0"/>
        </w:rPr>
        <w:t xml:space="preserve"> </w:t>
      </w:r>
      <w:r>
        <w:rPr>
          <w:rFonts w:ascii="Tahoma" w:hAnsi="Tahoma" w:cs="Tahoma"/>
          <w:snapToGrid w:val="0"/>
        </w:rPr>
        <w:t xml:space="preserve"> </w:t>
      </w:r>
      <w:r w:rsidRPr="00740A66">
        <w:rPr>
          <w:rFonts w:ascii="Tahoma" w:hAnsi="Tahoma" w:cs="Tahoma"/>
          <w:snapToGrid w:val="0"/>
        </w:rPr>
        <w:t>1.- Seguimiento de las Adquisiciones,</w:t>
      </w:r>
      <w:r>
        <w:rPr>
          <w:rFonts w:ascii="Tahoma" w:hAnsi="Tahoma" w:cs="Tahoma"/>
          <w:snapToGrid w:val="0"/>
        </w:rPr>
        <w:t xml:space="preserve"> Arrendamientos y Prestación de </w:t>
      </w:r>
      <w:r w:rsidRPr="00740A66">
        <w:rPr>
          <w:rFonts w:ascii="Tahoma" w:hAnsi="Tahoma" w:cs="Tahoma"/>
          <w:snapToGrid w:val="0"/>
        </w:rPr>
        <w:t>Servicios, correspondiente al cuarto trimestre de 2021 del Programa Anual de Adquisiciones Arrendamientos y Prestación de Servicios del Poder Ejecutivo.</w:t>
      </w:r>
      <w:r>
        <w:rPr>
          <w:rFonts w:ascii="Tahoma" w:hAnsi="Tahoma" w:cs="Tahoma"/>
          <w:snapToGrid w:val="0"/>
        </w:rPr>
        <w:t>--------------------------------------</w:t>
      </w:r>
    </w:p>
    <w:p w14:paraId="4AEAEEFA" w14:textId="6EB99CCC" w:rsidR="00740A66" w:rsidRPr="00740A66" w:rsidRDefault="00740A66" w:rsidP="00740A66">
      <w:pPr>
        <w:tabs>
          <w:tab w:val="left" w:pos="993"/>
        </w:tabs>
        <w:ind w:right="-93"/>
        <w:jc w:val="both"/>
        <w:rPr>
          <w:rFonts w:ascii="Tahoma" w:hAnsi="Tahoma" w:cs="Tahoma"/>
          <w:snapToGrid w:val="0"/>
        </w:rPr>
      </w:pPr>
      <w:r w:rsidRPr="00740A66">
        <w:rPr>
          <w:rFonts w:ascii="Tahoma" w:eastAsia="Times New Roman" w:hAnsi="Tahoma" w:cs="Tahoma"/>
          <w:b/>
          <w:snapToGrid w:val="0"/>
        </w:rPr>
        <w:t xml:space="preserve">Integración: </w:t>
      </w:r>
      <w:r w:rsidRPr="00740A66">
        <w:rPr>
          <w:rFonts w:ascii="Tahoma" w:hAnsi="Tahoma" w:cs="Tahoma"/>
          <w:snapToGrid w:val="0"/>
        </w:rPr>
        <w:t xml:space="preserve"> </w:t>
      </w:r>
      <w:r>
        <w:rPr>
          <w:rFonts w:ascii="Tahoma" w:hAnsi="Tahoma" w:cs="Tahoma"/>
          <w:snapToGrid w:val="0"/>
        </w:rPr>
        <w:t xml:space="preserve"> </w:t>
      </w:r>
      <w:r w:rsidRPr="00740A66">
        <w:rPr>
          <w:rFonts w:ascii="Tahoma" w:hAnsi="Tahoma" w:cs="Tahoma"/>
          <w:snapToGrid w:val="0"/>
        </w:rPr>
        <w:t>1.- Reporte de cumplimiento o avance de los acuerdos previos adoptados por el Órgano Colegiado.</w:t>
      </w:r>
      <w:r>
        <w:rPr>
          <w:rFonts w:ascii="Tahoma" w:hAnsi="Tahoma" w:cs="Tahoma"/>
          <w:snapToGrid w:val="0"/>
        </w:rPr>
        <w:t>----------------------------------------------------------------------------------------</w:t>
      </w:r>
    </w:p>
    <w:p w14:paraId="0E2F6829" w14:textId="42D1BBF1" w:rsidR="002C3E50" w:rsidRPr="002C3E50" w:rsidRDefault="002C3E50" w:rsidP="00F54650">
      <w:pPr>
        <w:tabs>
          <w:tab w:val="left" w:pos="993"/>
          <w:tab w:val="left" w:pos="2520"/>
        </w:tabs>
        <w:jc w:val="both"/>
        <w:rPr>
          <w:rFonts w:ascii="Tahoma" w:hAnsi="Tahoma" w:cs="Tahoma"/>
          <w:snapToGrid w:val="0"/>
        </w:rPr>
      </w:pPr>
    </w:p>
    <w:p w14:paraId="13B49FDE" w14:textId="1CB12B85" w:rsidR="00BD0024" w:rsidRPr="00BD0024" w:rsidRDefault="00BD0024" w:rsidP="00687733">
      <w:pPr>
        <w:tabs>
          <w:tab w:val="left" w:pos="993"/>
          <w:tab w:val="left" w:pos="2520"/>
        </w:tabs>
        <w:jc w:val="both"/>
        <w:rPr>
          <w:rFonts w:ascii="Tahoma" w:hAnsi="Tahoma" w:cs="Tahoma"/>
          <w:snapToGrid w:val="0"/>
        </w:rPr>
      </w:pPr>
    </w:p>
    <w:p w14:paraId="36FE936A" w14:textId="684B42CA" w:rsidR="006279D1" w:rsidRPr="006279D1" w:rsidRDefault="006279D1" w:rsidP="00BD0024">
      <w:pPr>
        <w:tabs>
          <w:tab w:val="left" w:pos="993"/>
          <w:tab w:val="left" w:pos="2520"/>
        </w:tabs>
        <w:jc w:val="both"/>
        <w:rPr>
          <w:rFonts w:ascii="Tahoma" w:hAnsi="Tahoma" w:cs="Tahoma"/>
          <w:snapToGrid w:val="0"/>
        </w:rPr>
      </w:pPr>
    </w:p>
    <w:p w14:paraId="272BF0D6" w14:textId="1D1CB163" w:rsidR="00EA6034" w:rsidRDefault="00EA6034" w:rsidP="00667E12">
      <w:pPr>
        <w:tabs>
          <w:tab w:val="left" w:pos="993"/>
          <w:tab w:val="left" w:pos="2520"/>
        </w:tabs>
        <w:jc w:val="both"/>
        <w:rPr>
          <w:rFonts w:ascii="Tahoma" w:hAnsi="Tahoma" w:cs="Tahoma"/>
          <w:snapToGrid w:val="0"/>
        </w:rPr>
      </w:pPr>
    </w:p>
    <w:p w14:paraId="7E0D9D12" w14:textId="77777777" w:rsidR="00943467" w:rsidRDefault="00943467" w:rsidP="00667E12">
      <w:pPr>
        <w:tabs>
          <w:tab w:val="left" w:pos="993"/>
          <w:tab w:val="left" w:pos="2520"/>
        </w:tabs>
        <w:jc w:val="both"/>
        <w:rPr>
          <w:rFonts w:ascii="Tahoma" w:hAnsi="Tahoma" w:cs="Tahoma"/>
          <w:snapToGrid w:val="0"/>
        </w:rPr>
      </w:pPr>
    </w:p>
    <w:p w14:paraId="1CF37E94" w14:textId="77777777" w:rsidR="00D70E00" w:rsidRDefault="00D70E00" w:rsidP="00E20C31">
      <w:pPr>
        <w:tabs>
          <w:tab w:val="left" w:pos="993"/>
          <w:tab w:val="left" w:pos="2520"/>
        </w:tabs>
        <w:jc w:val="both"/>
        <w:rPr>
          <w:rFonts w:ascii="Tahoma" w:eastAsia="Times New Roman" w:hAnsi="Tahoma" w:cs="Tahoma"/>
          <w:snapToGrid w:val="0"/>
        </w:rPr>
      </w:pPr>
    </w:p>
    <w:p w14:paraId="31C11FAC" w14:textId="77777777" w:rsidR="0007064F" w:rsidRPr="00CE1F51" w:rsidRDefault="0007064F"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51C7836C" w14:textId="77777777" w:rsidR="00315427" w:rsidRDefault="00315427" w:rsidP="007B3C59">
      <w:pPr>
        <w:jc w:val="both"/>
        <w:rPr>
          <w:rFonts w:ascii="Tahoma" w:hAnsi="Tahoma" w:cs="Tahoma"/>
          <w:snapToGrid w:val="0"/>
          <w:color w:val="FFFFFF"/>
        </w:rPr>
      </w:pPr>
    </w:p>
    <w:p w14:paraId="542D34EC" w14:textId="77777777" w:rsidR="0007064F" w:rsidRDefault="0007064F" w:rsidP="007B3C59">
      <w:pPr>
        <w:jc w:val="both"/>
        <w:rPr>
          <w:rFonts w:ascii="Tahoma" w:hAnsi="Tahoma" w:cs="Tahoma"/>
          <w:snapToGrid w:val="0"/>
          <w:color w:val="FFFFFF"/>
        </w:rPr>
      </w:pPr>
    </w:p>
    <w:p w14:paraId="0672D2CC" w14:textId="77777777" w:rsidR="00943467" w:rsidRDefault="00943467" w:rsidP="007B3C59">
      <w:pPr>
        <w:jc w:val="both"/>
        <w:rPr>
          <w:rFonts w:ascii="Tahoma" w:hAnsi="Tahoma" w:cs="Tahoma"/>
          <w:snapToGrid w:val="0"/>
          <w:color w:val="FFFFFF"/>
        </w:rPr>
      </w:pPr>
    </w:p>
    <w:p w14:paraId="34D955D3" w14:textId="77777777" w:rsidR="00016C39" w:rsidRDefault="00016C39" w:rsidP="007B3C59">
      <w:pPr>
        <w:jc w:val="both"/>
        <w:rPr>
          <w:rFonts w:ascii="Tahoma" w:hAnsi="Tahoma" w:cs="Tahoma"/>
          <w:snapToGrid w:val="0"/>
          <w:color w:val="FFFFFF"/>
        </w:rPr>
      </w:pPr>
    </w:p>
    <w:p w14:paraId="12D7E8B9" w14:textId="77777777" w:rsidR="00943467" w:rsidRDefault="00943467" w:rsidP="007B3C59">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4675"/>
        <w:gridCol w:w="73"/>
        <w:gridCol w:w="4892"/>
      </w:tblGrid>
      <w:tr w:rsidR="007B3C59" w14:paraId="50B636F8" w14:textId="77777777" w:rsidTr="00843D47">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1EB7E292" w14:textId="77777777" w:rsidR="007B3C59" w:rsidRDefault="007B3C59" w:rsidP="000D0D25">
            <w:pPr>
              <w:jc w:val="center"/>
              <w:rPr>
                <w:rFonts w:ascii="Tahoma" w:hAnsi="Tahoma" w:cs="Tahoma"/>
                <w:color w:val="000000" w:themeColor="text1"/>
              </w:rPr>
            </w:pPr>
            <w:r w:rsidRPr="00B8526D">
              <w:rPr>
                <w:rFonts w:ascii="Tahoma" w:hAnsi="Tahoma" w:cs="Tahoma"/>
                <w:color w:val="000000" w:themeColor="text1"/>
              </w:rPr>
              <w:t xml:space="preserve"> Efrén Hernández Mondragón</w:t>
            </w:r>
            <w:r>
              <w:rPr>
                <w:rFonts w:ascii="Tahoma" w:hAnsi="Tahoma" w:cs="Tahoma"/>
                <w:color w:val="000000" w:themeColor="text1"/>
              </w:rPr>
              <w:t>.</w:t>
            </w:r>
          </w:p>
          <w:p w14:paraId="104420D6" w14:textId="77777777" w:rsidR="00DC0225" w:rsidRDefault="007B3C59" w:rsidP="00E37013">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67950CC5" w14:textId="77777777" w:rsidR="00D714DB" w:rsidRDefault="00D714DB" w:rsidP="008276DC">
            <w:pPr>
              <w:rPr>
                <w:rFonts w:ascii="Tahoma" w:hAnsi="Tahoma" w:cs="Tahoma"/>
                <w:color w:val="000000" w:themeColor="text1"/>
                <w:lang w:val="es-ES"/>
              </w:rPr>
            </w:pPr>
          </w:p>
          <w:p w14:paraId="0007AD32" w14:textId="77777777" w:rsidR="00943467" w:rsidRDefault="00943467" w:rsidP="008276DC">
            <w:pPr>
              <w:rPr>
                <w:rFonts w:ascii="Tahoma" w:hAnsi="Tahoma" w:cs="Tahoma"/>
                <w:color w:val="000000" w:themeColor="text1"/>
                <w:lang w:val="es-ES"/>
              </w:rPr>
            </w:pPr>
          </w:p>
          <w:p w14:paraId="00E84223" w14:textId="77777777" w:rsidR="00943467" w:rsidRDefault="00943467" w:rsidP="008276DC">
            <w:pPr>
              <w:rPr>
                <w:rFonts w:ascii="Tahoma" w:hAnsi="Tahoma" w:cs="Tahoma"/>
                <w:color w:val="000000" w:themeColor="text1"/>
                <w:lang w:val="es-ES"/>
              </w:rPr>
            </w:pPr>
          </w:p>
          <w:p w14:paraId="418BFC2E" w14:textId="77777777" w:rsidR="00943467" w:rsidRDefault="00943467"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0958116B" w14:textId="167FC5BF" w:rsidR="00DF5E7A" w:rsidRPr="004A5C4F" w:rsidRDefault="00DF5E7A" w:rsidP="00DF5E7A">
            <w:pPr>
              <w:jc w:val="center"/>
              <w:rPr>
                <w:rFonts w:ascii="Tahoma" w:hAnsi="Tahoma" w:cs="Tahoma"/>
                <w:color w:val="000000" w:themeColor="text1"/>
                <w:lang w:val="es-ES"/>
              </w:rPr>
            </w:pPr>
            <w:r>
              <w:rPr>
                <w:rFonts w:ascii="Tahoma" w:hAnsi="Tahoma" w:cs="Tahoma"/>
                <w:color w:val="000000"/>
              </w:rPr>
              <w:t>Vocal.</w:t>
            </w:r>
          </w:p>
        </w:tc>
        <w:tc>
          <w:tcPr>
            <w:tcW w:w="4965"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t>_________________________________</w:t>
            </w:r>
          </w:p>
          <w:p w14:paraId="5B1313DB" w14:textId="77777777" w:rsidR="00687733" w:rsidRDefault="00687733" w:rsidP="00DF5E7A">
            <w:pPr>
              <w:jc w:val="center"/>
              <w:rPr>
                <w:rFonts w:ascii="Tahoma" w:hAnsi="Tahoma" w:cs="Tahoma"/>
                <w:color w:val="000000"/>
              </w:rPr>
            </w:pPr>
            <w:r w:rsidRPr="00687733">
              <w:rPr>
                <w:rFonts w:ascii="Tahoma" w:hAnsi="Tahoma" w:cs="Tahoma"/>
              </w:rPr>
              <w:t xml:space="preserve">Saúl </w:t>
            </w:r>
            <w:proofErr w:type="spellStart"/>
            <w:r w:rsidRPr="00687733">
              <w:rPr>
                <w:rFonts w:ascii="Tahoma" w:hAnsi="Tahoma" w:cs="Tahoma"/>
                <w:bCs/>
                <w:color w:val="000000"/>
              </w:rPr>
              <w:t>Chavelas</w:t>
            </w:r>
            <w:proofErr w:type="spellEnd"/>
            <w:r w:rsidRPr="00687733">
              <w:rPr>
                <w:rFonts w:ascii="Tahoma" w:hAnsi="Tahoma" w:cs="Tahoma"/>
                <w:bCs/>
                <w:color w:val="000000"/>
              </w:rPr>
              <w:t xml:space="preserve"> Bahena</w:t>
            </w:r>
            <w:r w:rsidRPr="00687733">
              <w:rPr>
                <w:rFonts w:ascii="Tahoma" w:hAnsi="Tahoma" w:cs="Tahoma"/>
                <w:color w:val="000000"/>
              </w:rPr>
              <w:t>,</w:t>
            </w:r>
            <w:r>
              <w:rPr>
                <w:rFonts w:ascii="Tahoma" w:hAnsi="Tahoma" w:cs="Tahoma"/>
                <w:color w:val="000000"/>
              </w:rPr>
              <w:t xml:space="preserve"> </w:t>
            </w:r>
          </w:p>
          <w:p w14:paraId="5707E743" w14:textId="0A0CD714" w:rsidR="00687733" w:rsidRDefault="00687733" w:rsidP="00DF5E7A">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177C2850"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4C139F1" w14:textId="77777777" w:rsidR="006D196D" w:rsidRDefault="006D196D" w:rsidP="00687733">
            <w:pPr>
              <w:rPr>
                <w:rFonts w:ascii="Tahoma" w:hAnsi="Tahoma" w:cs="Tahoma"/>
                <w:color w:val="000000"/>
              </w:rPr>
            </w:pPr>
          </w:p>
          <w:p w14:paraId="32564036" w14:textId="77777777" w:rsidR="00943467" w:rsidRDefault="00943467" w:rsidP="00687733">
            <w:pPr>
              <w:rPr>
                <w:rFonts w:ascii="Tahoma" w:hAnsi="Tahoma" w:cs="Tahoma"/>
                <w:color w:val="000000"/>
              </w:rPr>
            </w:pPr>
          </w:p>
          <w:p w14:paraId="31EA3461" w14:textId="77777777" w:rsidR="00943467" w:rsidRDefault="00943467" w:rsidP="00687733">
            <w:pPr>
              <w:rPr>
                <w:rFonts w:ascii="Tahoma" w:hAnsi="Tahoma" w:cs="Tahoma"/>
                <w:color w:val="000000"/>
              </w:rPr>
            </w:pPr>
          </w:p>
          <w:p w14:paraId="693DE479" w14:textId="77777777" w:rsidR="00943467" w:rsidRDefault="00943467" w:rsidP="00687733">
            <w:pPr>
              <w:rPr>
                <w:rFonts w:ascii="Tahoma" w:hAnsi="Tahoma" w:cs="Tahoma"/>
                <w:color w:val="000000"/>
              </w:rPr>
            </w:pPr>
          </w:p>
          <w:p w14:paraId="23936932" w14:textId="77777777" w:rsidR="00D714DB" w:rsidRDefault="00D714DB" w:rsidP="00E37013">
            <w:pPr>
              <w:jc w:val="cente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7388C534" w14:textId="77777777" w:rsidR="00687733" w:rsidRDefault="00687733" w:rsidP="00DF5E7A">
            <w:pPr>
              <w:jc w:val="center"/>
              <w:rPr>
                <w:rFonts w:ascii="Tahoma" w:hAnsi="Tahoma" w:cs="Tahoma"/>
                <w:color w:val="000000" w:themeColor="text1"/>
              </w:rPr>
            </w:pPr>
            <w:r w:rsidRPr="00687733">
              <w:rPr>
                <w:rFonts w:ascii="Tahoma" w:hAnsi="Tahoma" w:cs="Tahoma"/>
                <w:color w:val="000000"/>
              </w:rPr>
              <w:t>Tania Daniela Rebollo Trujillo</w:t>
            </w:r>
            <w:r w:rsidRPr="00687733">
              <w:rPr>
                <w:rFonts w:ascii="Tahoma" w:hAnsi="Tahoma" w:cs="Tahoma"/>
              </w:rPr>
              <w:t>,</w:t>
            </w:r>
            <w:r>
              <w:rPr>
                <w:rFonts w:ascii="Tahoma" w:hAnsi="Tahoma" w:cs="Tahoma"/>
                <w:color w:val="000000" w:themeColor="text1"/>
              </w:rPr>
              <w:t xml:space="preserve"> </w:t>
            </w:r>
          </w:p>
          <w:p w14:paraId="5766D9BB" w14:textId="6102544C" w:rsidR="00DF5E7A" w:rsidRPr="00BB5441" w:rsidRDefault="00687733" w:rsidP="00DF5E7A">
            <w:pPr>
              <w:jc w:val="center"/>
              <w:rPr>
                <w:rFonts w:ascii="Tahoma" w:hAnsi="Tahoma"/>
                <w:color w:val="000000" w:themeColor="text1"/>
              </w:rPr>
            </w:pPr>
            <w:r>
              <w:rPr>
                <w:rFonts w:ascii="Tahoma" w:hAnsi="Tahoma" w:cs="Tahoma"/>
                <w:color w:val="000000" w:themeColor="text1"/>
              </w:rPr>
              <w:t>Secretaria Técnica de la Secretaría de la Contraloría, en su carácter de representante designada por la Secretaria de la Contraloría</w:t>
            </w:r>
            <w:r w:rsidRPr="00BB5441">
              <w:rPr>
                <w:rFonts w:ascii="Tahoma" w:hAnsi="Tahoma" w:cs="Tahoma"/>
                <w:color w:val="000000" w:themeColor="text1"/>
              </w:rPr>
              <w:t xml:space="preserve"> </w:t>
            </w:r>
            <w:r w:rsidR="00DF5E7A"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0363B7">
        <w:trPr>
          <w:trHeight w:val="4680"/>
        </w:trPr>
        <w:tc>
          <w:tcPr>
            <w:tcW w:w="4748" w:type="dxa"/>
            <w:gridSpan w:val="2"/>
          </w:tcPr>
          <w:p w14:paraId="75EE58CE" w14:textId="64AF7341" w:rsidR="000B2DB6" w:rsidRDefault="000B2DB6" w:rsidP="00C168E1">
            <w:pPr>
              <w:pStyle w:val="Piedepgina"/>
              <w:jc w:val="center"/>
              <w:rPr>
                <w:rFonts w:ascii="Tahoma" w:hAnsi="Tahoma"/>
                <w:b/>
                <w:color w:val="000000" w:themeColor="text1"/>
              </w:rPr>
            </w:pPr>
          </w:p>
          <w:p w14:paraId="53D1D790" w14:textId="77777777" w:rsidR="000B2DB6" w:rsidRDefault="000B2DB6" w:rsidP="00C168E1">
            <w:pPr>
              <w:pStyle w:val="Piedepgina"/>
              <w:jc w:val="center"/>
              <w:rPr>
                <w:rFonts w:ascii="Tahoma" w:hAnsi="Tahoma"/>
                <w:b/>
                <w:color w:val="000000" w:themeColor="text1"/>
              </w:rPr>
            </w:pPr>
          </w:p>
          <w:p w14:paraId="10BE5812" w14:textId="77777777" w:rsidR="00016C39" w:rsidRDefault="00016C39" w:rsidP="00C168E1">
            <w:pPr>
              <w:pStyle w:val="Piedepgina"/>
              <w:jc w:val="center"/>
              <w:rPr>
                <w:rFonts w:ascii="Tahoma" w:hAnsi="Tahoma"/>
                <w:b/>
                <w:color w:val="000000" w:themeColor="text1"/>
              </w:rPr>
            </w:pPr>
          </w:p>
          <w:p w14:paraId="31F8D452" w14:textId="77777777" w:rsidR="00016C39" w:rsidRDefault="00016C39" w:rsidP="00A31DEC">
            <w:pPr>
              <w:rPr>
                <w:rFonts w:ascii="Tahoma" w:hAnsi="Tahoma" w:cs="Tahoma"/>
                <w:color w:val="000000" w:themeColor="text1"/>
              </w:rPr>
            </w:pPr>
          </w:p>
          <w:p w14:paraId="31F62A7A" w14:textId="77777777" w:rsidR="00016C39" w:rsidRDefault="00016C39" w:rsidP="00A31DEC">
            <w:pPr>
              <w:rPr>
                <w:rFonts w:ascii="Tahoma" w:hAnsi="Tahoma" w:cs="Tahoma"/>
                <w:color w:val="000000" w:themeColor="text1"/>
              </w:rPr>
            </w:pPr>
          </w:p>
          <w:p w14:paraId="177CEFA4" w14:textId="51A4B3ED" w:rsidR="00F84027" w:rsidRDefault="008C28C1" w:rsidP="00F84027">
            <w:pPr>
              <w:ind w:right="-72"/>
              <w:jc w:val="center"/>
              <w:rPr>
                <w:rFonts w:ascii="Tahoma" w:hAnsi="Tahoma"/>
                <w:b/>
                <w:color w:val="000000" w:themeColor="text1"/>
              </w:rPr>
            </w:pPr>
            <w:r>
              <w:rPr>
                <w:rFonts w:ascii="Tahoma" w:hAnsi="Tahoma"/>
                <w:b/>
                <w:color w:val="000000" w:themeColor="text1"/>
              </w:rPr>
              <w:t>Vocal invitado</w:t>
            </w:r>
            <w:r w:rsidR="00F84027">
              <w:rPr>
                <w:rFonts w:ascii="Tahoma" w:hAnsi="Tahoma"/>
                <w:b/>
                <w:color w:val="000000" w:themeColor="text1"/>
              </w:rPr>
              <w:t xml:space="preserve"> c</w:t>
            </w:r>
            <w:r w:rsidR="00F84027" w:rsidRPr="008E7466">
              <w:rPr>
                <w:rFonts w:ascii="Tahoma" w:hAnsi="Tahoma"/>
                <w:b/>
                <w:color w:val="000000" w:themeColor="text1"/>
              </w:rPr>
              <w:t xml:space="preserve">on voz y voto </w:t>
            </w:r>
            <w:r w:rsidR="00F84027">
              <w:rPr>
                <w:rFonts w:ascii="Tahoma" w:hAnsi="Tahoma"/>
                <w:b/>
                <w:color w:val="000000" w:themeColor="text1"/>
              </w:rPr>
              <w:t>(Área Solicitante)</w:t>
            </w:r>
          </w:p>
          <w:p w14:paraId="515D80A3" w14:textId="77777777" w:rsidR="00F84027" w:rsidRDefault="00F84027" w:rsidP="00E86EE7">
            <w:pPr>
              <w:jc w:val="center"/>
              <w:rPr>
                <w:rFonts w:ascii="Tahoma" w:hAnsi="Tahoma" w:cs="Tahoma"/>
                <w:color w:val="000000" w:themeColor="text1"/>
              </w:rPr>
            </w:pPr>
          </w:p>
          <w:p w14:paraId="0B71EBA2" w14:textId="77777777" w:rsidR="00F84027" w:rsidRDefault="00F84027" w:rsidP="00FC5E1E">
            <w:pPr>
              <w:rPr>
                <w:rFonts w:ascii="Tahoma" w:hAnsi="Tahoma" w:cs="Tahoma"/>
                <w:color w:val="000000" w:themeColor="text1"/>
              </w:rPr>
            </w:pPr>
          </w:p>
          <w:p w14:paraId="513CCD2F" w14:textId="77777777" w:rsidR="00C168E1" w:rsidRDefault="00C168E1" w:rsidP="00FC5E1E">
            <w:pPr>
              <w:rPr>
                <w:rFonts w:ascii="Tahoma" w:hAnsi="Tahoma" w:cs="Tahoma"/>
                <w:color w:val="000000" w:themeColor="text1"/>
              </w:rPr>
            </w:pPr>
          </w:p>
          <w:p w14:paraId="65542696" w14:textId="77777777" w:rsidR="0007064F" w:rsidRDefault="0007064F" w:rsidP="00FC5E1E">
            <w:pPr>
              <w:rPr>
                <w:rFonts w:ascii="Tahoma" w:hAnsi="Tahoma" w:cs="Tahoma"/>
                <w:color w:val="000000" w:themeColor="text1"/>
              </w:rPr>
            </w:pPr>
          </w:p>
          <w:p w14:paraId="6B4FA7E2" w14:textId="77777777" w:rsidR="00943467" w:rsidRDefault="00943467" w:rsidP="00FC5E1E">
            <w:pPr>
              <w:rPr>
                <w:rFonts w:ascii="Tahoma" w:hAnsi="Tahoma" w:cs="Tahoma"/>
                <w:color w:val="000000" w:themeColor="text1"/>
              </w:rPr>
            </w:pPr>
          </w:p>
          <w:p w14:paraId="2C694C97" w14:textId="77777777" w:rsidR="00F84027" w:rsidRDefault="00F84027" w:rsidP="00FC5E1E">
            <w:pPr>
              <w:rPr>
                <w:rFonts w:ascii="Tahoma" w:hAnsi="Tahoma" w:cs="Tahoma"/>
                <w:color w:val="000000" w:themeColor="text1"/>
              </w:rPr>
            </w:pPr>
          </w:p>
          <w:p w14:paraId="5EAC132C" w14:textId="77777777" w:rsidR="00F84027" w:rsidRPr="008E7466" w:rsidRDefault="00F84027" w:rsidP="00F84027">
            <w:pPr>
              <w:jc w:val="center"/>
              <w:rPr>
                <w:rFonts w:ascii="Tahoma" w:hAnsi="Tahoma"/>
                <w:color w:val="000000" w:themeColor="text1"/>
              </w:rPr>
            </w:pPr>
            <w:r w:rsidRPr="008E7466">
              <w:rPr>
                <w:rFonts w:ascii="Tahoma" w:hAnsi="Tahoma"/>
                <w:color w:val="000000" w:themeColor="text1"/>
              </w:rPr>
              <w:t>_________________________________</w:t>
            </w:r>
          </w:p>
          <w:p w14:paraId="2F240600" w14:textId="77777777" w:rsidR="00F54650" w:rsidRDefault="00F54650" w:rsidP="00687733">
            <w:pPr>
              <w:jc w:val="center"/>
              <w:rPr>
                <w:rFonts w:ascii="Tahoma" w:hAnsi="Tahoma" w:cs="Tahoma"/>
                <w:b/>
                <w:bCs/>
              </w:rPr>
            </w:pPr>
            <w:r>
              <w:rPr>
                <w:rFonts w:ascii="Tahoma" w:hAnsi="Tahoma" w:cs="Tahoma"/>
                <w:bCs/>
              </w:rPr>
              <w:t>Alejandro Manrique Sosa</w:t>
            </w:r>
            <w:r w:rsidRPr="00134A8A">
              <w:rPr>
                <w:rFonts w:ascii="Tahoma" w:hAnsi="Tahoma" w:cs="Tahoma"/>
                <w:bCs/>
              </w:rPr>
              <w:t>,</w:t>
            </w:r>
            <w:r>
              <w:rPr>
                <w:rFonts w:ascii="Tahoma" w:hAnsi="Tahoma" w:cs="Tahoma"/>
                <w:b/>
                <w:bCs/>
              </w:rPr>
              <w:t xml:space="preserve"> </w:t>
            </w:r>
          </w:p>
          <w:p w14:paraId="5DA6D7BE" w14:textId="1406F5DC" w:rsidR="00F84027" w:rsidRDefault="00F54650" w:rsidP="00687733">
            <w:pPr>
              <w:jc w:val="center"/>
              <w:rPr>
                <w:rFonts w:ascii="Tahoma" w:hAnsi="Tahoma" w:cs="Tahoma"/>
              </w:rPr>
            </w:pPr>
            <w:r>
              <w:rPr>
                <w:rFonts w:ascii="Tahoma" w:hAnsi="Tahoma" w:cs="Tahoma"/>
                <w:bCs/>
              </w:rPr>
              <w:t>Director</w:t>
            </w:r>
            <w:r w:rsidRPr="004C01B6">
              <w:rPr>
                <w:rFonts w:ascii="Tahoma" w:hAnsi="Tahoma" w:cs="Tahoma"/>
                <w:bCs/>
              </w:rPr>
              <w:t xml:space="preserve"> de Administración</w:t>
            </w:r>
            <w:r>
              <w:rPr>
                <w:rFonts w:ascii="Tahoma" w:hAnsi="Tahoma" w:cs="Tahoma"/>
                <w:bCs/>
              </w:rPr>
              <w:t xml:space="preserve"> y Finanzas</w:t>
            </w:r>
            <w:r w:rsidRPr="004C01B6">
              <w:rPr>
                <w:rFonts w:ascii="Tahoma" w:hAnsi="Tahoma" w:cs="Tahoma"/>
                <w:bCs/>
              </w:rPr>
              <w:t xml:space="preserve"> del</w:t>
            </w:r>
            <w:r>
              <w:rPr>
                <w:rFonts w:ascii="Tahoma" w:hAnsi="Tahoma" w:cs="Tahoma"/>
                <w:b/>
                <w:bCs/>
              </w:rPr>
              <w:t xml:space="preserve"> </w:t>
            </w:r>
            <w:r w:rsidRPr="004C01B6">
              <w:rPr>
                <w:rFonts w:ascii="Tahoma" w:hAnsi="Tahoma" w:cs="Tahoma"/>
                <w:b/>
                <w:color w:val="000000"/>
              </w:rPr>
              <w:t xml:space="preserve"> </w:t>
            </w:r>
            <w:r>
              <w:rPr>
                <w:rFonts w:ascii="Tahoma" w:hAnsi="Tahoma" w:cs="Tahoma"/>
                <w:snapToGrid w:val="0"/>
              </w:rPr>
              <w:t>Sistema DIF-Morelos</w:t>
            </w:r>
            <w:r>
              <w:rPr>
                <w:rFonts w:ascii="Tahoma" w:hAnsi="Tahoma" w:cs="Tahoma"/>
              </w:rPr>
              <w:t>.</w:t>
            </w:r>
          </w:p>
          <w:p w14:paraId="484DAAB4" w14:textId="7414D11A" w:rsidR="00F54650" w:rsidRPr="00E86EE7" w:rsidRDefault="00F54650" w:rsidP="00F54650">
            <w:pPr>
              <w:rPr>
                <w:rFonts w:ascii="Tahoma" w:hAnsi="Tahoma" w:cs="Tahoma"/>
                <w:color w:val="000000" w:themeColor="text1"/>
              </w:rPr>
            </w:pP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3FBA5205" w14:textId="77777777" w:rsidR="008A06DB" w:rsidRDefault="008A06DB" w:rsidP="007B3C59">
            <w:pPr>
              <w:jc w:val="center"/>
              <w:rPr>
                <w:rFonts w:ascii="Tahoma" w:hAnsi="Tahoma" w:cs="Tahoma"/>
                <w:color w:val="FF0000"/>
              </w:rPr>
            </w:pPr>
          </w:p>
          <w:p w14:paraId="69E96DD8" w14:textId="77777777" w:rsidR="008A06DB" w:rsidRDefault="008A06DB" w:rsidP="007B3C59">
            <w:pPr>
              <w:jc w:val="center"/>
              <w:rPr>
                <w:rFonts w:ascii="Tahoma" w:hAnsi="Tahoma" w:cs="Tahoma"/>
                <w:color w:val="FF0000"/>
              </w:rPr>
            </w:pPr>
          </w:p>
          <w:p w14:paraId="3B27E41E" w14:textId="77777777" w:rsidR="008A06DB" w:rsidRDefault="008A06DB" w:rsidP="007B3C59">
            <w:pPr>
              <w:jc w:val="center"/>
              <w:rPr>
                <w:rFonts w:ascii="Tahoma" w:hAnsi="Tahoma" w:cs="Tahoma"/>
                <w:color w:val="FF0000"/>
              </w:rPr>
            </w:pPr>
          </w:p>
          <w:p w14:paraId="368234AF" w14:textId="220F70BF" w:rsidR="00BB7A2F" w:rsidRPr="00DD7DA8" w:rsidRDefault="00BB7A2F" w:rsidP="00AF2EFE">
            <w:pPr>
              <w:rPr>
                <w:rFonts w:ascii="Tahoma" w:hAnsi="Tahoma" w:cs="Tahoma"/>
                <w:color w:val="FF0000"/>
              </w:rPr>
            </w:pPr>
          </w:p>
        </w:tc>
      </w:tr>
    </w:tbl>
    <w:p w14:paraId="3078E9C9" w14:textId="77777777" w:rsidR="00335E30" w:rsidRDefault="00335E30" w:rsidP="00251649">
      <w:pPr>
        <w:jc w:val="both"/>
        <w:rPr>
          <w:rFonts w:ascii="Tahoma" w:hAnsi="Tahoma"/>
          <w:sz w:val="18"/>
          <w:szCs w:val="18"/>
        </w:rPr>
      </w:pPr>
    </w:p>
    <w:p w14:paraId="29AD9924" w14:textId="77777777" w:rsidR="00335E30" w:rsidRDefault="00335E30" w:rsidP="00251649">
      <w:pPr>
        <w:jc w:val="both"/>
        <w:rPr>
          <w:rFonts w:ascii="Tahoma" w:hAnsi="Tahoma"/>
          <w:sz w:val="18"/>
          <w:szCs w:val="18"/>
        </w:rPr>
      </w:pPr>
    </w:p>
    <w:p w14:paraId="03D8BABF" w14:textId="77777777" w:rsidR="00335E30" w:rsidRDefault="00335E30" w:rsidP="00251649">
      <w:pPr>
        <w:jc w:val="both"/>
        <w:rPr>
          <w:rFonts w:ascii="Tahoma" w:hAnsi="Tahoma"/>
          <w:sz w:val="18"/>
          <w:szCs w:val="18"/>
        </w:rPr>
      </w:pPr>
    </w:p>
    <w:p w14:paraId="2C80DB7F" w14:textId="77777777" w:rsidR="00335E30" w:rsidRDefault="00335E30" w:rsidP="00251649">
      <w:pPr>
        <w:jc w:val="both"/>
        <w:rPr>
          <w:rFonts w:ascii="Tahoma" w:hAnsi="Tahoma"/>
          <w:sz w:val="18"/>
          <w:szCs w:val="18"/>
        </w:rPr>
      </w:pPr>
    </w:p>
    <w:p w14:paraId="6671741F" w14:textId="77777777" w:rsidR="00335E30" w:rsidRDefault="00335E30" w:rsidP="00251649">
      <w:pPr>
        <w:jc w:val="both"/>
        <w:rPr>
          <w:rFonts w:ascii="Tahoma" w:hAnsi="Tahoma"/>
          <w:sz w:val="18"/>
          <w:szCs w:val="18"/>
        </w:rPr>
      </w:pPr>
    </w:p>
    <w:p w14:paraId="2980B310" w14:textId="77777777" w:rsidR="00335E30" w:rsidRDefault="00335E30" w:rsidP="00251649">
      <w:pPr>
        <w:jc w:val="both"/>
        <w:rPr>
          <w:rFonts w:ascii="Tahoma" w:hAnsi="Tahoma"/>
          <w:sz w:val="18"/>
          <w:szCs w:val="18"/>
        </w:rPr>
      </w:pPr>
    </w:p>
    <w:p w14:paraId="49623292" w14:textId="77777777" w:rsidR="00335E30" w:rsidRDefault="00335E30" w:rsidP="00251649">
      <w:pPr>
        <w:jc w:val="both"/>
        <w:rPr>
          <w:rFonts w:ascii="Tahoma" w:hAnsi="Tahoma"/>
          <w:sz w:val="18"/>
          <w:szCs w:val="18"/>
        </w:rPr>
      </w:pPr>
    </w:p>
    <w:p w14:paraId="4BC8583F" w14:textId="77777777" w:rsidR="00016C39" w:rsidRDefault="00016C39" w:rsidP="00251649">
      <w:pPr>
        <w:jc w:val="both"/>
        <w:rPr>
          <w:rFonts w:ascii="Tahoma" w:hAnsi="Tahoma"/>
          <w:sz w:val="18"/>
          <w:szCs w:val="18"/>
        </w:rPr>
      </w:pPr>
    </w:p>
    <w:p w14:paraId="5FEE3F21" w14:textId="77777777" w:rsidR="00016C39" w:rsidRDefault="00016C39" w:rsidP="00251649">
      <w:pPr>
        <w:jc w:val="both"/>
        <w:rPr>
          <w:rFonts w:ascii="Tahoma" w:hAnsi="Tahoma"/>
          <w:sz w:val="18"/>
          <w:szCs w:val="18"/>
        </w:rPr>
      </w:pPr>
    </w:p>
    <w:p w14:paraId="51F8B173" w14:textId="77777777" w:rsidR="00016C39" w:rsidRDefault="00016C39" w:rsidP="00251649">
      <w:pPr>
        <w:jc w:val="both"/>
        <w:rPr>
          <w:rFonts w:ascii="Tahoma" w:hAnsi="Tahoma"/>
          <w:sz w:val="18"/>
          <w:szCs w:val="18"/>
        </w:rPr>
      </w:pPr>
    </w:p>
    <w:p w14:paraId="4CBC6829" w14:textId="77777777" w:rsidR="00016C39" w:rsidRDefault="00016C39" w:rsidP="00251649">
      <w:pPr>
        <w:jc w:val="both"/>
        <w:rPr>
          <w:rFonts w:ascii="Tahoma" w:hAnsi="Tahoma"/>
          <w:sz w:val="18"/>
          <w:szCs w:val="18"/>
        </w:rPr>
      </w:pPr>
    </w:p>
    <w:p w14:paraId="72F4CF7F" w14:textId="77777777" w:rsidR="00016C39" w:rsidRDefault="00016C39" w:rsidP="00251649">
      <w:pPr>
        <w:jc w:val="both"/>
        <w:rPr>
          <w:rFonts w:ascii="Tahoma" w:hAnsi="Tahoma"/>
          <w:sz w:val="18"/>
          <w:szCs w:val="18"/>
        </w:rPr>
      </w:pPr>
    </w:p>
    <w:p w14:paraId="34C93CD7" w14:textId="77777777" w:rsidR="00016C39" w:rsidRDefault="00016C39" w:rsidP="00251649">
      <w:pPr>
        <w:jc w:val="both"/>
        <w:rPr>
          <w:rFonts w:ascii="Tahoma" w:hAnsi="Tahoma"/>
          <w:sz w:val="18"/>
          <w:szCs w:val="18"/>
        </w:rPr>
      </w:pPr>
    </w:p>
    <w:p w14:paraId="17CADE87" w14:textId="77777777" w:rsidR="00016C39" w:rsidRDefault="00016C39" w:rsidP="00251649">
      <w:pPr>
        <w:jc w:val="both"/>
        <w:rPr>
          <w:rFonts w:ascii="Tahoma" w:hAnsi="Tahoma"/>
          <w:sz w:val="18"/>
          <w:szCs w:val="18"/>
        </w:rPr>
      </w:pPr>
    </w:p>
    <w:p w14:paraId="70935CDC" w14:textId="77777777" w:rsidR="00016C39" w:rsidRDefault="00016C39" w:rsidP="00251649">
      <w:pPr>
        <w:jc w:val="both"/>
        <w:rPr>
          <w:rFonts w:ascii="Tahoma" w:hAnsi="Tahoma"/>
          <w:sz w:val="18"/>
          <w:szCs w:val="18"/>
        </w:rPr>
      </w:pPr>
    </w:p>
    <w:p w14:paraId="605E56EF" w14:textId="77777777" w:rsidR="00016C39" w:rsidRDefault="00016C39" w:rsidP="00251649">
      <w:pPr>
        <w:jc w:val="both"/>
        <w:rPr>
          <w:rFonts w:ascii="Tahoma" w:hAnsi="Tahoma"/>
          <w:sz w:val="18"/>
          <w:szCs w:val="18"/>
        </w:rPr>
      </w:pPr>
    </w:p>
    <w:p w14:paraId="1E3A0823" w14:textId="77777777" w:rsidR="00016C39" w:rsidRDefault="00016C39" w:rsidP="00251649">
      <w:pPr>
        <w:jc w:val="both"/>
        <w:rPr>
          <w:rFonts w:ascii="Tahoma" w:hAnsi="Tahoma"/>
          <w:sz w:val="18"/>
          <w:szCs w:val="18"/>
        </w:rPr>
      </w:pPr>
    </w:p>
    <w:p w14:paraId="68593510" w14:textId="77777777" w:rsidR="0007064F" w:rsidRDefault="0007064F" w:rsidP="00251649">
      <w:pPr>
        <w:jc w:val="both"/>
        <w:rPr>
          <w:rFonts w:ascii="Tahoma" w:hAnsi="Tahoma"/>
          <w:sz w:val="18"/>
          <w:szCs w:val="18"/>
        </w:rPr>
      </w:pPr>
    </w:p>
    <w:p w14:paraId="41558838" w14:textId="77777777" w:rsidR="0007064F" w:rsidRDefault="0007064F" w:rsidP="00251649">
      <w:pPr>
        <w:jc w:val="both"/>
        <w:rPr>
          <w:rFonts w:ascii="Tahoma" w:hAnsi="Tahoma"/>
          <w:sz w:val="18"/>
          <w:szCs w:val="18"/>
        </w:rPr>
      </w:pPr>
    </w:p>
    <w:p w14:paraId="0957AB48" w14:textId="77777777" w:rsidR="0007064F" w:rsidRDefault="0007064F" w:rsidP="00251649">
      <w:pPr>
        <w:jc w:val="both"/>
        <w:rPr>
          <w:rFonts w:ascii="Tahoma" w:hAnsi="Tahoma"/>
          <w:sz w:val="18"/>
          <w:szCs w:val="18"/>
        </w:rPr>
      </w:pPr>
    </w:p>
    <w:p w14:paraId="573AE900" w14:textId="77777777" w:rsidR="00335E30" w:rsidRDefault="00335E30" w:rsidP="00251649">
      <w:pPr>
        <w:jc w:val="both"/>
        <w:rPr>
          <w:rFonts w:ascii="Tahoma" w:hAnsi="Tahoma"/>
          <w:sz w:val="18"/>
          <w:szCs w:val="18"/>
        </w:rPr>
      </w:pPr>
    </w:p>
    <w:p w14:paraId="69E87C1D" w14:textId="77777777" w:rsidR="00943467" w:rsidRDefault="00943467" w:rsidP="00251649">
      <w:pPr>
        <w:jc w:val="both"/>
        <w:rPr>
          <w:rFonts w:ascii="Tahoma" w:hAnsi="Tahoma"/>
          <w:sz w:val="18"/>
          <w:szCs w:val="18"/>
        </w:rPr>
      </w:pPr>
    </w:p>
    <w:p w14:paraId="16EE5DD9" w14:textId="77777777" w:rsidR="00943467" w:rsidRDefault="00943467" w:rsidP="00251649">
      <w:pPr>
        <w:jc w:val="both"/>
        <w:rPr>
          <w:rFonts w:ascii="Tahoma" w:hAnsi="Tahoma"/>
          <w:sz w:val="18"/>
          <w:szCs w:val="18"/>
        </w:rPr>
      </w:pPr>
    </w:p>
    <w:p w14:paraId="5193043B" w14:textId="77777777" w:rsidR="00943467" w:rsidRDefault="00943467" w:rsidP="00251649">
      <w:pPr>
        <w:jc w:val="both"/>
        <w:rPr>
          <w:rFonts w:ascii="Tahoma" w:hAnsi="Tahoma"/>
          <w:sz w:val="18"/>
          <w:szCs w:val="18"/>
        </w:rPr>
      </w:pPr>
    </w:p>
    <w:p w14:paraId="10162055" w14:textId="77777777" w:rsidR="00943467" w:rsidRDefault="00943467" w:rsidP="00251649">
      <w:pPr>
        <w:jc w:val="both"/>
        <w:rPr>
          <w:rFonts w:ascii="Tahoma" w:hAnsi="Tahoma"/>
          <w:sz w:val="18"/>
          <w:szCs w:val="18"/>
        </w:rPr>
      </w:pPr>
    </w:p>
    <w:p w14:paraId="3BE308A3" w14:textId="77777777" w:rsidR="00943467" w:rsidRDefault="00943467" w:rsidP="00251649">
      <w:pPr>
        <w:jc w:val="both"/>
        <w:rPr>
          <w:rFonts w:ascii="Tahoma" w:hAnsi="Tahoma"/>
          <w:sz w:val="18"/>
          <w:szCs w:val="18"/>
        </w:rPr>
      </w:pPr>
    </w:p>
    <w:p w14:paraId="0FCF320E" w14:textId="77777777" w:rsidR="00943467" w:rsidRDefault="00943467" w:rsidP="00251649">
      <w:pPr>
        <w:jc w:val="both"/>
        <w:rPr>
          <w:rFonts w:ascii="Tahoma" w:hAnsi="Tahoma"/>
          <w:sz w:val="18"/>
          <w:szCs w:val="18"/>
        </w:rPr>
      </w:pPr>
    </w:p>
    <w:p w14:paraId="1ABFF896" w14:textId="77777777" w:rsidR="00943467" w:rsidRDefault="00943467" w:rsidP="00251649">
      <w:pPr>
        <w:jc w:val="both"/>
        <w:rPr>
          <w:rFonts w:ascii="Tahoma" w:hAnsi="Tahoma"/>
          <w:sz w:val="18"/>
          <w:szCs w:val="18"/>
        </w:rPr>
      </w:pPr>
    </w:p>
    <w:p w14:paraId="51B0607E" w14:textId="77777777" w:rsidR="00943467" w:rsidRDefault="00943467" w:rsidP="00251649">
      <w:pPr>
        <w:jc w:val="both"/>
        <w:rPr>
          <w:rFonts w:ascii="Tahoma" w:hAnsi="Tahoma"/>
          <w:sz w:val="18"/>
          <w:szCs w:val="18"/>
        </w:rPr>
      </w:pPr>
    </w:p>
    <w:p w14:paraId="76729EFB" w14:textId="77777777" w:rsidR="00943467" w:rsidRDefault="00943467" w:rsidP="00251649">
      <w:pPr>
        <w:jc w:val="both"/>
        <w:rPr>
          <w:rFonts w:ascii="Tahoma" w:hAnsi="Tahoma"/>
          <w:sz w:val="18"/>
          <w:szCs w:val="18"/>
        </w:rPr>
      </w:pPr>
    </w:p>
    <w:p w14:paraId="264A01E4" w14:textId="77777777" w:rsidR="00943467" w:rsidRDefault="00943467" w:rsidP="00251649">
      <w:pPr>
        <w:jc w:val="both"/>
        <w:rPr>
          <w:rFonts w:ascii="Tahoma" w:hAnsi="Tahoma"/>
          <w:sz w:val="18"/>
          <w:szCs w:val="18"/>
        </w:rPr>
      </w:pPr>
    </w:p>
    <w:p w14:paraId="0037414D" w14:textId="77777777" w:rsidR="00943467" w:rsidRDefault="00943467" w:rsidP="00251649">
      <w:pPr>
        <w:jc w:val="both"/>
        <w:rPr>
          <w:rFonts w:ascii="Tahoma" w:hAnsi="Tahoma"/>
          <w:sz w:val="18"/>
          <w:szCs w:val="18"/>
        </w:rPr>
      </w:pPr>
    </w:p>
    <w:p w14:paraId="0A09764D" w14:textId="77777777" w:rsidR="00335E30" w:rsidRDefault="00335E30" w:rsidP="00251649">
      <w:pPr>
        <w:jc w:val="both"/>
        <w:rPr>
          <w:rFonts w:ascii="Tahoma" w:hAnsi="Tahoma"/>
          <w:sz w:val="18"/>
          <w:szCs w:val="18"/>
        </w:rPr>
      </w:pPr>
    </w:p>
    <w:p w14:paraId="4D18CEDB" w14:textId="37B45BFF"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F54650">
        <w:rPr>
          <w:rFonts w:ascii="Tahoma" w:hAnsi="Tahoma"/>
          <w:sz w:val="18"/>
          <w:szCs w:val="18"/>
        </w:rPr>
        <w:t>Cuarta</w:t>
      </w:r>
      <w:r w:rsidR="00CF6407">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F54650">
        <w:rPr>
          <w:rFonts w:ascii="Tahoma" w:hAnsi="Tahoma"/>
          <w:sz w:val="18"/>
          <w:szCs w:val="18"/>
        </w:rPr>
        <w:t>jueves tres de febrero</w:t>
      </w:r>
      <w:r w:rsidRPr="00B4615B">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687733">
        <w:rPr>
          <w:rFonts w:ascii="Tahoma" w:hAnsi="Tahoma"/>
          <w:sz w:val="18"/>
          <w:szCs w:val="18"/>
        </w:rPr>
        <w:t>-----------------------</w:t>
      </w:r>
      <w:r w:rsidR="00264773">
        <w:rPr>
          <w:rFonts w:ascii="Tahoma" w:hAnsi="Tahoma"/>
          <w:sz w:val="18"/>
          <w:szCs w:val="18"/>
        </w:rPr>
        <w:t>---------</w:t>
      </w:r>
    </w:p>
    <w:sectPr w:rsidR="00EE6F66" w:rsidSect="00A17E73">
      <w:footerReference w:type="default" r:id="rId9"/>
      <w:pgSz w:w="12240" w:h="15840"/>
      <w:pgMar w:top="851" w:right="104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7BCF3" w14:textId="77777777" w:rsidR="001364AB" w:rsidRDefault="001364AB" w:rsidP="00616188">
      <w:r>
        <w:separator/>
      </w:r>
    </w:p>
  </w:endnote>
  <w:endnote w:type="continuationSeparator" w:id="0">
    <w:p w14:paraId="3BA87E51" w14:textId="77777777" w:rsidR="001364AB" w:rsidRDefault="001364AB"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3E6794" w:rsidRPr="00616188" w:rsidRDefault="003E6794">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276AD9" w:rsidRPr="00276AD9">
          <w:rPr>
            <w:rFonts w:ascii="Tahoma" w:hAnsi="Tahoma" w:cs="Tahoma"/>
            <w:noProof/>
            <w:sz w:val="20"/>
            <w:szCs w:val="20"/>
            <w:lang w:val="es-ES"/>
          </w:rPr>
          <w:t>2</w:t>
        </w:r>
        <w:r w:rsidRPr="00616188">
          <w:rPr>
            <w:rFonts w:ascii="Tahoma" w:hAnsi="Tahoma" w:cs="Tahoma"/>
            <w:sz w:val="20"/>
            <w:szCs w:val="20"/>
          </w:rPr>
          <w:fldChar w:fldCharType="end"/>
        </w:r>
      </w:p>
    </w:sdtContent>
  </w:sdt>
  <w:p w14:paraId="27E1F4D9" w14:textId="77777777" w:rsidR="003E6794" w:rsidRDefault="003E67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30DF5" w14:textId="77777777" w:rsidR="001364AB" w:rsidRDefault="001364AB" w:rsidP="00616188">
      <w:r>
        <w:separator/>
      </w:r>
    </w:p>
  </w:footnote>
  <w:footnote w:type="continuationSeparator" w:id="0">
    <w:p w14:paraId="3D333DE1" w14:textId="77777777" w:rsidR="001364AB" w:rsidRDefault="001364AB"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ABD"/>
    <w:multiLevelType w:val="hybridMultilevel"/>
    <w:tmpl w:val="61D6DB04"/>
    <w:lvl w:ilvl="0" w:tplc="2DC443C6">
      <w:numFmt w:val="bullet"/>
      <w:lvlText w:val="-"/>
      <w:lvlJc w:val="left"/>
      <w:pPr>
        <w:ind w:left="1494"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35317"/>
    <w:multiLevelType w:val="hybridMultilevel"/>
    <w:tmpl w:val="DA16FD88"/>
    <w:lvl w:ilvl="0" w:tplc="FB64D96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73C0129"/>
    <w:multiLevelType w:val="hybridMultilevel"/>
    <w:tmpl w:val="5AA4C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A851C08"/>
    <w:multiLevelType w:val="hybridMultilevel"/>
    <w:tmpl w:val="70EC7620"/>
    <w:lvl w:ilvl="0" w:tplc="ACF233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F65621"/>
    <w:multiLevelType w:val="multilevel"/>
    <w:tmpl w:val="DCF64FA0"/>
    <w:lvl w:ilvl="0">
      <w:start w:val="21"/>
      <w:numFmt w:val="decimal"/>
      <w:lvlText w:val="%1"/>
      <w:lvlJc w:val="left"/>
      <w:pPr>
        <w:ind w:left="375" w:hanging="375"/>
      </w:pPr>
      <w:rPr>
        <w:rFonts w:hint="default"/>
        <w:b w:val="0"/>
        <w:color w:val="000000"/>
      </w:rPr>
    </w:lvl>
    <w:lvl w:ilvl="1">
      <w:start w:val="4"/>
      <w:numFmt w:val="decimal"/>
      <w:lvlText w:val="%1.%2"/>
      <w:lvlJc w:val="left"/>
      <w:pPr>
        <w:ind w:left="375" w:hanging="37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13B1BE8"/>
    <w:multiLevelType w:val="hybridMultilevel"/>
    <w:tmpl w:val="F90C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024579"/>
    <w:multiLevelType w:val="hybridMultilevel"/>
    <w:tmpl w:val="15826F54"/>
    <w:lvl w:ilvl="0" w:tplc="FE9C624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3D60131"/>
    <w:multiLevelType w:val="hybridMultilevel"/>
    <w:tmpl w:val="8E5E1D26"/>
    <w:lvl w:ilvl="0" w:tplc="038A0DCA">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52F4016"/>
    <w:multiLevelType w:val="hybridMultilevel"/>
    <w:tmpl w:val="91A887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60A7D2D"/>
    <w:multiLevelType w:val="hybridMultilevel"/>
    <w:tmpl w:val="0D9EDE06"/>
    <w:lvl w:ilvl="0" w:tplc="7F56A80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B2DA6"/>
    <w:multiLevelType w:val="multilevel"/>
    <w:tmpl w:val="EAEE37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9904EE"/>
    <w:multiLevelType w:val="hybridMultilevel"/>
    <w:tmpl w:val="9078B0C8"/>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7E583A"/>
    <w:multiLevelType w:val="hybridMultilevel"/>
    <w:tmpl w:val="DED6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126B4"/>
    <w:multiLevelType w:val="hybridMultilevel"/>
    <w:tmpl w:val="365E408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D3624F8"/>
    <w:multiLevelType w:val="hybridMultilevel"/>
    <w:tmpl w:val="213E986A"/>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AE557F"/>
    <w:multiLevelType w:val="hybridMultilevel"/>
    <w:tmpl w:val="1F84708A"/>
    <w:lvl w:ilvl="0" w:tplc="C98224C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A017837"/>
    <w:multiLevelType w:val="hybridMultilevel"/>
    <w:tmpl w:val="52A0587E"/>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992039"/>
    <w:multiLevelType w:val="hybridMultilevel"/>
    <w:tmpl w:val="AB043A7A"/>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031902"/>
    <w:multiLevelType w:val="hybridMultilevel"/>
    <w:tmpl w:val="E77AF82C"/>
    <w:lvl w:ilvl="0" w:tplc="49FA513C">
      <w:numFmt w:val="bullet"/>
      <w:lvlText w:val="-"/>
      <w:lvlJc w:val="left"/>
      <w:pPr>
        <w:ind w:left="535" w:hanging="360"/>
      </w:pPr>
      <w:rPr>
        <w:rFonts w:ascii="Arial" w:eastAsiaTheme="minorHAnsi" w:hAnsi="Arial" w:cs="Arial" w:hint="default"/>
      </w:rPr>
    </w:lvl>
    <w:lvl w:ilvl="1" w:tplc="080A0003" w:tentative="1">
      <w:start w:val="1"/>
      <w:numFmt w:val="bullet"/>
      <w:lvlText w:val="o"/>
      <w:lvlJc w:val="left"/>
      <w:pPr>
        <w:ind w:left="1255" w:hanging="360"/>
      </w:pPr>
      <w:rPr>
        <w:rFonts w:ascii="Courier New" w:hAnsi="Courier New" w:cs="Courier New" w:hint="default"/>
      </w:rPr>
    </w:lvl>
    <w:lvl w:ilvl="2" w:tplc="080A0005" w:tentative="1">
      <w:start w:val="1"/>
      <w:numFmt w:val="bullet"/>
      <w:lvlText w:val=""/>
      <w:lvlJc w:val="left"/>
      <w:pPr>
        <w:ind w:left="1975" w:hanging="360"/>
      </w:pPr>
      <w:rPr>
        <w:rFonts w:ascii="Wingdings" w:hAnsi="Wingdings" w:hint="default"/>
      </w:rPr>
    </w:lvl>
    <w:lvl w:ilvl="3" w:tplc="080A0001" w:tentative="1">
      <w:start w:val="1"/>
      <w:numFmt w:val="bullet"/>
      <w:lvlText w:val=""/>
      <w:lvlJc w:val="left"/>
      <w:pPr>
        <w:ind w:left="2695" w:hanging="360"/>
      </w:pPr>
      <w:rPr>
        <w:rFonts w:ascii="Symbol" w:hAnsi="Symbol" w:hint="default"/>
      </w:rPr>
    </w:lvl>
    <w:lvl w:ilvl="4" w:tplc="080A0003" w:tentative="1">
      <w:start w:val="1"/>
      <w:numFmt w:val="bullet"/>
      <w:lvlText w:val="o"/>
      <w:lvlJc w:val="left"/>
      <w:pPr>
        <w:ind w:left="3415" w:hanging="360"/>
      </w:pPr>
      <w:rPr>
        <w:rFonts w:ascii="Courier New" w:hAnsi="Courier New" w:cs="Courier New" w:hint="default"/>
      </w:rPr>
    </w:lvl>
    <w:lvl w:ilvl="5" w:tplc="080A0005" w:tentative="1">
      <w:start w:val="1"/>
      <w:numFmt w:val="bullet"/>
      <w:lvlText w:val=""/>
      <w:lvlJc w:val="left"/>
      <w:pPr>
        <w:ind w:left="4135" w:hanging="360"/>
      </w:pPr>
      <w:rPr>
        <w:rFonts w:ascii="Wingdings" w:hAnsi="Wingdings" w:hint="default"/>
      </w:rPr>
    </w:lvl>
    <w:lvl w:ilvl="6" w:tplc="080A0001" w:tentative="1">
      <w:start w:val="1"/>
      <w:numFmt w:val="bullet"/>
      <w:lvlText w:val=""/>
      <w:lvlJc w:val="left"/>
      <w:pPr>
        <w:ind w:left="4855" w:hanging="360"/>
      </w:pPr>
      <w:rPr>
        <w:rFonts w:ascii="Symbol" w:hAnsi="Symbol" w:hint="default"/>
      </w:rPr>
    </w:lvl>
    <w:lvl w:ilvl="7" w:tplc="080A0003" w:tentative="1">
      <w:start w:val="1"/>
      <w:numFmt w:val="bullet"/>
      <w:lvlText w:val="o"/>
      <w:lvlJc w:val="left"/>
      <w:pPr>
        <w:ind w:left="5575" w:hanging="360"/>
      </w:pPr>
      <w:rPr>
        <w:rFonts w:ascii="Courier New" w:hAnsi="Courier New" w:cs="Courier New" w:hint="default"/>
      </w:rPr>
    </w:lvl>
    <w:lvl w:ilvl="8" w:tplc="080A0005" w:tentative="1">
      <w:start w:val="1"/>
      <w:numFmt w:val="bullet"/>
      <w:lvlText w:val=""/>
      <w:lvlJc w:val="left"/>
      <w:pPr>
        <w:ind w:left="6295" w:hanging="360"/>
      </w:pPr>
      <w:rPr>
        <w:rFonts w:ascii="Wingdings" w:hAnsi="Wingdings" w:hint="default"/>
      </w:rPr>
    </w:lvl>
  </w:abstractNum>
  <w:abstractNum w:abstractNumId="19" w15:restartNumberingAfterBreak="0">
    <w:nsid w:val="43CE6CC1"/>
    <w:multiLevelType w:val="hybridMultilevel"/>
    <w:tmpl w:val="028283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4704C63"/>
    <w:multiLevelType w:val="hybridMultilevel"/>
    <w:tmpl w:val="5B706A8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4A59E3"/>
    <w:multiLevelType w:val="hybridMultilevel"/>
    <w:tmpl w:val="B302FF22"/>
    <w:lvl w:ilvl="0" w:tplc="6040DAFC">
      <w:start w:val="14"/>
      <w:numFmt w:val="upperLetter"/>
      <w:lvlText w:val="%1)"/>
      <w:lvlJc w:val="left"/>
      <w:pPr>
        <w:ind w:left="352" w:hanging="360"/>
      </w:pPr>
      <w:rPr>
        <w:rFonts w:hint="default"/>
        <w:b/>
        <w:color w:val="auto"/>
      </w:rPr>
    </w:lvl>
    <w:lvl w:ilvl="1" w:tplc="040A0019">
      <w:start w:val="1"/>
      <w:numFmt w:val="lowerLetter"/>
      <w:lvlText w:val="%2."/>
      <w:lvlJc w:val="left"/>
      <w:pPr>
        <w:ind w:left="-1905" w:hanging="360"/>
      </w:pPr>
    </w:lvl>
    <w:lvl w:ilvl="2" w:tplc="040A001B" w:tentative="1">
      <w:start w:val="1"/>
      <w:numFmt w:val="lowerRoman"/>
      <w:lvlText w:val="%3."/>
      <w:lvlJc w:val="right"/>
      <w:pPr>
        <w:ind w:left="-1185" w:hanging="180"/>
      </w:pPr>
    </w:lvl>
    <w:lvl w:ilvl="3" w:tplc="040A000F" w:tentative="1">
      <w:start w:val="1"/>
      <w:numFmt w:val="decimal"/>
      <w:lvlText w:val="%4."/>
      <w:lvlJc w:val="left"/>
      <w:pPr>
        <w:ind w:left="-465" w:hanging="360"/>
      </w:pPr>
    </w:lvl>
    <w:lvl w:ilvl="4" w:tplc="040A0019" w:tentative="1">
      <w:start w:val="1"/>
      <w:numFmt w:val="lowerLetter"/>
      <w:lvlText w:val="%5."/>
      <w:lvlJc w:val="left"/>
      <w:pPr>
        <w:ind w:left="255" w:hanging="360"/>
      </w:pPr>
    </w:lvl>
    <w:lvl w:ilvl="5" w:tplc="040A001B" w:tentative="1">
      <w:start w:val="1"/>
      <w:numFmt w:val="lowerRoman"/>
      <w:lvlText w:val="%6."/>
      <w:lvlJc w:val="right"/>
      <w:pPr>
        <w:ind w:left="975" w:hanging="180"/>
      </w:pPr>
    </w:lvl>
    <w:lvl w:ilvl="6" w:tplc="040A000F" w:tentative="1">
      <w:start w:val="1"/>
      <w:numFmt w:val="decimal"/>
      <w:lvlText w:val="%7."/>
      <w:lvlJc w:val="left"/>
      <w:pPr>
        <w:ind w:left="1695" w:hanging="360"/>
      </w:pPr>
    </w:lvl>
    <w:lvl w:ilvl="7" w:tplc="040A0019" w:tentative="1">
      <w:start w:val="1"/>
      <w:numFmt w:val="lowerLetter"/>
      <w:lvlText w:val="%8."/>
      <w:lvlJc w:val="left"/>
      <w:pPr>
        <w:ind w:left="2415" w:hanging="360"/>
      </w:pPr>
    </w:lvl>
    <w:lvl w:ilvl="8" w:tplc="040A001B" w:tentative="1">
      <w:start w:val="1"/>
      <w:numFmt w:val="lowerRoman"/>
      <w:lvlText w:val="%9."/>
      <w:lvlJc w:val="right"/>
      <w:pPr>
        <w:ind w:left="3135" w:hanging="180"/>
      </w:pPr>
    </w:lvl>
  </w:abstractNum>
  <w:abstractNum w:abstractNumId="22" w15:restartNumberingAfterBreak="0">
    <w:nsid w:val="47C05EBC"/>
    <w:multiLevelType w:val="hybridMultilevel"/>
    <w:tmpl w:val="25AC7A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82C0A96"/>
    <w:multiLevelType w:val="multilevel"/>
    <w:tmpl w:val="9B8278F6"/>
    <w:lvl w:ilvl="0">
      <w:start w:val="1"/>
      <w:numFmt w:val="lowerLetter"/>
      <w:lvlText w:val="%1."/>
      <w:lvlJc w:val="left"/>
      <w:pPr>
        <w:tabs>
          <w:tab w:val="decimal" w:pos="360"/>
        </w:tabs>
        <w:ind w:left="720"/>
      </w:pPr>
      <w:rPr>
        <w:rFonts w:ascii="Arial" w:hAnsi="Arial"/>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27F6E"/>
    <w:multiLevelType w:val="hybridMultilevel"/>
    <w:tmpl w:val="EA4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92A06"/>
    <w:multiLevelType w:val="hybridMultilevel"/>
    <w:tmpl w:val="B6F443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FA1183D"/>
    <w:multiLevelType w:val="hybridMultilevel"/>
    <w:tmpl w:val="12A832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923E09"/>
    <w:multiLevelType w:val="hybridMultilevel"/>
    <w:tmpl w:val="54688066"/>
    <w:lvl w:ilvl="0" w:tplc="038A0DCA">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21E7F43"/>
    <w:multiLevelType w:val="hybridMultilevel"/>
    <w:tmpl w:val="1DDA9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984434"/>
    <w:multiLevelType w:val="hybridMultilevel"/>
    <w:tmpl w:val="66182AD6"/>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23037D"/>
    <w:multiLevelType w:val="hybridMultilevel"/>
    <w:tmpl w:val="DD06D8A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555C70D4"/>
    <w:multiLevelType w:val="hybridMultilevel"/>
    <w:tmpl w:val="7D941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3156EC"/>
    <w:multiLevelType w:val="hybridMultilevel"/>
    <w:tmpl w:val="AD52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6043EF"/>
    <w:multiLevelType w:val="hybridMultilevel"/>
    <w:tmpl w:val="B1A6A318"/>
    <w:lvl w:ilvl="0" w:tplc="080A000F">
      <w:start w:val="4"/>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F52B0F"/>
    <w:multiLevelType w:val="hybridMultilevel"/>
    <w:tmpl w:val="5010C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ED5534"/>
    <w:multiLevelType w:val="hybridMultilevel"/>
    <w:tmpl w:val="BBAC5A9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CB6739D"/>
    <w:multiLevelType w:val="multilevel"/>
    <w:tmpl w:val="48FC73AA"/>
    <w:lvl w:ilvl="0">
      <w:start w:val="30"/>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5FAC26B4"/>
    <w:multiLevelType w:val="hybridMultilevel"/>
    <w:tmpl w:val="1DE2EFB8"/>
    <w:lvl w:ilvl="0" w:tplc="17FA3FF6">
      <w:start w:val="1"/>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8" w15:restartNumberingAfterBreak="0">
    <w:nsid w:val="60421AFD"/>
    <w:multiLevelType w:val="hybridMultilevel"/>
    <w:tmpl w:val="22962F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19B4144"/>
    <w:multiLevelType w:val="hybridMultilevel"/>
    <w:tmpl w:val="3D66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3905ED7"/>
    <w:multiLevelType w:val="hybridMultilevel"/>
    <w:tmpl w:val="3626A4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39F23A9"/>
    <w:multiLevelType w:val="multilevel"/>
    <w:tmpl w:val="8B1E891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E5DCC"/>
    <w:multiLevelType w:val="multilevel"/>
    <w:tmpl w:val="3C7E2936"/>
    <w:lvl w:ilvl="0">
      <w:start w:val="1"/>
      <w:numFmt w:val="lowerLetter"/>
      <w:lvlText w:val="%1)"/>
      <w:lvlJc w:val="left"/>
      <w:pPr>
        <w:tabs>
          <w:tab w:val="decimal" w:pos="288"/>
        </w:tabs>
        <w:ind w:left="720"/>
      </w:pPr>
      <w:rPr>
        <w:rFonts w:ascii="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36093E"/>
    <w:multiLevelType w:val="hybridMultilevel"/>
    <w:tmpl w:val="A49A31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E8773DE"/>
    <w:multiLevelType w:val="multilevel"/>
    <w:tmpl w:val="BF00DA26"/>
    <w:lvl w:ilvl="0">
      <w:start w:val="2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833E32"/>
    <w:multiLevelType w:val="hybridMultilevel"/>
    <w:tmpl w:val="6966E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AE3ECF"/>
    <w:multiLevelType w:val="hybridMultilevel"/>
    <w:tmpl w:val="85908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4723F1"/>
    <w:multiLevelType w:val="hybridMultilevel"/>
    <w:tmpl w:val="F26CD3B4"/>
    <w:lvl w:ilvl="0" w:tplc="D70ED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7"/>
  </w:num>
  <w:num w:numId="3">
    <w:abstractNumId w:val="47"/>
  </w:num>
  <w:num w:numId="4">
    <w:abstractNumId w:val="33"/>
  </w:num>
  <w:num w:numId="5">
    <w:abstractNumId w:val="39"/>
  </w:num>
  <w:num w:numId="6">
    <w:abstractNumId w:val="19"/>
  </w:num>
  <w:num w:numId="7">
    <w:abstractNumId w:val="28"/>
  </w:num>
  <w:num w:numId="8">
    <w:abstractNumId w:val="27"/>
  </w:num>
  <w:num w:numId="9">
    <w:abstractNumId w:val="2"/>
  </w:num>
  <w:num w:numId="10">
    <w:abstractNumId w:val="30"/>
  </w:num>
  <w:num w:numId="11">
    <w:abstractNumId w:val="12"/>
  </w:num>
  <w:num w:numId="12">
    <w:abstractNumId w:val="31"/>
  </w:num>
  <w:num w:numId="13">
    <w:abstractNumId w:val="1"/>
  </w:num>
  <w:num w:numId="14">
    <w:abstractNumId w:val="42"/>
  </w:num>
  <w:num w:numId="15">
    <w:abstractNumId w:val="23"/>
  </w:num>
  <w:num w:numId="16">
    <w:abstractNumId w:val="37"/>
  </w:num>
  <w:num w:numId="17">
    <w:abstractNumId w:val="26"/>
  </w:num>
  <w:num w:numId="18">
    <w:abstractNumId w:val="3"/>
  </w:num>
  <w:num w:numId="19">
    <w:abstractNumId w:val="6"/>
  </w:num>
  <w:num w:numId="20">
    <w:abstractNumId w:val="5"/>
  </w:num>
  <w:num w:numId="21">
    <w:abstractNumId w:val="20"/>
  </w:num>
  <w:num w:numId="22">
    <w:abstractNumId w:val="45"/>
  </w:num>
  <w:num w:numId="23">
    <w:abstractNumId w:val="35"/>
  </w:num>
  <w:num w:numId="24">
    <w:abstractNumId w:val="10"/>
  </w:num>
  <w:num w:numId="25">
    <w:abstractNumId w:val="22"/>
  </w:num>
  <w:num w:numId="26">
    <w:abstractNumId w:val="43"/>
  </w:num>
  <w:num w:numId="27">
    <w:abstractNumId w:val="40"/>
  </w:num>
  <w:num w:numId="28">
    <w:abstractNumId w:val="38"/>
  </w:num>
  <w:num w:numId="29">
    <w:abstractNumId w:val="0"/>
  </w:num>
  <w:num w:numId="30">
    <w:abstractNumId w:val="15"/>
  </w:num>
  <w:num w:numId="31">
    <w:abstractNumId w:val="11"/>
  </w:num>
  <w:num w:numId="32">
    <w:abstractNumId w:val="17"/>
  </w:num>
  <w:num w:numId="33">
    <w:abstractNumId w:val="14"/>
  </w:num>
  <w:num w:numId="34">
    <w:abstractNumId w:val="29"/>
  </w:num>
  <w:num w:numId="35">
    <w:abstractNumId w:val="1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2"/>
  </w:num>
  <w:num w:numId="39">
    <w:abstractNumId w:val="21"/>
  </w:num>
  <w:num w:numId="40">
    <w:abstractNumId w:val="18"/>
  </w:num>
  <w:num w:numId="41">
    <w:abstractNumId w:val="36"/>
  </w:num>
  <w:num w:numId="42">
    <w:abstractNumId w:val="24"/>
  </w:num>
  <w:num w:numId="43">
    <w:abstractNumId w:val="41"/>
  </w:num>
  <w:num w:numId="44">
    <w:abstractNumId w:val="4"/>
  </w:num>
  <w:num w:numId="45">
    <w:abstractNumId w:val="13"/>
  </w:num>
  <w:num w:numId="46">
    <w:abstractNumId w:val="46"/>
  </w:num>
  <w:num w:numId="47">
    <w:abstractNumId w:val="9"/>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35CE"/>
    <w:rsid w:val="00003B2F"/>
    <w:rsid w:val="0000464E"/>
    <w:rsid w:val="00004EAD"/>
    <w:rsid w:val="00006A6D"/>
    <w:rsid w:val="00010154"/>
    <w:rsid w:val="00011B6B"/>
    <w:rsid w:val="00011C38"/>
    <w:rsid w:val="000120AD"/>
    <w:rsid w:val="00012B8A"/>
    <w:rsid w:val="00012CEC"/>
    <w:rsid w:val="0001397B"/>
    <w:rsid w:val="00016C39"/>
    <w:rsid w:val="000233E7"/>
    <w:rsid w:val="00023E42"/>
    <w:rsid w:val="00024926"/>
    <w:rsid w:val="000257A3"/>
    <w:rsid w:val="000314DC"/>
    <w:rsid w:val="00033F25"/>
    <w:rsid w:val="00034071"/>
    <w:rsid w:val="0003452E"/>
    <w:rsid w:val="0003512D"/>
    <w:rsid w:val="000363B7"/>
    <w:rsid w:val="00037B49"/>
    <w:rsid w:val="00041FB6"/>
    <w:rsid w:val="00042493"/>
    <w:rsid w:val="00043292"/>
    <w:rsid w:val="00044758"/>
    <w:rsid w:val="000459D4"/>
    <w:rsid w:val="000479E5"/>
    <w:rsid w:val="00050159"/>
    <w:rsid w:val="00050BBA"/>
    <w:rsid w:val="00051B43"/>
    <w:rsid w:val="000536CA"/>
    <w:rsid w:val="00056519"/>
    <w:rsid w:val="00060B8B"/>
    <w:rsid w:val="000612F1"/>
    <w:rsid w:val="000636FF"/>
    <w:rsid w:val="00063800"/>
    <w:rsid w:val="00063D49"/>
    <w:rsid w:val="00067CA3"/>
    <w:rsid w:val="0007038C"/>
    <w:rsid w:val="0007064F"/>
    <w:rsid w:val="0007191C"/>
    <w:rsid w:val="000720B8"/>
    <w:rsid w:val="0007407B"/>
    <w:rsid w:val="00074A5E"/>
    <w:rsid w:val="00074F44"/>
    <w:rsid w:val="00075E4F"/>
    <w:rsid w:val="00082974"/>
    <w:rsid w:val="00086A5E"/>
    <w:rsid w:val="00090497"/>
    <w:rsid w:val="00090652"/>
    <w:rsid w:val="0009067F"/>
    <w:rsid w:val="00093827"/>
    <w:rsid w:val="00093B27"/>
    <w:rsid w:val="00094E85"/>
    <w:rsid w:val="00096DCA"/>
    <w:rsid w:val="000A077E"/>
    <w:rsid w:val="000A67E6"/>
    <w:rsid w:val="000A7716"/>
    <w:rsid w:val="000A7E9B"/>
    <w:rsid w:val="000B103D"/>
    <w:rsid w:val="000B20A1"/>
    <w:rsid w:val="000B2DB6"/>
    <w:rsid w:val="000B3273"/>
    <w:rsid w:val="000B4DFA"/>
    <w:rsid w:val="000C1422"/>
    <w:rsid w:val="000C31F6"/>
    <w:rsid w:val="000C47A6"/>
    <w:rsid w:val="000C6FC3"/>
    <w:rsid w:val="000C716B"/>
    <w:rsid w:val="000D0D25"/>
    <w:rsid w:val="000D1E59"/>
    <w:rsid w:val="000D22D9"/>
    <w:rsid w:val="000D331B"/>
    <w:rsid w:val="000D55E3"/>
    <w:rsid w:val="000D7A4A"/>
    <w:rsid w:val="000E05A6"/>
    <w:rsid w:val="000E099D"/>
    <w:rsid w:val="000E16C2"/>
    <w:rsid w:val="000E2927"/>
    <w:rsid w:val="000E3BE9"/>
    <w:rsid w:val="000E3FCD"/>
    <w:rsid w:val="000E6114"/>
    <w:rsid w:val="0010123B"/>
    <w:rsid w:val="00101ACC"/>
    <w:rsid w:val="00103163"/>
    <w:rsid w:val="00105E8D"/>
    <w:rsid w:val="00105EA9"/>
    <w:rsid w:val="0010634B"/>
    <w:rsid w:val="00107222"/>
    <w:rsid w:val="0011096C"/>
    <w:rsid w:val="00112AD8"/>
    <w:rsid w:val="00113B20"/>
    <w:rsid w:val="00113D2C"/>
    <w:rsid w:val="00120568"/>
    <w:rsid w:val="00120C40"/>
    <w:rsid w:val="001235AF"/>
    <w:rsid w:val="001240C5"/>
    <w:rsid w:val="00124C46"/>
    <w:rsid w:val="00125252"/>
    <w:rsid w:val="00125584"/>
    <w:rsid w:val="00126BF9"/>
    <w:rsid w:val="001274EC"/>
    <w:rsid w:val="00127DE9"/>
    <w:rsid w:val="00127F7B"/>
    <w:rsid w:val="00131EBB"/>
    <w:rsid w:val="001327EC"/>
    <w:rsid w:val="00132916"/>
    <w:rsid w:val="00132BEF"/>
    <w:rsid w:val="00134A8A"/>
    <w:rsid w:val="00134A94"/>
    <w:rsid w:val="00134B97"/>
    <w:rsid w:val="001354ED"/>
    <w:rsid w:val="001364AB"/>
    <w:rsid w:val="00137020"/>
    <w:rsid w:val="00143972"/>
    <w:rsid w:val="0014399B"/>
    <w:rsid w:val="00144BB6"/>
    <w:rsid w:val="0014773F"/>
    <w:rsid w:val="00147932"/>
    <w:rsid w:val="00147A7F"/>
    <w:rsid w:val="00150E65"/>
    <w:rsid w:val="001526AA"/>
    <w:rsid w:val="00152D9B"/>
    <w:rsid w:val="00153AF2"/>
    <w:rsid w:val="001554C3"/>
    <w:rsid w:val="001563F7"/>
    <w:rsid w:val="001573C2"/>
    <w:rsid w:val="00161331"/>
    <w:rsid w:val="00161F13"/>
    <w:rsid w:val="001626BD"/>
    <w:rsid w:val="00164395"/>
    <w:rsid w:val="00164746"/>
    <w:rsid w:val="0016481A"/>
    <w:rsid w:val="00165685"/>
    <w:rsid w:val="001667BD"/>
    <w:rsid w:val="00166E27"/>
    <w:rsid w:val="00167F03"/>
    <w:rsid w:val="00171E34"/>
    <w:rsid w:val="00172AFD"/>
    <w:rsid w:val="00174196"/>
    <w:rsid w:val="00174B89"/>
    <w:rsid w:val="00176243"/>
    <w:rsid w:val="00176BFC"/>
    <w:rsid w:val="00180251"/>
    <w:rsid w:val="00184F12"/>
    <w:rsid w:val="001859B1"/>
    <w:rsid w:val="00185D1B"/>
    <w:rsid w:val="00186561"/>
    <w:rsid w:val="001872B7"/>
    <w:rsid w:val="001879FD"/>
    <w:rsid w:val="00190650"/>
    <w:rsid w:val="001906C7"/>
    <w:rsid w:val="001918F8"/>
    <w:rsid w:val="00191AED"/>
    <w:rsid w:val="00191F6C"/>
    <w:rsid w:val="0019259E"/>
    <w:rsid w:val="00193ED6"/>
    <w:rsid w:val="001940DD"/>
    <w:rsid w:val="00194FE7"/>
    <w:rsid w:val="00195AC3"/>
    <w:rsid w:val="001978E9"/>
    <w:rsid w:val="001A0C40"/>
    <w:rsid w:val="001A197F"/>
    <w:rsid w:val="001A380F"/>
    <w:rsid w:val="001A4A0B"/>
    <w:rsid w:val="001A5529"/>
    <w:rsid w:val="001B2436"/>
    <w:rsid w:val="001B2FFC"/>
    <w:rsid w:val="001B3292"/>
    <w:rsid w:val="001B469E"/>
    <w:rsid w:val="001B51C0"/>
    <w:rsid w:val="001B61BA"/>
    <w:rsid w:val="001B6F8A"/>
    <w:rsid w:val="001B6FEA"/>
    <w:rsid w:val="001B76F6"/>
    <w:rsid w:val="001C1FF8"/>
    <w:rsid w:val="001C219E"/>
    <w:rsid w:val="001C2468"/>
    <w:rsid w:val="001C5769"/>
    <w:rsid w:val="001C723F"/>
    <w:rsid w:val="001D0291"/>
    <w:rsid w:val="001D08BC"/>
    <w:rsid w:val="001D277B"/>
    <w:rsid w:val="001D6A36"/>
    <w:rsid w:val="001E07D3"/>
    <w:rsid w:val="001E1783"/>
    <w:rsid w:val="001E24A5"/>
    <w:rsid w:val="001E2F37"/>
    <w:rsid w:val="001E53E0"/>
    <w:rsid w:val="001E61B5"/>
    <w:rsid w:val="001E6489"/>
    <w:rsid w:val="001F11D1"/>
    <w:rsid w:val="001F23CE"/>
    <w:rsid w:val="001F25A6"/>
    <w:rsid w:val="001F3269"/>
    <w:rsid w:val="001F5EE3"/>
    <w:rsid w:val="001F7E04"/>
    <w:rsid w:val="00200496"/>
    <w:rsid w:val="00201AD2"/>
    <w:rsid w:val="002024B6"/>
    <w:rsid w:val="00205DE3"/>
    <w:rsid w:val="00206135"/>
    <w:rsid w:val="0020637D"/>
    <w:rsid w:val="00214321"/>
    <w:rsid w:val="002149FE"/>
    <w:rsid w:val="00215034"/>
    <w:rsid w:val="0021534E"/>
    <w:rsid w:val="00216A68"/>
    <w:rsid w:val="00221D11"/>
    <w:rsid w:val="00221DE2"/>
    <w:rsid w:val="00222259"/>
    <w:rsid w:val="0022237B"/>
    <w:rsid w:val="0022243C"/>
    <w:rsid w:val="0023321B"/>
    <w:rsid w:val="002333C6"/>
    <w:rsid w:val="00233EA0"/>
    <w:rsid w:val="00236FF2"/>
    <w:rsid w:val="00241B76"/>
    <w:rsid w:val="00242905"/>
    <w:rsid w:val="00244E00"/>
    <w:rsid w:val="00246058"/>
    <w:rsid w:val="002478D8"/>
    <w:rsid w:val="00250476"/>
    <w:rsid w:val="00251649"/>
    <w:rsid w:val="00251ADD"/>
    <w:rsid w:val="00253094"/>
    <w:rsid w:val="00253178"/>
    <w:rsid w:val="0025319F"/>
    <w:rsid w:val="00253D8B"/>
    <w:rsid w:val="00253DFC"/>
    <w:rsid w:val="0025401C"/>
    <w:rsid w:val="0025652B"/>
    <w:rsid w:val="0025690D"/>
    <w:rsid w:val="002578A6"/>
    <w:rsid w:val="002617FA"/>
    <w:rsid w:val="00262CB8"/>
    <w:rsid w:val="00264773"/>
    <w:rsid w:val="0026510E"/>
    <w:rsid w:val="00265C34"/>
    <w:rsid w:val="00265DEB"/>
    <w:rsid w:val="002672E1"/>
    <w:rsid w:val="00271C14"/>
    <w:rsid w:val="00271E1A"/>
    <w:rsid w:val="002725C5"/>
    <w:rsid w:val="0027290B"/>
    <w:rsid w:val="00274B4B"/>
    <w:rsid w:val="00276AD9"/>
    <w:rsid w:val="00276DEA"/>
    <w:rsid w:val="0027716C"/>
    <w:rsid w:val="00277741"/>
    <w:rsid w:val="00277FE3"/>
    <w:rsid w:val="00280DA8"/>
    <w:rsid w:val="00282AE5"/>
    <w:rsid w:val="00282AEB"/>
    <w:rsid w:val="002838C3"/>
    <w:rsid w:val="00285A08"/>
    <w:rsid w:val="002865BD"/>
    <w:rsid w:val="00287BBA"/>
    <w:rsid w:val="002906F0"/>
    <w:rsid w:val="00290A6E"/>
    <w:rsid w:val="00290B27"/>
    <w:rsid w:val="00290EBE"/>
    <w:rsid w:val="00291411"/>
    <w:rsid w:val="00292A1F"/>
    <w:rsid w:val="00293738"/>
    <w:rsid w:val="00294319"/>
    <w:rsid w:val="0029539B"/>
    <w:rsid w:val="00296EB5"/>
    <w:rsid w:val="002A07BF"/>
    <w:rsid w:val="002A07E5"/>
    <w:rsid w:val="002A156D"/>
    <w:rsid w:val="002A2725"/>
    <w:rsid w:val="002A2844"/>
    <w:rsid w:val="002A3221"/>
    <w:rsid w:val="002A3F26"/>
    <w:rsid w:val="002A636D"/>
    <w:rsid w:val="002A69F2"/>
    <w:rsid w:val="002A6B97"/>
    <w:rsid w:val="002B1871"/>
    <w:rsid w:val="002B1CE6"/>
    <w:rsid w:val="002B1E37"/>
    <w:rsid w:val="002B239F"/>
    <w:rsid w:val="002B3917"/>
    <w:rsid w:val="002B4EF0"/>
    <w:rsid w:val="002B624B"/>
    <w:rsid w:val="002C0744"/>
    <w:rsid w:val="002C07E1"/>
    <w:rsid w:val="002C1D7D"/>
    <w:rsid w:val="002C1F9B"/>
    <w:rsid w:val="002C2059"/>
    <w:rsid w:val="002C3E50"/>
    <w:rsid w:val="002C4453"/>
    <w:rsid w:val="002C56B0"/>
    <w:rsid w:val="002C6456"/>
    <w:rsid w:val="002C74B9"/>
    <w:rsid w:val="002C76FE"/>
    <w:rsid w:val="002C7859"/>
    <w:rsid w:val="002D2901"/>
    <w:rsid w:val="002D4C9A"/>
    <w:rsid w:val="002D656A"/>
    <w:rsid w:val="002E045D"/>
    <w:rsid w:val="002E0977"/>
    <w:rsid w:val="002E0A58"/>
    <w:rsid w:val="002E14CA"/>
    <w:rsid w:val="002E2733"/>
    <w:rsid w:val="002E298C"/>
    <w:rsid w:val="002E29A0"/>
    <w:rsid w:val="002E423A"/>
    <w:rsid w:val="002E48B3"/>
    <w:rsid w:val="002E6441"/>
    <w:rsid w:val="002F0600"/>
    <w:rsid w:val="002F2E43"/>
    <w:rsid w:val="002F3B3A"/>
    <w:rsid w:val="002F4909"/>
    <w:rsid w:val="002F4E6B"/>
    <w:rsid w:val="002F7109"/>
    <w:rsid w:val="002F73C2"/>
    <w:rsid w:val="00301868"/>
    <w:rsid w:val="00303002"/>
    <w:rsid w:val="00303424"/>
    <w:rsid w:val="003038D5"/>
    <w:rsid w:val="00303F30"/>
    <w:rsid w:val="00304312"/>
    <w:rsid w:val="00304435"/>
    <w:rsid w:val="00305656"/>
    <w:rsid w:val="003074F4"/>
    <w:rsid w:val="00307B36"/>
    <w:rsid w:val="00307B53"/>
    <w:rsid w:val="00311B18"/>
    <w:rsid w:val="00315427"/>
    <w:rsid w:val="00320888"/>
    <w:rsid w:val="00321142"/>
    <w:rsid w:val="00321270"/>
    <w:rsid w:val="003212C4"/>
    <w:rsid w:val="00323014"/>
    <w:rsid w:val="003230B0"/>
    <w:rsid w:val="003240F8"/>
    <w:rsid w:val="0032423E"/>
    <w:rsid w:val="0032702B"/>
    <w:rsid w:val="00335D82"/>
    <w:rsid w:val="00335E30"/>
    <w:rsid w:val="00336004"/>
    <w:rsid w:val="00340F18"/>
    <w:rsid w:val="00342F06"/>
    <w:rsid w:val="00344F67"/>
    <w:rsid w:val="003465AF"/>
    <w:rsid w:val="00350251"/>
    <w:rsid w:val="00350D6B"/>
    <w:rsid w:val="0035214B"/>
    <w:rsid w:val="0035406D"/>
    <w:rsid w:val="0035447C"/>
    <w:rsid w:val="0035734D"/>
    <w:rsid w:val="00357DEE"/>
    <w:rsid w:val="00360C50"/>
    <w:rsid w:val="0036247E"/>
    <w:rsid w:val="00365841"/>
    <w:rsid w:val="003701C2"/>
    <w:rsid w:val="00370692"/>
    <w:rsid w:val="003714A0"/>
    <w:rsid w:val="003718FE"/>
    <w:rsid w:val="00371ADF"/>
    <w:rsid w:val="00374746"/>
    <w:rsid w:val="00375ED6"/>
    <w:rsid w:val="00376529"/>
    <w:rsid w:val="0038090D"/>
    <w:rsid w:val="00382CAE"/>
    <w:rsid w:val="003834F0"/>
    <w:rsid w:val="00384ED7"/>
    <w:rsid w:val="003856E1"/>
    <w:rsid w:val="00386285"/>
    <w:rsid w:val="00390824"/>
    <w:rsid w:val="003921B0"/>
    <w:rsid w:val="00393C67"/>
    <w:rsid w:val="00393F68"/>
    <w:rsid w:val="0039572D"/>
    <w:rsid w:val="00396CCD"/>
    <w:rsid w:val="003A12D2"/>
    <w:rsid w:val="003A1586"/>
    <w:rsid w:val="003A193A"/>
    <w:rsid w:val="003A3D94"/>
    <w:rsid w:val="003A466D"/>
    <w:rsid w:val="003A5A7D"/>
    <w:rsid w:val="003A6C41"/>
    <w:rsid w:val="003A7C1F"/>
    <w:rsid w:val="003B1831"/>
    <w:rsid w:val="003B2710"/>
    <w:rsid w:val="003B5922"/>
    <w:rsid w:val="003B5B06"/>
    <w:rsid w:val="003B6F0F"/>
    <w:rsid w:val="003C003B"/>
    <w:rsid w:val="003C00AE"/>
    <w:rsid w:val="003C3C53"/>
    <w:rsid w:val="003C6125"/>
    <w:rsid w:val="003D06AA"/>
    <w:rsid w:val="003D64DF"/>
    <w:rsid w:val="003D707F"/>
    <w:rsid w:val="003D7323"/>
    <w:rsid w:val="003E1D93"/>
    <w:rsid w:val="003E1EFF"/>
    <w:rsid w:val="003E2190"/>
    <w:rsid w:val="003E2862"/>
    <w:rsid w:val="003E3FA9"/>
    <w:rsid w:val="003E6037"/>
    <w:rsid w:val="003E6794"/>
    <w:rsid w:val="003E71AB"/>
    <w:rsid w:val="003E7364"/>
    <w:rsid w:val="003E74A6"/>
    <w:rsid w:val="003E7790"/>
    <w:rsid w:val="003F0EE7"/>
    <w:rsid w:val="003F3425"/>
    <w:rsid w:val="003F4525"/>
    <w:rsid w:val="003F4889"/>
    <w:rsid w:val="00400FE8"/>
    <w:rsid w:val="00406FB2"/>
    <w:rsid w:val="004075F4"/>
    <w:rsid w:val="0041234B"/>
    <w:rsid w:val="004131C1"/>
    <w:rsid w:val="00413C2B"/>
    <w:rsid w:val="00413C57"/>
    <w:rsid w:val="00413CC9"/>
    <w:rsid w:val="00421F06"/>
    <w:rsid w:val="004221D7"/>
    <w:rsid w:val="00422214"/>
    <w:rsid w:val="00425663"/>
    <w:rsid w:val="00426A42"/>
    <w:rsid w:val="00431460"/>
    <w:rsid w:val="00432C2E"/>
    <w:rsid w:val="00433D04"/>
    <w:rsid w:val="00435E3E"/>
    <w:rsid w:val="00440045"/>
    <w:rsid w:val="004402DF"/>
    <w:rsid w:val="0044077E"/>
    <w:rsid w:val="00443882"/>
    <w:rsid w:val="00447ACC"/>
    <w:rsid w:val="00447E1D"/>
    <w:rsid w:val="004511A8"/>
    <w:rsid w:val="00451CB1"/>
    <w:rsid w:val="004521C3"/>
    <w:rsid w:val="00453E14"/>
    <w:rsid w:val="00454498"/>
    <w:rsid w:val="00454F1B"/>
    <w:rsid w:val="00455F9A"/>
    <w:rsid w:val="004578A1"/>
    <w:rsid w:val="00460064"/>
    <w:rsid w:val="00460565"/>
    <w:rsid w:val="00460A42"/>
    <w:rsid w:val="004610B5"/>
    <w:rsid w:val="004625CB"/>
    <w:rsid w:val="00463930"/>
    <w:rsid w:val="00463B4E"/>
    <w:rsid w:val="00464C43"/>
    <w:rsid w:val="00464EA2"/>
    <w:rsid w:val="00465EA3"/>
    <w:rsid w:val="004678E0"/>
    <w:rsid w:val="00472AF0"/>
    <w:rsid w:val="00472C41"/>
    <w:rsid w:val="00473155"/>
    <w:rsid w:val="00475353"/>
    <w:rsid w:val="004804F6"/>
    <w:rsid w:val="004821A0"/>
    <w:rsid w:val="00486203"/>
    <w:rsid w:val="004863FF"/>
    <w:rsid w:val="004923D5"/>
    <w:rsid w:val="0049244A"/>
    <w:rsid w:val="00492668"/>
    <w:rsid w:val="00492F4F"/>
    <w:rsid w:val="0049354C"/>
    <w:rsid w:val="00493C58"/>
    <w:rsid w:val="004954F9"/>
    <w:rsid w:val="00495573"/>
    <w:rsid w:val="00495BCE"/>
    <w:rsid w:val="004976D9"/>
    <w:rsid w:val="0049773F"/>
    <w:rsid w:val="004A2735"/>
    <w:rsid w:val="004A28BB"/>
    <w:rsid w:val="004A2EED"/>
    <w:rsid w:val="004A5785"/>
    <w:rsid w:val="004A5C4F"/>
    <w:rsid w:val="004A5DE6"/>
    <w:rsid w:val="004A5F8E"/>
    <w:rsid w:val="004A63C7"/>
    <w:rsid w:val="004B2E50"/>
    <w:rsid w:val="004B647B"/>
    <w:rsid w:val="004B6D81"/>
    <w:rsid w:val="004B73B8"/>
    <w:rsid w:val="004B7F38"/>
    <w:rsid w:val="004C01B6"/>
    <w:rsid w:val="004C0AC3"/>
    <w:rsid w:val="004C19C6"/>
    <w:rsid w:val="004C42F6"/>
    <w:rsid w:val="004C44C5"/>
    <w:rsid w:val="004C4D39"/>
    <w:rsid w:val="004C6A25"/>
    <w:rsid w:val="004D0B64"/>
    <w:rsid w:val="004D1C74"/>
    <w:rsid w:val="004D1FB8"/>
    <w:rsid w:val="004D30DD"/>
    <w:rsid w:val="004D37B3"/>
    <w:rsid w:val="004D3891"/>
    <w:rsid w:val="004D4C48"/>
    <w:rsid w:val="004E08C7"/>
    <w:rsid w:val="004E11ED"/>
    <w:rsid w:val="004E2244"/>
    <w:rsid w:val="004E30B4"/>
    <w:rsid w:val="004E4AC7"/>
    <w:rsid w:val="004E6C09"/>
    <w:rsid w:val="004E7A68"/>
    <w:rsid w:val="004F0975"/>
    <w:rsid w:val="004F0B48"/>
    <w:rsid w:val="004F1562"/>
    <w:rsid w:val="004F2054"/>
    <w:rsid w:val="004F2F10"/>
    <w:rsid w:val="004F6371"/>
    <w:rsid w:val="004F6431"/>
    <w:rsid w:val="00502569"/>
    <w:rsid w:val="00502AD9"/>
    <w:rsid w:val="00502DD4"/>
    <w:rsid w:val="005040AC"/>
    <w:rsid w:val="00505DEB"/>
    <w:rsid w:val="005076FB"/>
    <w:rsid w:val="00510C25"/>
    <w:rsid w:val="0051300D"/>
    <w:rsid w:val="005132B2"/>
    <w:rsid w:val="005138B8"/>
    <w:rsid w:val="005144D4"/>
    <w:rsid w:val="00514FB0"/>
    <w:rsid w:val="005163A1"/>
    <w:rsid w:val="0051787C"/>
    <w:rsid w:val="005204B8"/>
    <w:rsid w:val="00524868"/>
    <w:rsid w:val="00524F0B"/>
    <w:rsid w:val="00530D16"/>
    <w:rsid w:val="00531DB4"/>
    <w:rsid w:val="005326D6"/>
    <w:rsid w:val="0053314D"/>
    <w:rsid w:val="005354BB"/>
    <w:rsid w:val="00536D4C"/>
    <w:rsid w:val="00545845"/>
    <w:rsid w:val="005508FC"/>
    <w:rsid w:val="00553F06"/>
    <w:rsid w:val="005545D5"/>
    <w:rsid w:val="00554DCD"/>
    <w:rsid w:val="005569C8"/>
    <w:rsid w:val="00557B6E"/>
    <w:rsid w:val="00560405"/>
    <w:rsid w:val="00561891"/>
    <w:rsid w:val="00562095"/>
    <w:rsid w:val="0056506C"/>
    <w:rsid w:val="00565BA7"/>
    <w:rsid w:val="00565C54"/>
    <w:rsid w:val="005663C5"/>
    <w:rsid w:val="00566BBE"/>
    <w:rsid w:val="0056731E"/>
    <w:rsid w:val="00573F47"/>
    <w:rsid w:val="00575E9F"/>
    <w:rsid w:val="00576696"/>
    <w:rsid w:val="005770BA"/>
    <w:rsid w:val="00577530"/>
    <w:rsid w:val="00577986"/>
    <w:rsid w:val="0058188F"/>
    <w:rsid w:val="00581ABF"/>
    <w:rsid w:val="00581D0C"/>
    <w:rsid w:val="00581D26"/>
    <w:rsid w:val="0058226D"/>
    <w:rsid w:val="00584292"/>
    <w:rsid w:val="005849C0"/>
    <w:rsid w:val="00584E92"/>
    <w:rsid w:val="005866CD"/>
    <w:rsid w:val="00587176"/>
    <w:rsid w:val="005873CE"/>
    <w:rsid w:val="00591A34"/>
    <w:rsid w:val="00591CF5"/>
    <w:rsid w:val="005945AB"/>
    <w:rsid w:val="0059634B"/>
    <w:rsid w:val="0059668B"/>
    <w:rsid w:val="00597C96"/>
    <w:rsid w:val="005A1028"/>
    <w:rsid w:val="005A29AD"/>
    <w:rsid w:val="005A2FBE"/>
    <w:rsid w:val="005A2FEE"/>
    <w:rsid w:val="005A3142"/>
    <w:rsid w:val="005A4B04"/>
    <w:rsid w:val="005A5A23"/>
    <w:rsid w:val="005A7169"/>
    <w:rsid w:val="005B1313"/>
    <w:rsid w:val="005B26CF"/>
    <w:rsid w:val="005B2D7D"/>
    <w:rsid w:val="005B4777"/>
    <w:rsid w:val="005B5254"/>
    <w:rsid w:val="005B6555"/>
    <w:rsid w:val="005B6B64"/>
    <w:rsid w:val="005B72D1"/>
    <w:rsid w:val="005B7726"/>
    <w:rsid w:val="005C15BA"/>
    <w:rsid w:val="005C1D7E"/>
    <w:rsid w:val="005C5ADE"/>
    <w:rsid w:val="005C736B"/>
    <w:rsid w:val="005C781C"/>
    <w:rsid w:val="005D0B30"/>
    <w:rsid w:val="005D2106"/>
    <w:rsid w:val="005D4A93"/>
    <w:rsid w:val="005D59B2"/>
    <w:rsid w:val="005D5C09"/>
    <w:rsid w:val="005D63B1"/>
    <w:rsid w:val="005E0016"/>
    <w:rsid w:val="005E0D0B"/>
    <w:rsid w:val="005E2329"/>
    <w:rsid w:val="005E39CD"/>
    <w:rsid w:val="005E703A"/>
    <w:rsid w:val="005E7710"/>
    <w:rsid w:val="005E7DE2"/>
    <w:rsid w:val="005F0D4E"/>
    <w:rsid w:val="005F213A"/>
    <w:rsid w:val="005F4E62"/>
    <w:rsid w:val="005F5394"/>
    <w:rsid w:val="005F666F"/>
    <w:rsid w:val="00600FE1"/>
    <w:rsid w:val="00601C24"/>
    <w:rsid w:val="0060244C"/>
    <w:rsid w:val="00603475"/>
    <w:rsid w:val="00603ACB"/>
    <w:rsid w:val="00604317"/>
    <w:rsid w:val="006103CA"/>
    <w:rsid w:val="0061075D"/>
    <w:rsid w:val="00610BB7"/>
    <w:rsid w:val="00610D9B"/>
    <w:rsid w:val="006117DC"/>
    <w:rsid w:val="00613383"/>
    <w:rsid w:val="0061439B"/>
    <w:rsid w:val="00616168"/>
    <w:rsid w:val="00616188"/>
    <w:rsid w:val="00617B3F"/>
    <w:rsid w:val="00620304"/>
    <w:rsid w:val="00621B1B"/>
    <w:rsid w:val="00624D3A"/>
    <w:rsid w:val="006251D7"/>
    <w:rsid w:val="006254C3"/>
    <w:rsid w:val="00625ABA"/>
    <w:rsid w:val="00626859"/>
    <w:rsid w:val="006279D1"/>
    <w:rsid w:val="00627F30"/>
    <w:rsid w:val="00631EBD"/>
    <w:rsid w:val="0063320D"/>
    <w:rsid w:val="006335F6"/>
    <w:rsid w:val="00635D9C"/>
    <w:rsid w:val="00637128"/>
    <w:rsid w:val="00637295"/>
    <w:rsid w:val="006403E3"/>
    <w:rsid w:val="00643CF0"/>
    <w:rsid w:val="006446BF"/>
    <w:rsid w:val="00646F1A"/>
    <w:rsid w:val="0064734A"/>
    <w:rsid w:val="00647421"/>
    <w:rsid w:val="006477C7"/>
    <w:rsid w:val="00647823"/>
    <w:rsid w:val="00647897"/>
    <w:rsid w:val="00647BBF"/>
    <w:rsid w:val="00647DCD"/>
    <w:rsid w:val="006518B7"/>
    <w:rsid w:val="006549A4"/>
    <w:rsid w:val="00660A83"/>
    <w:rsid w:val="006614C3"/>
    <w:rsid w:val="0066220E"/>
    <w:rsid w:val="00663399"/>
    <w:rsid w:val="00663819"/>
    <w:rsid w:val="0066390B"/>
    <w:rsid w:val="00663BBF"/>
    <w:rsid w:val="0066584A"/>
    <w:rsid w:val="00666B0B"/>
    <w:rsid w:val="00666C58"/>
    <w:rsid w:val="00667E12"/>
    <w:rsid w:val="006701A2"/>
    <w:rsid w:val="00670F29"/>
    <w:rsid w:val="00672D1B"/>
    <w:rsid w:val="00673116"/>
    <w:rsid w:val="0067324D"/>
    <w:rsid w:val="00673372"/>
    <w:rsid w:val="00677782"/>
    <w:rsid w:val="006812B3"/>
    <w:rsid w:val="00681D00"/>
    <w:rsid w:val="00684654"/>
    <w:rsid w:val="00684EAA"/>
    <w:rsid w:val="00684F16"/>
    <w:rsid w:val="00685FBE"/>
    <w:rsid w:val="00687733"/>
    <w:rsid w:val="00687F3A"/>
    <w:rsid w:val="0069081B"/>
    <w:rsid w:val="00690A54"/>
    <w:rsid w:val="00693A41"/>
    <w:rsid w:val="00693B15"/>
    <w:rsid w:val="00693C64"/>
    <w:rsid w:val="00693CF3"/>
    <w:rsid w:val="006946DC"/>
    <w:rsid w:val="00694949"/>
    <w:rsid w:val="00695D06"/>
    <w:rsid w:val="00696FAD"/>
    <w:rsid w:val="00697A85"/>
    <w:rsid w:val="006A30B8"/>
    <w:rsid w:val="006A4DD4"/>
    <w:rsid w:val="006A554A"/>
    <w:rsid w:val="006A56ED"/>
    <w:rsid w:val="006A63AE"/>
    <w:rsid w:val="006B1C58"/>
    <w:rsid w:val="006B3874"/>
    <w:rsid w:val="006B5BF3"/>
    <w:rsid w:val="006B600D"/>
    <w:rsid w:val="006B6A5C"/>
    <w:rsid w:val="006C1EE1"/>
    <w:rsid w:val="006C3EE0"/>
    <w:rsid w:val="006C42AD"/>
    <w:rsid w:val="006C49A5"/>
    <w:rsid w:val="006C508A"/>
    <w:rsid w:val="006C53D7"/>
    <w:rsid w:val="006C60B0"/>
    <w:rsid w:val="006D0CD3"/>
    <w:rsid w:val="006D0EDC"/>
    <w:rsid w:val="006D11E9"/>
    <w:rsid w:val="006D196D"/>
    <w:rsid w:val="006D39F9"/>
    <w:rsid w:val="006D3A4A"/>
    <w:rsid w:val="006D3AFB"/>
    <w:rsid w:val="006D4110"/>
    <w:rsid w:val="006D4E3C"/>
    <w:rsid w:val="006D54A4"/>
    <w:rsid w:val="006D6377"/>
    <w:rsid w:val="006D749A"/>
    <w:rsid w:val="006D79E9"/>
    <w:rsid w:val="006D7D4D"/>
    <w:rsid w:val="006E0B7E"/>
    <w:rsid w:val="006E1812"/>
    <w:rsid w:val="006E2FA8"/>
    <w:rsid w:val="006E3876"/>
    <w:rsid w:val="006E3E1C"/>
    <w:rsid w:val="006E4F24"/>
    <w:rsid w:val="006E558E"/>
    <w:rsid w:val="006F01FF"/>
    <w:rsid w:val="006F716A"/>
    <w:rsid w:val="006F78A2"/>
    <w:rsid w:val="006F7E1D"/>
    <w:rsid w:val="00705BE4"/>
    <w:rsid w:val="007062B6"/>
    <w:rsid w:val="00706680"/>
    <w:rsid w:val="007067DC"/>
    <w:rsid w:val="00710067"/>
    <w:rsid w:val="00710923"/>
    <w:rsid w:val="00713013"/>
    <w:rsid w:val="00715D37"/>
    <w:rsid w:val="00717AC3"/>
    <w:rsid w:val="00720C12"/>
    <w:rsid w:val="0072371F"/>
    <w:rsid w:val="00723787"/>
    <w:rsid w:val="00725540"/>
    <w:rsid w:val="007276B7"/>
    <w:rsid w:val="00731DDD"/>
    <w:rsid w:val="00732236"/>
    <w:rsid w:val="0073321C"/>
    <w:rsid w:val="00733D49"/>
    <w:rsid w:val="00733F26"/>
    <w:rsid w:val="00734543"/>
    <w:rsid w:val="00736E33"/>
    <w:rsid w:val="00740A66"/>
    <w:rsid w:val="0074223C"/>
    <w:rsid w:val="007444A0"/>
    <w:rsid w:val="0074529B"/>
    <w:rsid w:val="00745488"/>
    <w:rsid w:val="007458DC"/>
    <w:rsid w:val="00745BF5"/>
    <w:rsid w:val="00746944"/>
    <w:rsid w:val="007469CF"/>
    <w:rsid w:val="007473A2"/>
    <w:rsid w:val="00751AC4"/>
    <w:rsid w:val="007537CC"/>
    <w:rsid w:val="00760FF0"/>
    <w:rsid w:val="0076149B"/>
    <w:rsid w:val="00761997"/>
    <w:rsid w:val="00765EF0"/>
    <w:rsid w:val="00767886"/>
    <w:rsid w:val="00767AF8"/>
    <w:rsid w:val="007710C1"/>
    <w:rsid w:val="007726D9"/>
    <w:rsid w:val="00774763"/>
    <w:rsid w:val="00775A05"/>
    <w:rsid w:val="00775B9F"/>
    <w:rsid w:val="0077673E"/>
    <w:rsid w:val="00781161"/>
    <w:rsid w:val="0078163A"/>
    <w:rsid w:val="007827FD"/>
    <w:rsid w:val="00782AC9"/>
    <w:rsid w:val="007902D5"/>
    <w:rsid w:val="00790CFE"/>
    <w:rsid w:val="00791B37"/>
    <w:rsid w:val="00792120"/>
    <w:rsid w:val="00793C9E"/>
    <w:rsid w:val="00795957"/>
    <w:rsid w:val="007966FB"/>
    <w:rsid w:val="00796CC2"/>
    <w:rsid w:val="007A25BD"/>
    <w:rsid w:val="007A338D"/>
    <w:rsid w:val="007A37DA"/>
    <w:rsid w:val="007A5348"/>
    <w:rsid w:val="007A56EF"/>
    <w:rsid w:val="007A5906"/>
    <w:rsid w:val="007A669A"/>
    <w:rsid w:val="007A6DEE"/>
    <w:rsid w:val="007A6E39"/>
    <w:rsid w:val="007B1B25"/>
    <w:rsid w:val="007B296E"/>
    <w:rsid w:val="007B2FE3"/>
    <w:rsid w:val="007B3C59"/>
    <w:rsid w:val="007B5C18"/>
    <w:rsid w:val="007B632A"/>
    <w:rsid w:val="007B6D45"/>
    <w:rsid w:val="007C2993"/>
    <w:rsid w:val="007C2CC8"/>
    <w:rsid w:val="007C5904"/>
    <w:rsid w:val="007D0211"/>
    <w:rsid w:val="007D3E6B"/>
    <w:rsid w:val="007D403A"/>
    <w:rsid w:val="007D579F"/>
    <w:rsid w:val="007D5BA2"/>
    <w:rsid w:val="007D7449"/>
    <w:rsid w:val="007D7665"/>
    <w:rsid w:val="007D7DBA"/>
    <w:rsid w:val="007E12EF"/>
    <w:rsid w:val="007E165E"/>
    <w:rsid w:val="007E41EC"/>
    <w:rsid w:val="007E4C67"/>
    <w:rsid w:val="007E6BF3"/>
    <w:rsid w:val="007F0F01"/>
    <w:rsid w:val="007F12CD"/>
    <w:rsid w:val="007F139C"/>
    <w:rsid w:val="007F3935"/>
    <w:rsid w:val="007F6383"/>
    <w:rsid w:val="007F6F60"/>
    <w:rsid w:val="007F7674"/>
    <w:rsid w:val="007F76C5"/>
    <w:rsid w:val="00801BD8"/>
    <w:rsid w:val="008041D5"/>
    <w:rsid w:val="00805BFD"/>
    <w:rsid w:val="00806C0F"/>
    <w:rsid w:val="008072E7"/>
    <w:rsid w:val="0081127D"/>
    <w:rsid w:val="00811311"/>
    <w:rsid w:val="00811BA5"/>
    <w:rsid w:val="00812488"/>
    <w:rsid w:val="00814134"/>
    <w:rsid w:val="00814C1A"/>
    <w:rsid w:val="00814EBA"/>
    <w:rsid w:val="00816894"/>
    <w:rsid w:val="008171C8"/>
    <w:rsid w:val="008213BF"/>
    <w:rsid w:val="00821AA2"/>
    <w:rsid w:val="008263B8"/>
    <w:rsid w:val="0082707A"/>
    <w:rsid w:val="008276DC"/>
    <w:rsid w:val="00827F1C"/>
    <w:rsid w:val="00830258"/>
    <w:rsid w:val="008302F4"/>
    <w:rsid w:val="00830440"/>
    <w:rsid w:val="00835C44"/>
    <w:rsid w:val="008364E7"/>
    <w:rsid w:val="008368DA"/>
    <w:rsid w:val="00840CAD"/>
    <w:rsid w:val="008420F0"/>
    <w:rsid w:val="00842358"/>
    <w:rsid w:val="00842601"/>
    <w:rsid w:val="00842604"/>
    <w:rsid w:val="00843D47"/>
    <w:rsid w:val="00850E05"/>
    <w:rsid w:val="00851E33"/>
    <w:rsid w:val="00853121"/>
    <w:rsid w:val="008536E9"/>
    <w:rsid w:val="008545F1"/>
    <w:rsid w:val="00854F9A"/>
    <w:rsid w:val="008552FB"/>
    <w:rsid w:val="008562B3"/>
    <w:rsid w:val="0085768E"/>
    <w:rsid w:val="0086392A"/>
    <w:rsid w:val="008657D6"/>
    <w:rsid w:val="008658C1"/>
    <w:rsid w:val="00866676"/>
    <w:rsid w:val="008666FC"/>
    <w:rsid w:val="008677B6"/>
    <w:rsid w:val="008700F7"/>
    <w:rsid w:val="008701F4"/>
    <w:rsid w:val="008707E4"/>
    <w:rsid w:val="008726A4"/>
    <w:rsid w:val="008740B8"/>
    <w:rsid w:val="008749B7"/>
    <w:rsid w:val="00874E31"/>
    <w:rsid w:val="008758F0"/>
    <w:rsid w:val="008760D2"/>
    <w:rsid w:val="00877347"/>
    <w:rsid w:val="00877F07"/>
    <w:rsid w:val="00881D9A"/>
    <w:rsid w:val="00881DE9"/>
    <w:rsid w:val="00882C95"/>
    <w:rsid w:val="00886F33"/>
    <w:rsid w:val="00887575"/>
    <w:rsid w:val="00891389"/>
    <w:rsid w:val="00892018"/>
    <w:rsid w:val="008946A5"/>
    <w:rsid w:val="00896083"/>
    <w:rsid w:val="00896BDF"/>
    <w:rsid w:val="008A06DB"/>
    <w:rsid w:val="008A0EAF"/>
    <w:rsid w:val="008A2600"/>
    <w:rsid w:val="008A3CD2"/>
    <w:rsid w:val="008A5B91"/>
    <w:rsid w:val="008A6264"/>
    <w:rsid w:val="008A691C"/>
    <w:rsid w:val="008B052D"/>
    <w:rsid w:val="008B081A"/>
    <w:rsid w:val="008B272F"/>
    <w:rsid w:val="008B358C"/>
    <w:rsid w:val="008B3E46"/>
    <w:rsid w:val="008B5D2B"/>
    <w:rsid w:val="008B706A"/>
    <w:rsid w:val="008C1321"/>
    <w:rsid w:val="008C18B0"/>
    <w:rsid w:val="008C1C7F"/>
    <w:rsid w:val="008C254D"/>
    <w:rsid w:val="008C28C1"/>
    <w:rsid w:val="008C454F"/>
    <w:rsid w:val="008C6A9E"/>
    <w:rsid w:val="008C6E3F"/>
    <w:rsid w:val="008D3208"/>
    <w:rsid w:val="008D4DC2"/>
    <w:rsid w:val="008D4EAE"/>
    <w:rsid w:val="008D60F8"/>
    <w:rsid w:val="008D65CB"/>
    <w:rsid w:val="008D6756"/>
    <w:rsid w:val="008E2147"/>
    <w:rsid w:val="008E2D5F"/>
    <w:rsid w:val="008E5D92"/>
    <w:rsid w:val="008E6381"/>
    <w:rsid w:val="008F0C18"/>
    <w:rsid w:val="008F1885"/>
    <w:rsid w:val="008F1DBF"/>
    <w:rsid w:val="008F4107"/>
    <w:rsid w:val="008F662C"/>
    <w:rsid w:val="008F6F89"/>
    <w:rsid w:val="00900833"/>
    <w:rsid w:val="009012BA"/>
    <w:rsid w:val="00902271"/>
    <w:rsid w:val="00910FF4"/>
    <w:rsid w:val="009131B8"/>
    <w:rsid w:val="0091322A"/>
    <w:rsid w:val="00913852"/>
    <w:rsid w:val="0091414E"/>
    <w:rsid w:val="0091705F"/>
    <w:rsid w:val="009205D0"/>
    <w:rsid w:val="00921170"/>
    <w:rsid w:val="00923890"/>
    <w:rsid w:val="00925B91"/>
    <w:rsid w:val="00930438"/>
    <w:rsid w:val="00931E31"/>
    <w:rsid w:val="00932742"/>
    <w:rsid w:val="00932CC4"/>
    <w:rsid w:val="009339A1"/>
    <w:rsid w:val="00934163"/>
    <w:rsid w:val="009344D1"/>
    <w:rsid w:val="00935247"/>
    <w:rsid w:val="00936241"/>
    <w:rsid w:val="009369EE"/>
    <w:rsid w:val="00937389"/>
    <w:rsid w:val="0093762A"/>
    <w:rsid w:val="00941DB5"/>
    <w:rsid w:val="0094269D"/>
    <w:rsid w:val="00943467"/>
    <w:rsid w:val="00943696"/>
    <w:rsid w:val="00943CEE"/>
    <w:rsid w:val="00944B83"/>
    <w:rsid w:val="00945201"/>
    <w:rsid w:val="009457CE"/>
    <w:rsid w:val="009471CB"/>
    <w:rsid w:val="00947E31"/>
    <w:rsid w:val="009533DA"/>
    <w:rsid w:val="0095431C"/>
    <w:rsid w:val="00954E0D"/>
    <w:rsid w:val="00956C08"/>
    <w:rsid w:val="009602EB"/>
    <w:rsid w:val="009612B2"/>
    <w:rsid w:val="00961E48"/>
    <w:rsid w:val="00962E31"/>
    <w:rsid w:val="00965AEB"/>
    <w:rsid w:val="00967260"/>
    <w:rsid w:val="009717FB"/>
    <w:rsid w:val="00971EF0"/>
    <w:rsid w:val="009731BC"/>
    <w:rsid w:val="00973A95"/>
    <w:rsid w:val="00975BB9"/>
    <w:rsid w:val="009765AB"/>
    <w:rsid w:val="00977731"/>
    <w:rsid w:val="00980038"/>
    <w:rsid w:val="00980EAC"/>
    <w:rsid w:val="009811B8"/>
    <w:rsid w:val="009816D8"/>
    <w:rsid w:val="00981B53"/>
    <w:rsid w:val="00985633"/>
    <w:rsid w:val="00987CCB"/>
    <w:rsid w:val="00987CD8"/>
    <w:rsid w:val="00990AE3"/>
    <w:rsid w:val="00993631"/>
    <w:rsid w:val="009963C1"/>
    <w:rsid w:val="00997213"/>
    <w:rsid w:val="009A00AF"/>
    <w:rsid w:val="009A0D04"/>
    <w:rsid w:val="009A1342"/>
    <w:rsid w:val="009A1D24"/>
    <w:rsid w:val="009A2FCE"/>
    <w:rsid w:val="009A3109"/>
    <w:rsid w:val="009A3227"/>
    <w:rsid w:val="009A3A2F"/>
    <w:rsid w:val="009A644F"/>
    <w:rsid w:val="009A652D"/>
    <w:rsid w:val="009A6944"/>
    <w:rsid w:val="009A6B0C"/>
    <w:rsid w:val="009A6BEC"/>
    <w:rsid w:val="009A78E9"/>
    <w:rsid w:val="009B0A57"/>
    <w:rsid w:val="009B1B1D"/>
    <w:rsid w:val="009B35DE"/>
    <w:rsid w:val="009B3F29"/>
    <w:rsid w:val="009B47B2"/>
    <w:rsid w:val="009B4B9F"/>
    <w:rsid w:val="009B4FF8"/>
    <w:rsid w:val="009B72B6"/>
    <w:rsid w:val="009C0554"/>
    <w:rsid w:val="009C1327"/>
    <w:rsid w:val="009C263E"/>
    <w:rsid w:val="009D2F8A"/>
    <w:rsid w:val="009D3302"/>
    <w:rsid w:val="009D38F4"/>
    <w:rsid w:val="009D393B"/>
    <w:rsid w:val="009D55E1"/>
    <w:rsid w:val="009D62DF"/>
    <w:rsid w:val="009D663F"/>
    <w:rsid w:val="009D7F91"/>
    <w:rsid w:val="009E01AE"/>
    <w:rsid w:val="009E154F"/>
    <w:rsid w:val="009E2DCF"/>
    <w:rsid w:val="009E456D"/>
    <w:rsid w:val="009E56D2"/>
    <w:rsid w:val="009E65B7"/>
    <w:rsid w:val="009E6842"/>
    <w:rsid w:val="009F3200"/>
    <w:rsid w:val="009F4BB9"/>
    <w:rsid w:val="009F6AA5"/>
    <w:rsid w:val="009F6C7C"/>
    <w:rsid w:val="00A02DA2"/>
    <w:rsid w:val="00A044E4"/>
    <w:rsid w:val="00A067EB"/>
    <w:rsid w:val="00A109D1"/>
    <w:rsid w:val="00A11D8D"/>
    <w:rsid w:val="00A14102"/>
    <w:rsid w:val="00A16BDE"/>
    <w:rsid w:val="00A16F8F"/>
    <w:rsid w:val="00A17E73"/>
    <w:rsid w:val="00A203FB"/>
    <w:rsid w:val="00A21185"/>
    <w:rsid w:val="00A22F71"/>
    <w:rsid w:val="00A241CF"/>
    <w:rsid w:val="00A241DB"/>
    <w:rsid w:val="00A30481"/>
    <w:rsid w:val="00A315CD"/>
    <w:rsid w:val="00A31DEC"/>
    <w:rsid w:val="00A346E0"/>
    <w:rsid w:val="00A34EE4"/>
    <w:rsid w:val="00A3586B"/>
    <w:rsid w:val="00A3715A"/>
    <w:rsid w:val="00A373FC"/>
    <w:rsid w:val="00A37EE6"/>
    <w:rsid w:val="00A41612"/>
    <w:rsid w:val="00A41818"/>
    <w:rsid w:val="00A42C97"/>
    <w:rsid w:val="00A4459F"/>
    <w:rsid w:val="00A450E8"/>
    <w:rsid w:val="00A476AC"/>
    <w:rsid w:val="00A50BB5"/>
    <w:rsid w:val="00A52BFA"/>
    <w:rsid w:val="00A53EFF"/>
    <w:rsid w:val="00A60B25"/>
    <w:rsid w:val="00A6114A"/>
    <w:rsid w:val="00A6331F"/>
    <w:rsid w:val="00A65219"/>
    <w:rsid w:val="00A66A2A"/>
    <w:rsid w:val="00A66F74"/>
    <w:rsid w:val="00A6730B"/>
    <w:rsid w:val="00A701F6"/>
    <w:rsid w:val="00A706A0"/>
    <w:rsid w:val="00A718AC"/>
    <w:rsid w:val="00A720C3"/>
    <w:rsid w:val="00A7285C"/>
    <w:rsid w:val="00A754E8"/>
    <w:rsid w:val="00A76C28"/>
    <w:rsid w:val="00A80314"/>
    <w:rsid w:val="00A82E96"/>
    <w:rsid w:val="00A8537B"/>
    <w:rsid w:val="00A858F6"/>
    <w:rsid w:val="00A85B1E"/>
    <w:rsid w:val="00A86C2B"/>
    <w:rsid w:val="00A87701"/>
    <w:rsid w:val="00A90BF2"/>
    <w:rsid w:val="00A90F1F"/>
    <w:rsid w:val="00A93EC2"/>
    <w:rsid w:val="00A96DC6"/>
    <w:rsid w:val="00AA1DDD"/>
    <w:rsid w:val="00AA2187"/>
    <w:rsid w:val="00AA3363"/>
    <w:rsid w:val="00AA37E3"/>
    <w:rsid w:val="00AA4AE3"/>
    <w:rsid w:val="00AA6DC7"/>
    <w:rsid w:val="00AB2BFE"/>
    <w:rsid w:val="00AB47B0"/>
    <w:rsid w:val="00AB6072"/>
    <w:rsid w:val="00AB7F92"/>
    <w:rsid w:val="00AC1D41"/>
    <w:rsid w:val="00AC2622"/>
    <w:rsid w:val="00AC3BFD"/>
    <w:rsid w:val="00AC5316"/>
    <w:rsid w:val="00AD0D53"/>
    <w:rsid w:val="00AD37D9"/>
    <w:rsid w:val="00AD3EA0"/>
    <w:rsid w:val="00AD52AE"/>
    <w:rsid w:val="00AD52C8"/>
    <w:rsid w:val="00AD6321"/>
    <w:rsid w:val="00AD6BDB"/>
    <w:rsid w:val="00AE140D"/>
    <w:rsid w:val="00AE37DD"/>
    <w:rsid w:val="00AE3F9D"/>
    <w:rsid w:val="00AE7324"/>
    <w:rsid w:val="00AF066C"/>
    <w:rsid w:val="00AF24C2"/>
    <w:rsid w:val="00AF2868"/>
    <w:rsid w:val="00AF2EFE"/>
    <w:rsid w:val="00AF43FB"/>
    <w:rsid w:val="00AF5373"/>
    <w:rsid w:val="00B01919"/>
    <w:rsid w:val="00B02F01"/>
    <w:rsid w:val="00B04E17"/>
    <w:rsid w:val="00B05815"/>
    <w:rsid w:val="00B0660F"/>
    <w:rsid w:val="00B108AA"/>
    <w:rsid w:val="00B11994"/>
    <w:rsid w:val="00B12378"/>
    <w:rsid w:val="00B13995"/>
    <w:rsid w:val="00B146A9"/>
    <w:rsid w:val="00B151E8"/>
    <w:rsid w:val="00B15F68"/>
    <w:rsid w:val="00B17B8B"/>
    <w:rsid w:val="00B210A6"/>
    <w:rsid w:val="00B21EB4"/>
    <w:rsid w:val="00B21ED0"/>
    <w:rsid w:val="00B221F4"/>
    <w:rsid w:val="00B22729"/>
    <w:rsid w:val="00B23141"/>
    <w:rsid w:val="00B247FD"/>
    <w:rsid w:val="00B25286"/>
    <w:rsid w:val="00B25A09"/>
    <w:rsid w:val="00B26761"/>
    <w:rsid w:val="00B27353"/>
    <w:rsid w:val="00B30AAC"/>
    <w:rsid w:val="00B31D4F"/>
    <w:rsid w:val="00B33EB8"/>
    <w:rsid w:val="00B3700A"/>
    <w:rsid w:val="00B40D8D"/>
    <w:rsid w:val="00B4302D"/>
    <w:rsid w:val="00B50130"/>
    <w:rsid w:val="00B52CDA"/>
    <w:rsid w:val="00B534BB"/>
    <w:rsid w:val="00B548EE"/>
    <w:rsid w:val="00B56062"/>
    <w:rsid w:val="00B625ED"/>
    <w:rsid w:val="00B658B8"/>
    <w:rsid w:val="00B65FD7"/>
    <w:rsid w:val="00B660D0"/>
    <w:rsid w:val="00B67FEF"/>
    <w:rsid w:val="00B718D5"/>
    <w:rsid w:val="00B71920"/>
    <w:rsid w:val="00B75C47"/>
    <w:rsid w:val="00B76064"/>
    <w:rsid w:val="00B76213"/>
    <w:rsid w:val="00B81876"/>
    <w:rsid w:val="00B82C8B"/>
    <w:rsid w:val="00B83F94"/>
    <w:rsid w:val="00B8529F"/>
    <w:rsid w:val="00B86EA3"/>
    <w:rsid w:val="00B92A27"/>
    <w:rsid w:val="00B92DD1"/>
    <w:rsid w:val="00B93927"/>
    <w:rsid w:val="00B93D9E"/>
    <w:rsid w:val="00B95B2D"/>
    <w:rsid w:val="00B95F29"/>
    <w:rsid w:val="00B9625B"/>
    <w:rsid w:val="00B9694A"/>
    <w:rsid w:val="00B96986"/>
    <w:rsid w:val="00BA06EF"/>
    <w:rsid w:val="00BA0D67"/>
    <w:rsid w:val="00BA1B93"/>
    <w:rsid w:val="00BA224A"/>
    <w:rsid w:val="00BA5E19"/>
    <w:rsid w:val="00BA66D3"/>
    <w:rsid w:val="00BB4149"/>
    <w:rsid w:val="00BB7A2F"/>
    <w:rsid w:val="00BC0A54"/>
    <w:rsid w:val="00BC5071"/>
    <w:rsid w:val="00BC6B25"/>
    <w:rsid w:val="00BC7B03"/>
    <w:rsid w:val="00BD0024"/>
    <w:rsid w:val="00BD0883"/>
    <w:rsid w:val="00BD132C"/>
    <w:rsid w:val="00BD2DE6"/>
    <w:rsid w:val="00BD34D7"/>
    <w:rsid w:val="00BD7021"/>
    <w:rsid w:val="00BD752E"/>
    <w:rsid w:val="00BD7955"/>
    <w:rsid w:val="00BE17B5"/>
    <w:rsid w:val="00BE1B84"/>
    <w:rsid w:val="00BE22E8"/>
    <w:rsid w:val="00BE54AC"/>
    <w:rsid w:val="00BE58CE"/>
    <w:rsid w:val="00BF12C6"/>
    <w:rsid w:val="00BF283E"/>
    <w:rsid w:val="00BF2AE8"/>
    <w:rsid w:val="00BF3B7A"/>
    <w:rsid w:val="00C00FE8"/>
    <w:rsid w:val="00C01A3A"/>
    <w:rsid w:val="00C01A97"/>
    <w:rsid w:val="00C02320"/>
    <w:rsid w:val="00C02844"/>
    <w:rsid w:val="00C03E04"/>
    <w:rsid w:val="00C04259"/>
    <w:rsid w:val="00C04508"/>
    <w:rsid w:val="00C070EC"/>
    <w:rsid w:val="00C10DF7"/>
    <w:rsid w:val="00C1561E"/>
    <w:rsid w:val="00C168E1"/>
    <w:rsid w:val="00C16E77"/>
    <w:rsid w:val="00C215A8"/>
    <w:rsid w:val="00C22CF3"/>
    <w:rsid w:val="00C24059"/>
    <w:rsid w:val="00C24CAC"/>
    <w:rsid w:val="00C254C8"/>
    <w:rsid w:val="00C2653D"/>
    <w:rsid w:val="00C27D3F"/>
    <w:rsid w:val="00C31EDA"/>
    <w:rsid w:val="00C320D6"/>
    <w:rsid w:val="00C325C2"/>
    <w:rsid w:val="00C328CF"/>
    <w:rsid w:val="00C32B91"/>
    <w:rsid w:val="00C33F88"/>
    <w:rsid w:val="00C35CD3"/>
    <w:rsid w:val="00C36B0D"/>
    <w:rsid w:val="00C3799A"/>
    <w:rsid w:val="00C44B2D"/>
    <w:rsid w:val="00C52947"/>
    <w:rsid w:val="00C52C7F"/>
    <w:rsid w:val="00C534F8"/>
    <w:rsid w:val="00C53C17"/>
    <w:rsid w:val="00C53C33"/>
    <w:rsid w:val="00C55F99"/>
    <w:rsid w:val="00C614DF"/>
    <w:rsid w:val="00C6198F"/>
    <w:rsid w:val="00C625D5"/>
    <w:rsid w:val="00C63281"/>
    <w:rsid w:val="00C63479"/>
    <w:rsid w:val="00C65BC3"/>
    <w:rsid w:val="00C66314"/>
    <w:rsid w:val="00C66ADD"/>
    <w:rsid w:val="00C719F3"/>
    <w:rsid w:val="00C7257E"/>
    <w:rsid w:val="00C73683"/>
    <w:rsid w:val="00C756D3"/>
    <w:rsid w:val="00C75933"/>
    <w:rsid w:val="00C77E78"/>
    <w:rsid w:val="00C8026C"/>
    <w:rsid w:val="00C82777"/>
    <w:rsid w:val="00C8322A"/>
    <w:rsid w:val="00C834A3"/>
    <w:rsid w:val="00C8444E"/>
    <w:rsid w:val="00C84C80"/>
    <w:rsid w:val="00C87025"/>
    <w:rsid w:val="00C87969"/>
    <w:rsid w:val="00C87B1C"/>
    <w:rsid w:val="00C9050D"/>
    <w:rsid w:val="00C907CF"/>
    <w:rsid w:val="00C9093C"/>
    <w:rsid w:val="00C909F9"/>
    <w:rsid w:val="00C916E2"/>
    <w:rsid w:val="00C92B34"/>
    <w:rsid w:val="00CA0D46"/>
    <w:rsid w:val="00CA3435"/>
    <w:rsid w:val="00CA3DA7"/>
    <w:rsid w:val="00CA5137"/>
    <w:rsid w:val="00CA6071"/>
    <w:rsid w:val="00CA7E19"/>
    <w:rsid w:val="00CA7EC8"/>
    <w:rsid w:val="00CB05CB"/>
    <w:rsid w:val="00CB21E8"/>
    <w:rsid w:val="00CB24BA"/>
    <w:rsid w:val="00CB31C8"/>
    <w:rsid w:val="00CB5101"/>
    <w:rsid w:val="00CB5CB9"/>
    <w:rsid w:val="00CB6A00"/>
    <w:rsid w:val="00CB6C86"/>
    <w:rsid w:val="00CB7678"/>
    <w:rsid w:val="00CB7C2F"/>
    <w:rsid w:val="00CB7E4B"/>
    <w:rsid w:val="00CC052E"/>
    <w:rsid w:val="00CC2205"/>
    <w:rsid w:val="00CC3B0D"/>
    <w:rsid w:val="00CC3BFA"/>
    <w:rsid w:val="00CC47D2"/>
    <w:rsid w:val="00CC4F42"/>
    <w:rsid w:val="00CD063F"/>
    <w:rsid w:val="00CD137B"/>
    <w:rsid w:val="00CD4B53"/>
    <w:rsid w:val="00CD53B3"/>
    <w:rsid w:val="00CD5C4B"/>
    <w:rsid w:val="00CD6FFE"/>
    <w:rsid w:val="00CE0076"/>
    <w:rsid w:val="00CE1048"/>
    <w:rsid w:val="00CE1F51"/>
    <w:rsid w:val="00CE2682"/>
    <w:rsid w:val="00CE4C74"/>
    <w:rsid w:val="00CE4CCE"/>
    <w:rsid w:val="00CE6F8B"/>
    <w:rsid w:val="00CF210A"/>
    <w:rsid w:val="00CF4849"/>
    <w:rsid w:val="00CF4F46"/>
    <w:rsid w:val="00CF6407"/>
    <w:rsid w:val="00CF683B"/>
    <w:rsid w:val="00D02F26"/>
    <w:rsid w:val="00D03932"/>
    <w:rsid w:val="00D0447A"/>
    <w:rsid w:val="00D04DD4"/>
    <w:rsid w:val="00D0519D"/>
    <w:rsid w:val="00D061DE"/>
    <w:rsid w:val="00D103FA"/>
    <w:rsid w:val="00D13273"/>
    <w:rsid w:val="00D13653"/>
    <w:rsid w:val="00D1491C"/>
    <w:rsid w:val="00D16008"/>
    <w:rsid w:val="00D17003"/>
    <w:rsid w:val="00D200BA"/>
    <w:rsid w:val="00D25F4A"/>
    <w:rsid w:val="00D26349"/>
    <w:rsid w:val="00D26C65"/>
    <w:rsid w:val="00D30362"/>
    <w:rsid w:val="00D31CD1"/>
    <w:rsid w:val="00D31F66"/>
    <w:rsid w:val="00D32C86"/>
    <w:rsid w:val="00D340F0"/>
    <w:rsid w:val="00D346D9"/>
    <w:rsid w:val="00D35D83"/>
    <w:rsid w:val="00D37C16"/>
    <w:rsid w:val="00D41CEC"/>
    <w:rsid w:val="00D43E15"/>
    <w:rsid w:val="00D43F70"/>
    <w:rsid w:val="00D44076"/>
    <w:rsid w:val="00D4450B"/>
    <w:rsid w:val="00D46255"/>
    <w:rsid w:val="00D462E9"/>
    <w:rsid w:val="00D509F6"/>
    <w:rsid w:val="00D51819"/>
    <w:rsid w:val="00D52C63"/>
    <w:rsid w:val="00D54572"/>
    <w:rsid w:val="00D60CEA"/>
    <w:rsid w:val="00D616A1"/>
    <w:rsid w:val="00D617A7"/>
    <w:rsid w:val="00D61C87"/>
    <w:rsid w:val="00D632B9"/>
    <w:rsid w:val="00D639D6"/>
    <w:rsid w:val="00D63C94"/>
    <w:rsid w:val="00D6411A"/>
    <w:rsid w:val="00D647E4"/>
    <w:rsid w:val="00D669E2"/>
    <w:rsid w:val="00D66B75"/>
    <w:rsid w:val="00D671AB"/>
    <w:rsid w:val="00D7029E"/>
    <w:rsid w:val="00D7038E"/>
    <w:rsid w:val="00D70E00"/>
    <w:rsid w:val="00D714DB"/>
    <w:rsid w:val="00D71809"/>
    <w:rsid w:val="00D73205"/>
    <w:rsid w:val="00D73429"/>
    <w:rsid w:val="00D738CF"/>
    <w:rsid w:val="00D742D9"/>
    <w:rsid w:val="00D74F6B"/>
    <w:rsid w:val="00D77014"/>
    <w:rsid w:val="00D8065C"/>
    <w:rsid w:val="00D81BBC"/>
    <w:rsid w:val="00D81F7C"/>
    <w:rsid w:val="00D83BBC"/>
    <w:rsid w:val="00D847AE"/>
    <w:rsid w:val="00D8620F"/>
    <w:rsid w:val="00D93595"/>
    <w:rsid w:val="00D93D9D"/>
    <w:rsid w:val="00D94D3E"/>
    <w:rsid w:val="00D95E77"/>
    <w:rsid w:val="00D961B9"/>
    <w:rsid w:val="00DA12FA"/>
    <w:rsid w:val="00DA7EBF"/>
    <w:rsid w:val="00DB1779"/>
    <w:rsid w:val="00DB2DEF"/>
    <w:rsid w:val="00DB4BC5"/>
    <w:rsid w:val="00DB7C4A"/>
    <w:rsid w:val="00DC0225"/>
    <w:rsid w:val="00DC21AC"/>
    <w:rsid w:val="00DC28FF"/>
    <w:rsid w:val="00DC38D5"/>
    <w:rsid w:val="00DC3DF9"/>
    <w:rsid w:val="00DC41E1"/>
    <w:rsid w:val="00DC4704"/>
    <w:rsid w:val="00DC50A2"/>
    <w:rsid w:val="00DC54E8"/>
    <w:rsid w:val="00DC5D38"/>
    <w:rsid w:val="00DC7C74"/>
    <w:rsid w:val="00DD18ED"/>
    <w:rsid w:val="00DD2B0A"/>
    <w:rsid w:val="00DD3AC6"/>
    <w:rsid w:val="00DD4206"/>
    <w:rsid w:val="00DD7620"/>
    <w:rsid w:val="00DD7D0B"/>
    <w:rsid w:val="00DE215C"/>
    <w:rsid w:val="00DE3EB7"/>
    <w:rsid w:val="00DE5AC4"/>
    <w:rsid w:val="00DE65CF"/>
    <w:rsid w:val="00DF03D6"/>
    <w:rsid w:val="00DF2A5C"/>
    <w:rsid w:val="00DF35FF"/>
    <w:rsid w:val="00DF57F1"/>
    <w:rsid w:val="00DF5DF5"/>
    <w:rsid w:val="00DF5E7A"/>
    <w:rsid w:val="00DF7A63"/>
    <w:rsid w:val="00E0091E"/>
    <w:rsid w:val="00E0128B"/>
    <w:rsid w:val="00E019F3"/>
    <w:rsid w:val="00E02080"/>
    <w:rsid w:val="00E025E0"/>
    <w:rsid w:val="00E04BF0"/>
    <w:rsid w:val="00E04D9E"/>
    <w:rsid w:val="00E06DF8"/>
    <w:rsid w:val="00E10684"/>
    <w:rsid w:val="00E10CA7"/>
    <w:rsid w:val="00E170B3"/>
    <w:rsid w:val="00E17144"/>
    <w:rsid w:val="00E17660"/>
    <w:rsid w:val="00E20C31"/>
    <w:rsid w:val="00E20E67"/>
    <w:rsid w:val="00E246DA"/>
    <w:rsid w:val="00E263C9"/>
    <w:rsid w:val="00E26A0A"/>
    <w:rsid w:val="00E2701E"/>
    <w:rsid w:val="00E332FC"/>
    <w:rsid w:val="00E33E1C"/>
    <w:rsid w:val="00E342F9"/>
    <w:rsid w:val="00E34C10"/>
    <w:rsid w:val="00E36198"/>
    <w:rsid w:val="00E36C3E"/>
    <w:rsid w:val="00E37013"/>
    <w:rsid w:val="00E372C3"/>
    <w:rsid w:val="00E37A8F"/>
    <w:rsid w:val="00E4046C"/>
    <w:rsid w:val="00E40679"/>
    <w:rsid w:val="00E410EA"/>
    <w:rsid w:val="00E479A9"/>
    <w:rsid w:val="00E50754"/>
    <w:rsid w:val="00E52F14"/>
    <w:rsid w:val="00E53175"/>
    <w:rsid w:val="00E54559"/>
    <w:rsid w:val="00E55199"/>
    <w:rsid w:val="00E56111"/>
    <w:rsid w:val="00E57613"/>
    <w:rsid w:val="00E60465"/>
    <w:rsid w:val="00E605A9"/>
    <w:rsid w:val="00E60896"/>
    <w:rsid w:val="00E62B09"/>
    <w:rsid w:val="00E63E84"/>
    <w:rsid w:val="00E678E7"/>
    <w:rsid w:val="00E67EB6"/>
    <w:rsid w:val="00E7024B"/>
    <w:rsid w:val="00E70F52"/>
    <w:rsid w:val="00E71BA8"/>
    <w:rsid w:val="00E71FF6"/>
    <w:rsid w:val="00E72506"/>
    <w:rsid w:val="00E73F0D"/>
    <w:rsid w:val="00E752A1"/>
    <w:rsid w:val="00E765DA"/>
    <w:rsid w:val="00E7690C"/>
    <w:rsid w:val="00E80173"/>
    <w:rsid w:val="00E80C57"/>
    <w:rsid w:val="00E82274"/>
    <w:rsid w:val="00E83C97"/>
    <w:rsid w:val="00E8504A"/>
    <w:rsid w:val="00E86114"/>
    <w:rsid w:val="00E86741"/>
    <w:rsid w:val="00E86EE7"/>
    <w:rsid w:val="00E90972"/>
    <w:rsid w:val="00E9208D"/>
    <w:rsid w:val="00E924D1"/>
    <w:rsid w:val="00E92DB6"/>
    <w:rsid w:val="00E94033"/>
    <w:rsid w:val="00E94A19"/>
    <w:rsid w:val="00E95F23"/>
    <w:rsid w:val="00EA18E6"/>
    <w:rsid w:val="00EA2D9D"/>
    <w:rsid w:val="00EA335F"/>
    <w:rsid w:val="00EA5511"/>
    <w:rsid w:val="00EA5843"/>
    <w:rsid w:val="00EA6034"/>
    <w:rsid w:val="00EA62F9"/>
    <w:rsid w:val="00EA638D"/>
    <w:rsid w:val="00EA6FCD"/>
    <w:rsid w:val="00EB02FC"/>
    <w:rsid w:val="00EB1482"/>
    <w:rsid w:val="00EB2213"/>
    <w:rsid w:val="00EB2D9E"/>
    <w:rsid w:val="00EB4F9A"/>
    <w:rsid w:val="00EB61FE"/>
    <w:rsid w:val="00EB6AE9"/>
    <w:rsid w:val="00EB6C79"/>
    <w:rsid w:val="00EB79BC"/>
    <w:rsid w:val="00EC09AD"/>
    <w:rsid w:val="00EC1A4E"/>
    <w:rsid w:val="00EC1DF3"/>
    <w:rsid w:val="00EC3331"/>
    <w:rsid w:val="00EC71A8"/>
    <w:rsid w:val="00EC7903"/>
    <w:rsid w:val="00ED0D02"/>
    <w:rsid w:val="00ED1092"/>
    <w:rsid w:val="00ED2AC3"/>
    <w:rsid w:val="00ED3B1D"/>
    <w:rsid w:val="00ED449D"/>
    <w:rsid w:val="00ED545D"/>
    <w:rsid w:val="00ED5A1A"/>
    <w:rsid w:val="00ED5DD8"/>
    <w:rsid w:val="00ED6634"/>
    <w:rsid w:val="00ED6E20"/>
    <w:rsid w:val="00ED7C35"/>
    <w:rsid w:val="00EE1767"/>
    <w:rsid w:val="00EE29A7"/>
    <w:rsid w:val="00EE357D"/>
    <w:rsid w:val="00EE406D"/>
    <w:rsid w:val="00EE4E04"/>
    <w:rsid w:val="00EE5635"/>
    <w:rsid w:val="00EE6C42"/>
    <w:rsid w:val="00EE6DA9"/>
    <w:rsid w:val="00EE6F66"/>
    <w:rsid w:val="00EE77EA"/>
    <w:rsid w:val="00EF0B0C"/>
    <w:rsid w:val="00EF1B7F"/>
    <w:rsid w:val="00EF1BC9"/>
    <w:rsid w:val="00EF1E95"/>
    <w:rsid w:val="00EF2804"/>
    <w:rsid w:val="00EF283A"/>
    <w:rsid w:val="00EF322C"/>
    <w:rsid w:val="00EF506C"/>
    <w:rsid w:val="00EF5DC0"/>
    <w:rsid w:val="00EF7FD4"/>
    <w:rsid w:val="00F00B7D"/>
    <w:rsid w:val="00F00D0F"/>
    <w:rsid w:val="00F015E3"/>
    <w:rsid w:val="00F0190E"/>
    <w:rsid w:val="00F01E8D"/>
    <w:rsid w:val="00F01E94"/>
    <w:rsid w:val="00F072A4"/>
    <w:rsid w:val="00F1052A"/>
    <w:rsid w:val="00F11660"/>
    <w:rsid w:val="00F12536"/>
    <w:rsid w:val="00F16203"/>
    <w:rsid w:val="00F16F95"/>
    <w:rsid w:val="00F17E27"/>
    <w:rsid w:val="00F211C8"/>
    <w:rsid w:val="00F217BE"/>
    <w:rsid w:val="00F21E01"/>
    <w:rsid w:val="00F23858"/>
    <w:rsid w:val="00F2448E"/>
    <w:rsid w:val="00F325BA"/>
    <w:rsid w:val="00F32FFF"/>
    <w:rsid w:val="00F33C7A"/>
    <w:rsid w:val="00F34228"/>
    <w:rsid w:val="00F373EA"/>
    <w:rsid w:val="00F414C0"/>
    <w:rsid w:val="00F41DE2"/>
    <w:rsid w:val="00F41F29"/>
    <w:rsid w:val="00F42069"/>
    <w:rsid w:val="00F4380E"/>
    <w:rsid w:val="00F45155"/>
    <w:rsid w:val="00F475B6"/>
    <w:rsid w:val="00F47A1A"/>
    <w:rsid w:val="00F51A56"/>
    <w:rsid w:val="00F524B1"/>
    <w:rsid w:val="00F52FD1"/>
    <w:rsid w:val="00F53AB0"/>
    <w:rsid w:val="00F54650"/>
    <w:rsid w:val="00F56BCE"/>
    <w:rsid w:val="00F57D6F"/>
    <w:rsid w:val="00F60395"/>
    <w:rsid w:val="00F615D3"/>
    <w:rsid w:val="00F61C4D"/>
    <w:rsid w:val="00F653B4"/>
    <w:rsid w:val="00F653C6"/>
    <w:rsid w:val="00F65787"/>
    <w:rsid w:val="00F678E0"/>
    <w:rsid w:val="00F70390"/>
    <w:rsid w:val="00F71C11"/>
    <w:rsid w:val="00F73F2F"/>
    <w:rsid w:val="00F743B1"/>
    <w:rsid w:val="00F757AB"/>
    <w:rsid w:val="00F76185"/>
    <w:rsid w:val="00F7662C"/>
    <w:rsid w:val="00F76896"/>
    <w:rsid w:val="00F768C5"/>
    <w:rsid w:val="00F80DDE"/>
    <w:rsid w:val="00F830C9"/>
    <w:rsid w:val="00F83D60"/>
    <w:rsid w:val="00F84027"/>
    <w:rsid w:val="00F84157"/>
    <w:rsid w:val="00F85F58"/>
    <w:rsid w:val="00F863B5"/>
    <w:rsid w:val="00F86933"/>
    <w:rsid w:val="00F9237B"/>
    <w:rsid w:val="00F932A3"/>
    <w:rsid w:val="00F9367B"/>
    <w:rsid w:val="00F9386D"/>
    <w:rsid w:val="00F97E85"/>
    <w:rsid w:val="00FA23B4"/>
    <w:rsid w:val="00FA5EB6"/>
    <w:rsid w:val="00FA6509"/>
    <w:rsid w:val="00FA682A"/>
    <w:rsid w:val="00FB0367"/>
    <w:rsid w:val="00FB0C2F"/>
    <w:rsid w:val="00FB136A"/>
    <w:rsid w:val="00FB5465"/>
    <w:rsid w:val="00FB66FD"/>
    <w:rsid w:val="00FC0125"/>
    <w:rsid w:val="00FC14ED"/>
    <w:rsid w:val="00FC2EBD"/>
    <w:rsid w:val="00FC4477"/>
    <w:rsid w:val="00FC5E1E"/>
    <w:rsid w:val="00FC5E8A"/>
    <w:rsid w:val="00FD113F"/>
    <w:rsid w:val="00FD1C3F"/>
    <w:rsid w:val="00FD387A"/>
    <w:rsid w:val="00FD4EEE"/>
    <w:rsid w:val="00FD4F72"/>
    <w:rsid w:val="00FD6AB8"/>
    <w:rsid w:val="00FE02F9"/>
    <w:rsid w:val="00FE0393"/>
    <w:rsid w:val="00FE0B7B"/>
    <w:rsid w:val="00FE16CF"/>
    <w:rsid w:val="00FE18CB"/>
    <w:rsid w:val="00FE3FD6"/>
    <w:rsid w:val="00FE46EE"/>
    <w:rsid w:val="00FE5C11"/>
    <w:rsid w:val="00FE6BA2"/>
    <w:rsid w:val="00FE6E9C"/>
    <w:rsid w:val="00FE748D"/>
    <w:rsid w:val="00FE76EC"/>
    <w:rsid w:val="00FF0A24"/>
    <w:rsid w:val="00FF1AED"/>
    <w:rsid w:val="00FF508C"/>
    <w:rsid w:val="00FF67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876C-1892-478A-AC1E-AE912004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12</Pages>
  <Words>6566</Words>
  <Characters>36115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276</cp:revision>
  <cp:lastPrinted>2022-01-04T19:31:00Z</cp:lastPrinted>
  <dcterms:created xsi:type="dcterms:W3CDTF">2021-12-13T19:10:00Z</dcterms:created>
  <dcterms:modified xsi:type="dcterms:W3CDTF">2022-03-28T18:09:00Z</dcterms:modified>
</cp:coreProperties>
</file>