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text" w:horzAnchor="page" w:tblpX="7771" w:tblpY="-336"/>
        <w:tblW w:w="0" w:type="auto"/>
        <w:tblLook w:val="04A0" w:firstRow="1" w:lastRow="0" w:firstColumn="1" w:lastColumn="0" w:noHBand="0" w:noVBand="1"/>
      </w:tblPr>
      <w:tblGrid>
        <w:gridCol w:w="3409"/>
      </w:tblGrid>
      <w:tr w:rsidR="000A4B68" w14:paraId="0F0A3B48" w14:textId="77777777" w:rsidTr="000A4B68">
        <w:tc>
          <w:tcPr>
            <w:tcW w:w="3409" w:type="dxa"/>
          </w:tcPr>
          <w:p w14:paraId="678FB471" w14:textId="1EB76BC8" w:rsidR="000A4B68" w:rsidRDefault="003C4819" w:rsidP="000A4B68">
            <w:pPr>
              <w:jc w:val="both"/>
            </w:pPr>
            <w:r>
              <w:rPr>
                <w:rFonts w:ascii="Tahoma" w:hAnsi="Tahoma" w:cs="Tahoma"/>
                <w:b/>
                <w:i/>
                <w:sz w:val="22"/>
                <w:szCs w:val="22"/>
              </w:rPr>
              <w:t>COMITE/11SE/01-12</w:t>
            </w:r>
            <w:r w:rsidR="000A4B68">
              <w:rPr>
                <w:rFonts w:ascii="Tahoma" w:hAnsi="Tahoma" w:cs="Tahoma"/>
                <w:b/>
                <w:i/>
                <w:sz w:val="22"/>
                <w:szCs w:val="22"/>
              </w:rPr>
              <w:t>-2021</w:t>
            </w:r>
          </w:p>
        </w:tc>
      </w:tr>
    </w:tbl>
    <w:p w14:paraId="25E8EC2D" w14:textId="1B755C6D" w:rsidR="00070026" w:rsidRDefault="000A4B68" w:rsidP="00FF5397">
      <w:pPr>
        <w:pBdr>
          <w:bottom w:val="double" w:sz="18" w:space="1" w:color="auto"/>
        </w:pBdr>
        <w:jc w:val="center"/>
        <w:rPr>
          <w:rFonts w:ascii="Tahoma" w:hAnsi="Tahoma"/>
          <w:b/>
        </w:rPr>
      </w:pPr>
      <w:r w:rsidRPr="00B47A17">
        <w:rPr>
          <w:rFonts w:ascii="Tahoma" w:hAnsi="Tahoma"/>
          <w:b/>
          <w:noProof/>
          <w:lang w:val="es-MX" w:eastAsia="es-MX"/>
        </w:rPr>
        <w:drawing>
          <wp:inline distT="0" distB="0" distL="0" distR="0" wp14:anchorId="30CE840E" wp14:editId="7DACD0BE">
            <wp:extent cx="2419350" cy="1028700"/>
            <wp:effectExtent l="76200" t="19050" r="57150" b="57150"/>
            <wp:docPr id="1" name="Imagen 1"/>
            <wp:cNvGraphicFramePr/>
            <a:graphic xmlns:a="http://schemas.openxmlformats.org/drawingml/2006/main">
              <a:graphicData uri="http://schemas.openxmlformats.org/drawingml/2006/picture">
                <pic:pic xmlns:pic="http://schemas.openxmlformats.org/drawingml/2006/picture">
                  <pic:nvPicPr>
                    <pic:cNvPr id="8" name="7 Imagen"/>
                    <pic:cNvPicPr/>
                  </pic:nvPicPr>
                  <pic:blipFill>
                    <a:blip r:embed="rId8" cstate="print">
                      <a:extLst>
                        <a:ext uri="{28A0092B-C50C-407E-A947-70E740481C1C}">
                          <a14:useLocalDpi xmlns:a14="http://schemas.microsoft.com/office/drawing/2010/main" val="0"/>
                        </a:ext>
                      </a:extLst>
                    </a:blip>
                    <a:srcRect l="35911" t="3882" r="34781" b="83902"/>
                    <a:stretch>
                      <a:fillRect/>
                    </a:stretch>
                  </pic:blipFill>
                  <pic:spPr>
                    <a:xfrm>
                      <a:off x="0" y="0"/>
                      <a:ext cx="2419350" cy="1028700"/>
                    </a:xfrm>
                    <a:prstGeom prst="rect">
                      <a:avLst/>
                    </a:prstGeom>
                    <a:noFill/>
                    <a:ln>
                      <a:noFill/>
                    </a:ln>
                    <a:effectLst>
                      <a:outerShdw blurRad="50800" dist="50800" dir="5400000" algn="ctr" rotWithShape="0">
                        <a:schemeClr val="bg1"/>
                      </a:outerShdw>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14:paraId="73B93DB5" w14:textId="77777777" w:rsidR="00070026" w:rsidRPr="00070026" w:rsidRDefault="00070026" w:rsidP="00070026">
      <w:pPr>
        <w:pBdr>
          <w:bottom w:val="double" w:sz="18" w:space="1" w:color="auto"/>
        </w:pBdr>
        <w:jc w:val="center"/>
        <w:rPr>
          <w:rFonts w:ascii="Tahoma" w:hAnsi="Tahoma"/>
          <w:b/>
        </w:rPr>
      </w:pPr>
    </w:p>
    <w:p w14:paraId="7669221E" w14:textId="77777777" w:rsidR="000A4B68" w:rsidRDefault="000A4B68" w:rsidP="000A4B68">
      <w:pPr>
        <w:pBdr>
          <w:bottom w:val="double" w:sz="18" w:space="1" w:color="auto"/>
        </w:pBdr>
        <w:jc w:val="center"/>
        <w:rPr>
          <w:rFonts w:ascii="Tahoma" w:hAnsi="Tahoma"/>
          <w:b/>
        </w:rPr>
      </w:pPr>
      <w:r>
        <w:rPr>
          <w:rFonts w:ascii="Tahoma" w:hAnsi="Tahoma"/>
          <w:b/>
        </w:rPr>
        <w:t>COMITÉ PARA EL CONTROL DE ADQUISICIONES, ENAJENACIONES, ARRENDAMIENTOS Y SERVICIOS DEL PODER EJECUTIVO DEL ESTADO DE MORELOS.</w:t>
      </w:r>
    </w:p>
    <w:p w14:paraId="3A4EC82B" w14:textId="77777777" w:rsidR="000A4B68" w:rsidRDefault="000A4B68" w:rsidP="000A4B68">
      <w:pPr>
        <w:pBdr>
          <w:bottom w:val="double" w:sz="18" w:space="1" w:color="auto"/>
        </w:pBdr>
        <w:jc w:val="center"/>
        <w:rPr>
          <w:rFonts w:ascii="Tahoma" w:hAnsi="Tahoma"/>
          <w:b/>
        </w:rPr>
      </w:pPr>
    </w:p>
    <w:p w14:paraId="7B61E96B" w14:textId="7DAEA9ED" w:rsidR="000A4B68" w:rsidRDefault="000304AD" w:rsidP="000A4B68">
      <w:pPr>
        <w:pBdr>
          <w:bottom w:val="double" w:sz="18" w:space="1" w:color="auto"/>
        </w:pBdr>
        <w:jc w:val="center"/>
        <w:rPr>
          <w:rFonts w:ascii="Tahoma" w:hAnsi="Tahoma"/>
          <w:b/>
        </w:rPr>
      </w:pPr>
      <w:r>
        <w:rPr>
          <w:rFonts w:ascii="Tahoma" w:hAnsi="Tahoma"/>
          <w:b/>
        </w:rPr>
        <w:t>ACTA DE LA DÉCIMA</w:t>
      </w:r>
      <w:r w:rsidR="000A4B68">
        <w:rPr>
          <w:rFonts w:ascii="Tahoma" w:hAnsi="Tahoma"/>
          <w:b/>
        </w:rPr>
        <w:t xml:space="preserve"> </w:t>
      </w:r>
      <w:r w:rsidR="003C4819">
        <w:rPr>
          <w:rFonts w:ascii="Tahoma" w:hAnsi="Tahoma"/>
          <w:b/>
        </w:rPr>
        <w:t xml:space="preserve">PRIMERA </w:t>
      </w:r>
      <w:r w:rsidR="000A4B68">
        <w:rPr>
          <w:rFonts w:ascii="Tahoma" w:hAnsi="Tahoma"/>
          <w:b/>
        </w:rPr>
        <w:t>SESIÓN EXTRAORDINARIA DE 2021.</w:t>
      </w:r>
    </w:p>
    <w:p w14:paraId="14010A22" w14:textId="026755BD" w:rsidR="001D0AB8" w:rsidRDefault="000A4B68" w:rsidP="000A4B68">
      <w:pPr>
        <w:jc w:val="both"/>
        <w:rPr>
          <w:rFonts w:ascii="Tahoma" w:hAnsi="Tahoma" w:cs="Tahoma"/>
        </w:rPr>
      </w:pPr>
      <w:r w:rsidRPr="002F055A">
        <w:rPr>
          <w:rFonts w:ascii="Tahoma" w:hAnsi="Tahoma" w:cs="Tahoma"/>
        </w:rPr>
        <w:t>En la Ciudad de Cuernavaca, Morelos, sie</w:t>
      </w:r>
      <w:r w:rsidR="00FA3DB3">
        <w:rPr>
          <w:rFonts w:ascii="Tahoma" w:hAnsi="Tahoma" w:cs="Tahoma"/>
        </w:rPr>
        <w:t>ndo</w:t>
      </w:r>
      <w:r w:rsidR="003C4819">
        <w:rPr>
          <w:rFonts w:ascii="Tahoma" w:hAnsi="Tahoma" w:cs="Tahoma"/>
        </w:rPr>
        <w:t xml:space="preserve"> las trece </w:t>
      </w:r>
      <w:r w:rsidRPr="002F055A">
        <w:rPr>
          <w:rFonts w:ascii="Tahoma" w:hAnsi="Tahoma" w:cs="Tahoma"/>
        </w:rPr>
        <w:t>horas</w:t>
      </w:r>
      <w:r w:rsidR="001D0AB8">
        <w:rPr>
          <w:rFonts w:ascii="Tahoma" w:hAnsi="Tahoma" w:cs="Tahoma"/>
        </w:rPr>
        <w:t xml:space="preserve"> </w:t>
      </w:r>
      <w:r>
        <w:rPr>
          <w:rFonts w:ascii="Tahoma" w:hAnsi="Tahoma" w:cs="Tahoma"/>
        </w:rPr>
        <w:t>d</w:t>
      </w:r>
      <w:r w:rsidRPr="002F055A">
        <w:rPr>
          <w:rFonts w:ascii="Tahoma" w:hAnsi="Tahoma" w:cs="Tahoma"/>
        </w:rPr>
        <w:t xml:space="preserve">el día </w:t>
      </w:r>
      <w:r w:rsidR="003C4819">
        <w:rPr>
          <w:rFonts w:ascii="Tahoma" w:hAnsi="Tahoma" w:cs="Tahoma"/>
        </w:rPr>
        <w:t>miércoles primero de dic</w:t>
      </w:r>
      <w:r w:rsidR="00B0235E">
        <w:rPr>
          <w:rFonts w:ascii="Tahoma" w:hAnsi="Tahoma" w:cs="Tahoma"/>
        </w:rPr>
        <w:t>iembre</w:t>
      </w:r>
      <w:r w:rsidR="0021353A">
        <w:rPr>
          <w:rFonts w:ascii="Tahoma" w:hAnsi="Tahoma" w:cs="Tahoma"/>
        </w:rPr>
        <w:t xml:space="preserve"> </w:t>
      </w:r>
      <w:r>
        <w:rPr>
          <w:rFonts w:ascii="Tahoma" w:hAnsi="Tahoma" w:cs="Tahoma"/>
        </w:rPr>
        <w:t>del año dos mil veintiuno</w:t>
      </w:r>
      <w:r w:rsidRPr="002F055A">
        <w:rPr>
          <w:rFonts w:ascii="Tahoma" w:hAnsi="Tahoma" w:cs="Tahoma"/>
        </w:rPr>
        <w:t>, prev</w:t>
      </w:r>
      <w:r>
        <w:rPr>
          <w:rFonts w:ascii="Tahoma" w:hAnsi="Tahoma" w:cs="Tahoma"/>
        </w:rPr>
        <w:t>ia convocatoria a través del ofi</w:t>
      </w:r>
      <w:r w:rsidRPr="002F055A">
        <w:rPr>
          <w:rFonts w:ascii="Tahoma" w:hAnsi="Tahoma" w:cs="Tahoma"/>
        </w:rPr>
        <w:t xml:space="preserve">cio número </w:t>
      </w:r>
      <w:r w:rsidRPr="000C7D5A">
        <w:rPr>
          <w:rFonts w:ascii="Tahoma" w:hAnsi="Tahoma" w:cs="Tahoma"/>
          <w:b/>
          <w:bCs/>
        </w:rPr>
        <w:t>SA/DGPAC/</w:t>
      </w:r>
      <w:r w:rsidR="003C4819">
        <w:rPr>
          <w:rFonts w:ascii="Tahoma" w:hAnsi="Tahoma" w:cs="Tahoma"/>
          <w:b/>
          <w:bCs/>
        </w:rPr>
        <w:t>1234</w:t>
      </w:r>
      <w:r>
        <w:rPr>
          <w:rFonts w:ascii="Tahoma" w:hAnsi="Tahoma" w:cs="Tahoma"/>
          <w:b/>
          <w:bCs/>
        </w:rPr>
        <w:t>/2021,</w:t>
      </w:r>
      <w:r w:rsidR="0021353A">
        <w:rPr>
          <w:rFonts w:ascii="Tahoma" w:hAnsi="Tahoma" w:cs="Tahoma"/>
        </w:rPr>
        <w:t xml:space="preserve"> de fecha </w:t>
      </w:r>
      <w:r w:rsidR="003C4819">
        <w:rPr>
          <w:rFonts w:ascii="Tahoma" w:hAnsi="Tahoma" w:cs="Tahoma"/>
        </w:rPr>
        <w:t>veinticinco</w:t>
      </w:r>
      <w:r w:rsidR="00B0235E">
        <w:rPr>
          <w:rFonts w:ascii="Tahoma" w:hAnsi="Tahoma" w:cs="Tahoma"/>
        </w:rPr>
        <w:t xml:space="preserve"> de noviembre</w:t>
      </w:r>
      <w:r>
        <w:rPr>
          <w:rFonts w:ascii="Tahoma" w:hAnsi="Tahoma" w:cs="Tahoma"/>
        </w:rPr>
        <w:t xml:space="preserve"> del año dos mil veintiuno, emitida por </w:t>
      </w:r>
      <w:r w:rsidRPr="002F055A">
        <w:rPr>
          <w:rFonts w:ascii="Tahoma" w:hAnsi="Tahoma" w:cs="Tahoma"/>
        </w:rPr>
        <w:t xml:space="preserve">la </w:t>
      </w:r>
      <w:r>
        <w:rPr>
          <w:rFonts w:ascii="Tahoma" w:hAnsi="Tahoma" w:cs="Tahoma"/>
        </w:rPr>
        <w:t xml:space="preserve">Dirección General </w:t>
      </w:r>
      <w:r w:rsidRPr="002F055A">
        <w:rPr>
          <w:rFonts w:ascii="Tahoma" w:hAnsi="Tahoma" w:cs="Tahoma"/>
          <w:lang w:val="es-ES"/>
        </w:rPr>
        <w:t>de Procesos para la Adjudicación de</w:t>
      </w:r>
      <w:r w:rsidRPr="002F055A">
        <w:rPr>
          <w:rFonts w:ascii="Tahoma" w:hAnsi="Tahoma" w:cs="Tahoma"/>
        </w:rPr>
        <w:t xml:space="preserve"> </w:t>
      </w:r>
      <w:r w:rsidRPr="002F055A">
        <w:rPr>
          <w:rFonts w:ascii="Tahoma" w:hAnsi="Tahoma" w:cs="Tahoma"/>
          <w:lang w:val="es-ES"/>
        </w:rPr>
        <w:t>Contratos</w:t>
      </w:r>
      <w:r>
        <w:rPr>
          <w:rFonts w:ascii="Tahoma" w:hAnsi="Tahoma" w:cs="Tahoma"/>
          <w:lang w:val="es-ES"/>
        </w:rPr>
        <w:t xml:space="preserve"> de la Secretaría de Administración</w:t>
      </w:r>
      <w:r w:rsidRPr="002F055A">
        <w:rPr>
          <w:rFonts w:ascii="Tahoma" w:hAnsi="Tahoma"/>
        </w:rPr>
        <w:t xml:space="preserve">, </w:t>
      </w:r>
      <w:r>
        <w:rPr>
          <w:rFonts w:ascii="Tahoma" w:hAnsi="Tahoma" w:cs="Tahoma"/>
        </w:rPr>
        <w:t>s</w:t>
      </w:r>
      <w:r w:rsidR="00CB2BDF">
        <w:rPr>
          <w:rFonts w:ascii="Tahoma" w:hAnsi="Tahoma" w:cs="Tahoma"/>
        </w:rPr>
        <w:t>e</w:t>
      </w:r>
      <w:r w:rsidR="00633FD4">
        <w:rPr>
          <w:rFonts w:ascii="Tahoma" w:hAnsi="Tahoma" w:cs="Tahoma"/>
        </w:rPr>
        <w:t xml:space="preserve"> reunieron en el sala de juntas de la Dirección General de Procesos para la Adjudicación de Contratos, </w:t>
      </w:r>
      <w:r>
        <w:rPr>
          <w:rFonts w:ascii="Tahoma" w:hAnsi="Tahoma" w:cs="Tahoma"/>
        </w:rPr>
        <w:t>los siguientes</w:t>
      </w:r>
      <w:r w:rsidR="00504712">
        <w:rPr>
          <w:rFonts w:ascii="Tahoma" w:hAnsi="Tahoma" w:cs="Tahoma"/>
        </w:rPr>
        <w:t>: ---</w:t>
      </w:r>
      <w:r w:rsidR="003C4819">
        <w:rPr>
          <w:rFonts w:ascii="Tahoma" w:hAnsi="Tahoma" w:cs="Tahoma"/>
        </w:rPr>
        <w:t>------------------------------------------------------------------------------------</w:t>
      </w:r>
    </w:p>
    <w:p w14:paraId="40A9652C" w14:textId="06EE80CA" w:rsidR="000A4B68" w:rsidRDefault="000A4B68" w:rsidP="000A4B68">
      <w:pPr>
        <w:jc w:val="both"/>
        <w:rPr>
          <w:rFonts w:ascii="Tahoma" w:hAnsi="Tahoma" w:cs="Tahoma"/>
        </w:rPr>
      </w:pPr>
      <w:r w:rsidRPr="00774AD4">
        <w:rPr>
          <w:rFonts w:ascii="Tahoma" w:hAnsi="Tahoma" w:cs="Tahoma"/>
          <w:b/>
          <w:bCs/>
        </w:rPr>
        <w:t xml:space="preserve">Funcionarios públicos integrantes </w:t>
      </w:r>
      <w:r w:rsidRPr="00774AD4">
        <w:rPr>
          <w:rFonts w:ascii="Tahoma" w:hAnsi="Tahoma" w:cs="Tahoma"/>
          <w:b/>
          <w:bCs/>
          <w:lang w:val="es-ES"/>
        </w:rPr>
        <w:t>del Comité para el Control de</w:t>
      </w:r>
      <w:r>
        <w:rPr>
          <w:rFonts w:ascii="Tahoma" w:hAnsi="Tahoma" w:cs="Tahoma"/>
          <w:b/>
          <w:bCs/>
          <w:lang w:val="es-ES"/>
        </w:rPr>
        <w:t xml:space="preserve"> A</w:t>
      </w:r>
      <w:r w:rsidRPr="00774AD4">
        <w:rPr>
          <w:rFonts w:ascii="Tahoma" w:hAnsi="Tahoma" w:cs="Tahoma"/>
          <w:b/>
          <w:bCs/>
          <w:lang w:val="es-ES"/>
        </w:rPr>
        <w:t>dquisiciones</w:t>
      </w:r>
      <w:r>
        <w:rPr>
          <w:rFonts w:ascii="Tahoma" w:hAnsi="Tahoma" w:cs="Tahoma"/>
          <w:b/>
          <w:bCs/>
          <w:lang w:val="es-ES"/>
        </w:rPr>
        <w:t>,</w:t>
      </w:r>
      <w:r w:rsidRPr="00774AD4">
        <w:rPr>
          <w:rFonts w:ascii="Tahoma" w:hAnsi="Tahoma" w:cs="Tahoma"/>
          <w:b/>
          <w:bCs/>
          <w:lang w:val="es-ES"/>
        </w:rPr>
        <w:t xml:space="preserve"> Enajenaciones, Arrendamientos y Servicios del Poder Ejecutivo del Estado de Morelos</w:t>
      </w:r>
      <w:r>
        <w:rPr>
          <w:rFonts w:ascii="Tahoma" w:hAnsi="Tahoma" w:cs="Tahoma"/>
        </w:rPr>
        <w:t xml:space="preserve"> -------------------------------------------------------------------------------------------------------------------------------------------------------------</w:t>
      </w:r>
    </w:p>
    <w:p w14:paraId="3D9B31CF" w14:textId="7039F695" w:rsidR="000A4B68" w:rsidRDefault="000A4B68" w:rsidP="000A4B68">
      <w:pPr>
        <w:jc w:val="both"/>
        <w:rPr>
          <w:rFonts w:ascii="Tahoma" w:hAnsi="Tahoma" w:cs="Tahoma"/>
        </w:rPr>
      </w:pPr>
      <w:r w:rsidRPr="00927BB3">
        <w:rPr>
          <w:rFonts w:ascii="Tahoma" w:hAnsi="Tahoma" w:cs="Tahoma"/>
          <w:b/>
          <w:bCs/>
        </w:rPr>
        <w:t>Alejandra Obregón Barajas</w:t>
      </w:r>
      <w:r w:rsidRPr="00FE2760">
        <w:rPr>
          <w:rFonts w:ascii="Tahoma" w:hAnsi="Tahoma" w:cs="Tahoma"/>
        </w:rPr>
        <w:t>, Directora General de Relaciones Públicas de la Oficina de la Gubernatura</w:t>
      </w:r>
      <w:r>
        <w:rPr>
          <w:rFonts w:ascii="Tahoma" w:hAnsi="Tahoma" w:cs="Tahoma"/>
        </w:rPr>
        <w:t xml:space="preserve"> del Estado</w:t>
      </w:r>
      <w:r w:rsidRPr="00FE2760">
        <w:rPr>
          <w:rFonts w:ascii="Tahoma" w:hAnsi="Tahoma" w:cs="Tahoma"/>
        </w:rPr>
        <w:t xml:space="preserve"> </w:t>
      </w:r>
      <w:r w:rsidRPr="00FE2760">
        <w:rPr>
          <w:rFonts w:ascii="Tahoma" w:hAnsi="Tahoma" w:cs="Tahoma"/>
          <w:lang w:val="es-ES"/>
        </w:rPr>
        <w:t xml:space="preserve">y </w:t>
      </w:r>
      <w:r w:rsidRPr="00FE2760">
        <w:rPr>
          <w:rFonts w:ascii="Tahoma" w:hAnsi="Tahoma" w:cs="Tahoma"/>
        </w:rPr>
        <w:t xml:space="preserve">Representante del Gobernador del Estado de Morelos y </w:t>
      </w:r>
      <w:r w:rsidRPr="001927C1">
        <w:rPr>
          <w:rFonts w:ascii="Tahoma" w:hAnsi="Tahoma" w:cs="Tahoma"/>
          <w:b/>
        </w:rPr>
        <w:t>Presidenta del Comité</w:t>
      </w:r>
      <w:r>
        <w:rPr>
          <w:rFonts w:ascii="Tahoma" w:hAnsi="Tahoma" w:cs="Tahoma"/>
        </w:rPr>
        <w:t xml:space="preserve"> </w:t>
      </w:r>
      <w:r>
        <w:rPr>
          <w:rFonts w:ascii="Tahoma" w:hAnsi="Tahoma" w:cs="Tahoma"/>
          <w:lang w:val="es-ES"/>
        </w:rPr>
        <w:t xml:space="preserve">para el Control de Adquisiciones Enajenaciones, Arrendamientos y Servicios del Poder Ejecutivo del Estado de Morelos, </w:t>
      </w:r>
      <w:r w:rsidRPr="00FE2760">
        <w:rPr>
          <w:rFonts w:ascii="Tahoma" w:hAnsi="Tahoma" w:cs="Tahoma"/>
        </w:rPr>
        <w:t xml:space="preserve">mediante oficio número </w:t>
      </w:r>
      <w:r w:rsidRPr="000C7D5A">
        <w:rPr>
          <w:rFonts w:ascii="Tahoma" w:hAnsi="Tahoma" w:cs="Tahoma"/>
          <w:b/>
          <w:bCs/>
        </w:rPr>
        <w:t>GOG/011/2021</w:t>
      </w:r>
      <w:r>
        <w:rPr>
          <w:rFonts w:ascii="Tahoma" w:hAnsi="Tahoma" w:cs="Tahoma"/>
          <w:b/>
          <w:bCs/>
        </w:rPr>
        <w:t>,</w:t>
      </w:r>
      <w:r w:rsidRPr="00FE2760">
        <w:rPr>
          <w:rFonts w:ascii="Tahoma" w:hAnsi="Tahoma" w:cs="Tahoma"/>
        </w:rPr>
        <w:t xml:space="preserve"> de</w:t>
      </w:r>
      <w:r>
        <w:rPr>
          <w:rFonts w:ascii="Tahoma" w:hAnsi="Tahoma" w:cs="Tahoma"/>
        </w:rPr>
        <w:t>l</w:t>
      </w:r>
      <w:r w:rsidRPr="00FE2760">
        <w:rPr>
          <w:rFonts w:ascii="Tahoma" w:hAnsi="Tahoma" w:cs="Tahoma"/>
        </w:rPr>
        <w:t xml:space="preserve"> </w:t>
      </w:r>
      <w:r>
        <w:rPr>
          <w:rFonts w:ascii="Tahoma" w:hAnsi="Tahoma" w:cs="Tahoma"/>
        </w:rPr>
        <w:t>veintisiete de enero</w:t>
      </w:r>
      <w:r w:rsidRPr="00FE2760">
        <w:rPr>
          <w:rFonts w:ascii="Tahoma" w:hAnsi="Tahoma" w:cs="Tahoma"/>
        </w:rPr>
        <w:t xml:space="preserve"> del año en curso</w:t>
      </w:r>
      <w:r>
        <w:rPr>
          <w:rFonts w:ascii="Tahoma" w:hAnsi="Tahoma" w:cs="Tahoma"/>
        </w:rPr>
        <w:t>.---</w:t>
      </w:r>
      <w:r w:rsidR="00CB2BDF">
        <w:rPr>
          <w:rFonts w:ascii="Tahoma" w:hAnsi="Tahoma" w:cs="Tahoma"/>
        </w:rPr>
        <w:t>-----------------------------------------------------------------------------------------------------------</w:t>
      </w:r>
    </w:p>
    <w:p w14:paraId="05D2B076" w14:textId="1C9B860A" w:rsidR="000A4B68" w:rsidRDefault="000A4B68" w:rsidP="000A4B68">
      <w:pPr>
        <w:jc w:val="both"/>
        <w:rPr>
          <w:rFonts w:ascii="Tahoma" w:hAnsi="Tahoma" w:cs="Tahoma"/>
          <w:lang w:val="es-ES"/>
        </w:rPr>
      </w:pPr>
      <w:r w:rsidRPr="00927BB3">
        <w:rPr>
          <w:rFonts w:ascii="Tahoma" w:hAnsi="Tahoma" w:cs="Tahoma"/>
          <w:b/>
          <w:bCs/>
        </w:rPr>
        <w:t>Efrén Hernández Mondragón</w:t>
      </w:r>
      <w:r w:rsidRPr="00FE2760">
        <w:rPr>
          <w:rFonts w:ascii="Tahoma" w:hAnsi="Tahoma" w:cs="Tahoma"/>
        </w:rPr>
        <w:t xml:space="preserve">, </w:t>
      </w:r>
      <w:r>
        <w:rPr>
          <w:rFonts w:ascii="Tahoma" w:hAnsi="Tahoma" w:cs="Tahoma"/>
          <w:lang w:val="es-ES"/>
        </w:rPr>
        <w:t xml:space="preserve">Director General </w:t>
      </w:r>
      <w:r w:rsidRPr="00FE2760">
        <w:rPr>
          <w:rFonts w:ascii="Tahoma" w:hAnsi="Tahoma" w:cs="Tahoma"/>
          <w:lang w:val="es-ES"/>
        </w:rPr>
        <w:t>de Procesos para la Adjudicación de</w:t>
      </w:r>
      <w:r w:rsidRPr="00FE2760">
        <w:rPr>
          <w:rFonts w:ascii="Tahoma" w:hAnsi="Tahoma" w:cs="Tahoma"/>
        </w:rPr>
        <w:t xml:space="preserve"> </w:t>
      </w:r>
      <w:r w:rsidRPr="00FE2760">
        <w:rPr>
          <w:rFonts w:ascii="Tahoma" w:hAnsi="Tahoma" w:cs="Tahoma"/>
          <w:lang w:val="es-ES"/>
        </w:rPr>
        <w:t>Contratos</w:t>
      </w:r>
      <w:r>
        <w:rPr>
          <w:rFonts w:ascii="Tahoma" w:hAnsi="Tahoma" w:cs="Tahoma"/>
          <w:lang w:val="es-ES"/>
        </w:rPr>
        <w:t xml:space="preserve"> de la Secretaría de Administración </w:t>
      </w:r>
      <w:r w:rsidRPr="00FE2760">
        <w:rPr>
          <w:rFonts w:ascii="Tahoma" w:hAnsi="Tahoma" w:cs="Tahoma"/>
          <w:lang w:val="es-ES"/>
        </w:rPr>
        <w:t xml:space="preserve">y </w:t>
      </w:r>
      <w:r w:rsidRPr="001927C1">
        <w:rPr>
          <w:rFonts w:ascii="Tahoma" w:hAnsi="Tahoma" w:cs="Tahoma"/>
          <w:b/>
          <w:lang w:val="es-ES"/>
        </w:rPr>
        <w:t>Secretario Ejecutivo del Comité</w:t>
      </w:r>
      <w:r>
        <w:rPr>
          <w:rFonts w:ascii="Tahoma" w:hAnsi="Tahoma" w:cs="Tahoma"/>
          <w:lang w:val="es-ES"/>
        </w:rPr>
        <w:t xml:space="preserve"> para el Control de Adquisiciones Enajenaciones, Arrendamientos y Servicios del Poder Ejecutivo del Estado de Morelos--------------------------------------------------------------------------------------------</w:t>
      </w:r>
      <w:r w:rsidR="00CB2BDF">
        <w:rPr>
          <w:rFonts w:ascii="Tahoma" w:hAnsi="Tahoma" w:cs="Tahoma"/>
          <w:lang w:val="es-ES"/>
        </w:rPr>
        <w:t>----------------------------------------------------------</w:t>
      </w:r>
    </w:p>
    <w:p w14:paraId="7EC865AC" w14:textId="3B7C9C01" w:rsidR="000A4B68" w:rsidRDefault="00710057" w:rsidP="00710057">
      <w:pPr>
        <w:rPr>
          <w:rFonts w:ascii="Tahoma" w:hAnsi="Tahoma" w:cs="Tahoma"/>
        </w:rPr>
      </w:pPr>
      <w:r>
        <w:rPr>
          <w:rFonts w:ascii="Tahoma" w:hAnsi="Tahoma" w:cs="Tahoma"/>
        </w:rPr>
        <w:t>-</w:t>
      </w:r>
      <w:r w:rsidR="000A4B68">
        <w:rPr>
          <w:rFonts w:ascii="Tahoma" w:hAnsi="Tahoma" w:cs="Tahoma"/>
        </w:rPr>
        <w:t>---------</w:t>
      </w:r>
      <w:r w:rsidR="0007222A">
        <w:rPr>
          <w:rFonts w:ascii="Tahoma" w:hAnsi="Tahoma" w:cs="Tahoma"/>
        </w:rPr>
        <w:t>------------------------------</w:t>
      </w:r>
      <w:r w:rsidR="000A4B68" w:rsidRPr="00774AD4">
        <w:rPr>
          <w:rFonts w:ascii="Tahoma" w:hAnsi="Tahoma" w:cs="Tahoma"/>
          <w:b/>
          <w:bCs/>
        </w:rPr>
        <w:t>En calidad de vocales</w:t>
      </w:r>
      <w:r w:rsidR="000A4B68">
        <w:rPr>
          <w:rFonts w:ascii="Tahoma" w:hAnsi="Tahoma" w:cs="Tahoma"/>
        </w:rPr>
        <w:t>------------------------------</w:t>
      </w:r>
    </w:p>
    <w:p w14:paraId="20B6C78D" w14:textId="3679B75E" w:rsidR="00710057" w:rsidRDefault="000A4B68" w:rsidP="00710057">
      <w:pPr>
        <w:jc w:val="center"/>
        <w:rPr>
          <w:rFonts w:ascii="Tahoma" w:hAnsi="Tahoma" w:cs="Tahoma"/>
        </w:rPr>
      </w:pPr>
      <w:r>
        <w:rPr>
          <w:rFonts w:ascii="Tahoma" w:hAnsi="Tahoma" w:cs="Tahoma"/>
        </w:rPr>
        <w:t>-----------------------------------------------------------------------------------------------------</w:t>
      </w:r>
    </w:p>
    <w:p w14:paraId="1086E3C3" w14:textId="46A35C47" w:rsidR="000A4B68" w:rsidRDefault="00710057" w:rsidP="000A4B68">
      <w:pPr>
        <w:jc w:val="both"/>
        <w:rPr>
          <w:rFonts w:ascii="Tahoma" w:hAnsi="Tahoma" w:cs="Tahoma"/>
          <w:color w:val="000000"/>
        </w:rPr>
      </w:pPr>
      <w:r>
        <w:rPr>
          <w:rFonts w:ascii="Tahoma" w:hAnsi="Tahoma" w:cs="Tahoma"/>
          <w:b/>
          <w:bCs/>
          <w:color w:val="000000"/>
        </w:rPr>
        <w:t xml:space="preserve">Saúl </w:t>
      </w:r>
      <w:proofErr w:type="spellStart"/>
      <w:r>
        <w:rPr>
          <w:rFonts w:ascii="Tahoma" w:hAnsi="Tahoma" w:cs="Tahoma"/>
          <w:b/>
          <w:bCs/>
          <w:color w:val="000000"/>
        </w:rPr>
        <w:t>Chavelas</w:t>
      </w:r>
      <w:proofErr w:type="spellEnd"/>
      <w:r>
        <w:rPr>
          <w:rFonts w:ascii="Tahoma" w:hAnsi="Tahoma" w:cs="Tahoma"/>
          <w:b/>
          <w:bCs/>
          <w:color w:val="000000"/>
        </w:rPr>
        <w:t xml:space="preserve"> Bahena</w:t>
      </w:r>
      <w:r>
        <w:rPr>
          <w:rFonts w:ascii="Tahoma" w:hAnsi="Tahoma" w:cs="Tahoma"/>
          <w:color w:val="000000"/>
        </w:rPr>
        <w:t xml:space="preserve">, Secretario Técnico de la </w:t>
      </w:r>
      <w:r w:rsidRPr="00FE2760">
        <w:rPr>
          <w:rFonts w:ascii="Tahoma" w:hAnsi="Tahoma" w:cs="Tahoma"/>
        </w:rPr>
        <w:t>Secretar</w:t>
      </w:r>
      <w:r>
        <w:rPr>
          <w:rFonts w:ascii="Tahoma" w:hAnsi="Tahoma" w:cs="Tahoma"/>
        </w:rPr>
        <w:t>í</w:t>
      </w:r>
      <w:r w:rsidRPr="00FE2760">
        <w:rPr>
          <w:rFonts w:ascii="Tahoma" w:hAnsi="Tahoma" w:cs="Tahoma"/>
        </w:rPr>
        <w:t>a de Administración</w:t>
      </w:r>
      <w:r>
        <w:rPr>
          <w:rFonts w:ascii="Tahoma" w:hAnsi="Tahoma" w:cs="Tahoma"/>
        </w:rPr>
        <w:t>,</w:t>
      </w:r>
      <w:r w:rsidRPr="00E25314">
        <w:rPr>
          <w:rFonts w:ascii="Tahoma" w:hAnsi="Tahoma" w:cs="Tahoma"/>
          <w:color w:val="000000" w:themeColor="text1"/>
        </w:rPr>
        <w:t xml:space="preserve"> </w:t>
      </w:r>
      <w:r>
        <w:rPr>
          <w:rFonts w:ascii="Tahoma" w:hAnsi="Tahoma" w:cs="Tahoma"/>
          <w:color w:val="000000" w:themeColor="text1"/>
        </w:rPr>
        <w:t xml:space="preserve">en su carácter de representante designado </w:t>
      </w:r>
      <w:r>
        <w:rPr>
          <w:rFonts w:ascii="Tahoma" w:hAnsi="Tahoma"/>
          <w:color w:val="000000" w:themeColor="text1"/>
        </w:rPr>
        <w:t>por</w:t>
      </w:r>
      <w:r w:rsidRPr="00C61DB5">
        <w:rPr>
          <w:rFonts w:ascii="Tahoma" w:hAnsi="Tahoma"/>
          <w:color w:val="000000" w:themeColor="text1"/>
        </w:rPr>
        <w:t xml:space="preserve"> la </w:t>
      </w:r>
      <w:r w:rsidRPr="00FE2760">
        <w:rPr>
          <w:rFonts w:ascii="Tahoma" w:hAnsi="Tahoma" w:cs="Tahoma"/>
        </w:rPr>
        <w:t>Secreta</w:t>
      </w:r>
      <w:r>
        <w:rPr>
          <w:rFonts w:ascii="Tahoma" w:hAnsi="Tahoma" w:cs="Tahoma"/>
        </w:rPr>
        <w:t>ría de Administración</w:t>
      </w:r>
      <w:r w:rsidR="00E53D89">
        <w:rPr>
          <w:rFonts w:ascii="Tahoma" w:hAnsi="Tahoma" w:cs="Tahoma"/>
        </w:rPr>
        <w:t xml:space="preserve">, </w:t>
      </w:r>
      <w:r w:rsidR="00E53D89">
        <w:rPr>
          <w:rFonts w:ascii="Tahoma" w:hAnsi="Tahoma" w:cs="Tahoma"/>
          <w:color w:val="000000" w:themeColor="text1"/>
        </w:rPr>
        <w:t>en su carácter de vocal</w:t>
      </w:r>
      <w:r w:rsidR="00E53D89">
        <w:rPr>
          <w:rFonts w:ascii="Tahoma" w:hAnsi="Tahoma" w:cs="Tahoma"/>
        </w:rPr>
        <w:t>.</w:t>
      </w:r>
      <w:r>
        <w:rPr>
          <w:rFonts w:ascii="Tahoma" w:hAnsi="Tahoma" w:cs="Tahoma"/>
        </w:rPr>
        <w:t>--------</w:t>
      </w:r>
      <w:r w:rsidR="00E53D89">
        <w:rPr>
          <w:rFonts w:ascii="Tahoma" w:hAnsi="Tahoma" w:cs="Tahoma"/>
        </w:rPr>
        <w:t>------------------------------------------------------------------------</w:t>
      </w:r>
    </w:p>
    <w:p w14:paraId="642AD06D" w14:textId="598AD2FE" w:rsidR="0007222A" w:rsidRDefault="0007222A" w:rsidP="000A4B68">
      <w:pPr>
        <w:jc w:val="both"/>
        <w:rPr>
          <w:rFonts w:ascii="Tahoma" w:hAnsi="Tahoma" w:cs="Tahoma"/>
          <w:b/>
          <w:bCs/>
        </w:rPr>
      </w:pPr>
      <w:r>
        <w:rPr>
          <w:rFonts w:ascii="Tahoma" w:hAnsi="Tahoma" w:cs="Tahoma"/>
          <w:b/>
          <w:bCs/>
        </w:rPr>
        <w:t>-------------------------------------------------------------------------------------</w:t>
      </w:r>
    </w:p>
    <w:p w14:paraId="21DC6BA3" w14:textId="5D548254" w:rsidR="000A4B68" w:rsidRDefault="000A4B68" w:rsidP="000A4B68">
      <w:pPr>
        <w:jc w:val="both"/>
        <w:rPr>
          <w:rFonts w:ascii="Tahoma" w:hAnsi="Tahoma" w:cs="Tahoma"/>
        </w:rPr>
      </w:pPr>
      <w:r w:rsidRPr="00927BB3">
        <w:rPr>
          <w:rFonts w:ascii="Tahoma" w:hAnsi="Tahoma" w:cs="Tahoma"/>
          <w:b/>
          <w:bCs/>
        </w:rPr>
        <w:t>Antonio Hernández Marín</w:t>
      </w:r>
      <w:r w:rsidRPr="00C63FC9">
        <w:rPr>
          <w:rFonts w:ascii="Tahoma" w:hAnsi="Tahoma" w:cs="Tahoma"/>
        </w:rPr>
        <w:t>, Titular de la Unidad de Enlace Financiero Administrativo</w:t>
      </w:r>
      <w:r>
        <w:rPr>
          <w:rFonts w:ascii="Tahoma" w:hAnsi="Tahoma" w:cs="Tahoma"/>
        </w:rPr>
        <w:t xml:space="preserve"> de la Secretaría de Hacienda, en su caráct</w:t>
      </w:r>
      <w:r w:rsidR="008F2C44">
        <w:rPr>
          <w:rFonts w:ascii="Tahoma" w:hAnsi="Tahoma" w:cs="Tahoma"/>
        </w:rPr>
        <w:t>er de representante designado por</w:t>
      </w:r>
      <w:r>
        <w:rPr>
          <w:rFonts w:ascii="Tahoma" w:hAnsi="Tahoma" w:cs="Tahoma"/>
        </w:rPr>
        <w:t xml:space="preserve"> la </w:t>
      </w:r>
      <w:r w:rsidRPr="00FE2760">
        <w:rPr>
          <w:rFonts w:ascii="Tahoma" w:hAnsi="Tahoma" w:cs="Tahoma"/>
        </w:rPr>
        <w:t>Secretar</w:t>
      </w:r>
      <w:r>
        <w:rPr>
          <w:rFonts w:ascii="Tahoma" w:hAnsi="Tahoma" w:cs="Tahoma"/>
        </w:rPr>
        <w:t>í</w:t>
      </w:r>
      <w:r w:rsidRPr="00FE2760">
        <w:rPr>
          <w:rFonts w:ascii="Tahoma" w:hAnsi="Tahoma" w:cs="Tahoma"/>
        </w:rPr>
        <w:t>a de Hacienda</w:t>
      </w:r>
      <w:r w:rsidR="000C71A8">
        <w:rPr>
          <w:rFonts w:ascii="Tahoma" w:hAnsi="Tahoma" w:cs="Tahoma"/>
        </w:rPr>
        <w:t>.</w:t>
      </w:r>
      <w:r>
        <w:rPr>
          <w:rFonts w:ascii="Tahoma" w:hAnsi="Tahoma" w:cs="Tahoma"/>
        </w:rPr>
        <w:t>---------------------------------------</w:t>
      </w:r>
      <w:r w:rsidR="000C71A8">
        <w:rPr>
          <w:rFonts w:ascii="Tahoma" w:hAnsi="Tahoma" w:cs="Tahoma"/>
        </w:rPr>
        <w:t>------------</w:t>
      </w:r>
    </w:p>
    <w:p w14:paraId="6A3FEA36" w14:textId="49EDD7C8" w:rsidR="00932864" w:rsidRDefault="000C71A8" w:rsidP="000A4B68">
      <w:pPr>
        <w:jc w:val="both"/>
        <w:rPr>
          <w:rFonts w:ascii="Tahoma" w:hAnsi="Tahoma" w:cs="Tahoma"/>
        </w:rPr>
      </w:pPr>
      <w:r>
        <w:rPr>
          <w:rFonts w:ascii="Tahoma" w:hAnsi="Tahoma" w:cs="Tahoma"/>
        </w:rPr>
        <w:t>-----------------------------------------------------------------------------------------------------</w:t>
      </w:r>
    </w:p>
    <w:p w14:paraId="49051385" w14:textId="2CB110FF" w:rsidR="000C71A8" w:rsidRDefault="000C71A8" w:rsidP="000A4B68">
      <w:pPr>
        <w:jc w:val="both"/>
        <w:rPr>
          <w:rFonts w:ascii="Tahoma" w:hAnsi="Tahoma" w:cs="Tahoma"/>
        </w:rPr>
      </w:pPr>
      <w:r w:rsidRPr="00927BB3">
        <w:rPr>
          <w:rFonts w:ascii="Tahoma" w:hAnsi="Tahoma" w:cs="Tahoma"/>
          <w:b/>
          <w:bCs/>
          <w:color w:val="000000" w:themeColor="text1"/>
        </w:rPr>
        <w:lastRenderedPageBreak/>
        <w:t>Sergio Chávez Cárdenas</w:t>
      </w:r>
      <w:r w:rsidRPr="00C61DB5">
        <w:rPr>
          <w:rFonts w:ascii="Tahoma" w:hAnsi="Tahoma" w:cs="Tahoma"/>
          <w:color w:val="000000" w:themeColor="text1"/>
        </w:rPr>
        <w:t>, Director</w:t>
      </w:r>
      <w:r>
        <w:rPr>
          <w:rFonts w:ascii="Tahoma" w:hAnsi="Tahoma" w:cs="Tahoma"/>
          <w:color w:val="000000" w:themeColor="text1"/>
        </w:rPr>
        <w:t xml:space="preserve"> General de Responsabilidades de la Secretaría de la Contraloría, en su carácter de representante designado </w:t>
      </w:r>
      <w:r>
        <w:rPr>
          <w:rFonts w:ascii="Tahoma" w:hAnsi="Tahoma"/>
          <w:color w:val="000000" w:themeColor="text1"/>
        </w:rPr>
        <w:t>por</w:t>
      </w:r>
      <w:r w:rsidRPr="00C61DB5">
        <w:rPr>
          <w:rFonts w:ascii="Tahoma" w:hAnsi="Tahoma"/>
          <w:color w:val="000000" w:themeColor="text1"/>
        </w:rPr>
        <w:t xml:space="preserve"> la </w:t>
      </w:r>
      <w:r w:rsidRPr="00FE2760">
        <w:rPr>
          <w:rFonts w:ascii="Tahoma" w:hAnsi="Tahoma" w:cs="Tahoma"/>
        </w:rPr>
        <w:t>Secretaría de la Contraloría</w:t>
      </w:r>
      <w:r w:rsidR="00412E27">
        <w:rPr>
          <w:rFonts w:ascii="Tahoma" w:hAnsi="Tahoma" w:cs="Tahoma"/>
        </w:rPr>
        <w:t>.</w:t>
      </w:r>
      <w:r>
        <w:rPr>
          <w:rFonts w:ascii="Tahoma" w:hAnsi="Tahoma" w:cs="Tahoma"/>
        </w:rPr>
        <w:t>--------------------------------------------------------</w:t>
      </w:r>
      <w:r w:rsidR="00412E27">
        <w:rPr>
          <w:rFonts w:ascii="Tahoma" w:hAnsi="Tahoma" w:cs="Tahoma"/>
        </w:rPr>
        <w:t>-------------------------------</w:t>
      </w:r>
    </w:p>
    <w:p w14:paraId="2019FDBF" w14:textId="12A33134" w:rsidR="000A4B68" w:rsidRDefault="00937EA9" w:rsidP="000A4B68">
      <w:pPr>
        <w:jc w:val="both"/>
        <w:rPr>
          <w:rFonts w:ascii="Tahoma" w:hAnsi="Tahoma" w:cs="Tahoma"/>
          <w:b/>
          <w:bCs/>
          <w:color w:val="000000"/>
        </w:rPr>
      </w:pPr>
      <w:r>
        <w:rPr>
          <w:rFonts w:ascii="Tahoma" w:hAnsi="Tahoma" w:cs="Tahoma"/>
          <w:b/>
          <w:bCs/>
          <w:color w:val="000000"/>
        </w:rPr>
        <w:t>--</w:t>
      </w:r>
      <w:r w:rsidR="000A4B68" w:rsidRPr="00927BB3">
        <w:rPr>
          <w:rFonts w:ascii="Tahoma" w:hAnsi="Tahoma" w:cs="Tahoma"/>
          <w:b/>
          <w:bCs/>
          <w:color w:val="000000"/>
        </w:rPr>
        <w:t>Titular</w:t>
      </w:r>
      <w:r w:rsidR="006707D5">
        <w:rPr>
          <w:rFonts w:ascii="Tahoma" w:hAnsi="Tahoma" w:cs="Tahoma"/>
          <w:b/>
          <w:bCs/>
          <w:color w:val="000000"/>
        </w:rPr>
        <w:t xml:space="preserve"> </w:t>
      </w:r>
      <w:r w:rsidR="000A4B68" w:rsidRPr="00927BB3">
        <w:rPr>
          <w:rFonts w:ascii="Tahoma" w:hAnsi="Tahoma" w:cs="Tahoma"/>
          <w:b/>
          <w:bCs/>
          <w:color w:val="000000"/>
        </w:rPr>
        <w:t xml:space="preserve"> del proceso que se encuentra vinculado en la presente sesió</w:t>
      </w:r>
      <w:r w:rsidR="00CB2BDF">
        <w:rPr>
          <w:rFonts w:ascii="Tahoma" w:hAnsi="Tahoma" w:cs="Tahoma"/>
          <w:b/>
          <w:bCs/>
          <w:color w:val="000000"/>
        </w:rPr>
        <w:t>n</w:t>
      </w:r>
      <w:r w:rsidR="00BC5B26">
        <w:rPr>
          <w:rFonts w:ascii="Tahoma" w:hAnsi="Tahoma" w:cs="Tahoma"/>
          <w:b/>
          <w:bCs/>
          <w:color w:val="000000"/>
        </w:rPr>
        <w:t>.--</w:t>
      </w:r>
    </w:p>
    <w:p w14:paraId="3B7192D2" w14:textId="105E52F1" w:rsidR="001144B7" w:rsidRPr="007223C6" w:rsidRDefault="000A4B68" w:rsidP="007223C6">
      <w:pPr>
        <w:jc w:val="center"/>
        <w:rPr>
          <w:rFonts w:ascii="Tahoma" w:hAnsi="Tahoma" w:cs="Tahoma"/>
          <w:b/>
          <w:bCs/>
          <w:color w:val="000000"/>
        </w:rPr>
      </w:pPr>
      <w:r>
        <w:rPr>
          <w:rFonts w:ascii="Tahoma" w:hAnsi="Tahoma" w:cs="Tahoma"/>
          <w:b/>
          <w:bCs/>
          <w:color w:val="000000"/>
        </w:rPr>
        <w:t>-------------------------------------------------------------------------------------</w:t>
      </w:r>
    </w:p>
    <w:p w14:paraId="736A76C6" w14:textId="44D13060" w:rsidR="00B0235E" w:rsidRDefault="00AC26ED" w:rsidP="000A4B68">
      <w:pPr>
        <w:jc w:val="both"/>
        <w:rPr>
          <w:rFonts w:ascii="Tahoma" w:hAnsi="Tahoma" w:cs="Tahoma"/>
          <w:color w:val="000000"/>
        </w:rPr>
      </w:pPr>
      <w:r>
        <w:rPr>
          <w:rFonts w:ascii="Tahoma" w:hAnsi="Tahoma" w:cs="Tahoma"/>
          <w:b/>
          <w:color w:val="000000"/>
        </w:rPr>
        <w:t>Ana Cecilia Rodríguez González</w:t>
      </w:r>
      <w:r w:rsidR="00B0235E" w:rsidRPr="00EC6CCE">
        <w:rPr>
          <w:rFonts w:ascii="Tahoma" w:hAnsi="Tahoma" w:cs="Tahoma"/>
          <w:b/>
          <w:color w:val="000000"/>
        </w:rPr>
        <w:t>,</w:t>
      </w:r>
      <w:r w:rsidR="00B0235E">
        <w:rPr>
          <w:rFonts w:ascii="Tahoma" w:hAnsi="Tahoma" w:cs="Tahoma"/>
          <w:color w:val="000000"/>
        </w:rPr>
        <w:t xml:space="preserve"> </w:t>
      </w:r>
      <w:r>
        <w:rPr>
          <w:rFonts w:ascii="Tahoma" w:hAnsi="Tahoma" w:cs="Tahoma"/>
        </w:rPr>
        <w:t>Secretaria de Desarrollo Económico y del Trabajo</w:t>
      </w:r>
      <w:r w:rsidR="00B0235E">
        <w:rPr>
          <w:rFonts w:ascii="Tahoma" w:hAnsi="Tahoma" w:cs="Tahoma"/>
        </w:rPr>
        <w:t xml:space="preserve">, </w:t>
      </w:r>
      <w:r>
        <w:rPr>
          <w:rFonts w:ascii="Tahoma" w:hAnsi="Tahoma" w:cs="Tahoma"/>
          <w:color w:val="000000"/>
        </w:rPr>
        <w:t xml:space="preserve">quien presenta el punto cuatro </w:t>
      </w:r>
      <w:r w:rsidR="00B0235E">
        <w:rPr>
          <w:rFonts w:ascii="Tahoma" w:hAnsi="Tahoma" w:cs="Tahoma"/>
          <w:color w:val="000000"/>
        </w:rPr>
        <w:t>del orden del día.--------------------------------------------------------------------------------------------</w:t>
      </w:r>
      <w:r>
        <w:rPr>
          <w:rFonts w:ascii="Tahoma" w:hAnsi="Tahoma" w:cs="Tahoma"/>
          <w:color w:val="000000"/>
        </w:rPr>
        <w:t>----------------------------------------</w:t>
      </w:r>
    </w:p>
    <w:p w14:paraId="2142B2F2" w14:textId="77777777" w:rsidR="001144B7" w:rsidRDefault="001144B7" w:rsidP="001144B7">
      <w:pPr>
        <w:jc w:val="center"/>
        <w:rPr>
          <w:rFonts w:ascii="Tahoma" w:hAnsi="Tahoma"/>
          <w:b/>
          <w:bCs/>
          <w:color w:val="000000" w:themeColor="text1"/>
        </w:rPr>
      </w:pPr>
      <w:r>
        <w:rPr>
          <w:rFonts w:ascii="Tahoma" w:hAnsi="Tahoma"/>
          <w:b/>
          <w:bCs/>
          <w:color w:val="000000" w:themeColor="text1"/>
        </w:rPr>
        <w:t>----------------------------------Invitada permanente--------------------------</w:t>
      </w:r>
    </w:p>
    <w:p w14:paraId="1DE0F83D" w14:textId="17364BA0" w:rsidR="001144B7" w:rsidRPr="001144B7" w:rsidRDefault="001144B7" w:rsidP="000A4B68">
      <w:pPr>
        <w:jc w:val="both"/>
        <w:rPr>
          <w:rFonts w:ascii="Tahoma" w:hAnsi="Tahoma"/>
          <w:b/>
          <w:bCs/>
          <w:color w:val="000000" w:themeColor="text1"/>
        </w:rPr>
      </w:pPr>
      <w:r w:rsidRPr="00DA4A7B">
        <w:rPr>
          <w:rFonts w:ascii="Tahoma" w:hAnsi="Tahoma"/>
          <w:b/>
          <w:bCs/>
          <w:color w:val="000000" w:themeColor="text1"/>
        </w:rPr>
        <w:t>Georgina Esther Tenorio Menéndez</w:t>
      </w:r>
      <w:r>
        <w:rPr>
          <w:rFonts w:ascii="Tahoma" w:hAnsi="Tahoma"/>
          <w:b/>
          <w:bCs/>
          <w:color w:val="000000" w:themeColor="text1"/>
        </w:rPr>
        <w:t xml:space="preserve">, </w:t>
      </w:r>
      <w:r w:rsidRPr="006261CF">
        <w:rPr>
          <w:rFonts w:ascii="Tahoma" w:hAnsi="Tahoma" w:cs="Tahoma"/>
          <w:color w:val="000000" w:themeColor="text1"/>
        </w:rPr>
        <w:t>Dire</w:t>
      </w:r>
      <w:r>
        <w:rPr>
          <w:rFonts w:ascii="Tahoma" w:hAnsi="Tahoma" w:cs="Tahoma"/>
          <w:color w:val="000000" w:themeColor="text1"/>
        </w:rPr>
        <w:t xml:space="preserve">ctora General de Consultoría de </w:t>
      </w:r>
      <w:r w:rsidRPr="006261CF">
        <w:rPr>
          <w:rFonts w:ascii="Tahoma" w:hAnsi="Tahoma" w:cs="Tahoma"/>
          <w:color w:val="000000" w:themeColor="text1"/>
        </w:rPr>
        <w:t>Asuntos Administrativos</w:t>
      </w:r>
      <w:r>
        <w:rPr>
          <w:rFonts w:ascii="Tahoma" w:hAnsi="Tahoma" w:cs="Tahoma"/>
          <w:color w:val="000000" w:themeColor="text1"/>
        </w:rPr>
        <w:t xml:space="preserve"> de la Consejería Jurídica, en su carácter de  representante designada por la</w:t>
      </w:r>
      <w:r w:rsidRPr="006261CF">
        <w:rPr>
          <w:rFonts w:ascii="Tahoma" w:hAnsi="Tahoma" w:cs="Tahoma"/>
          <w:color w:val="000000" w:themeColor="text1"/>
        </w:rPr>
        <w:t xml:space="preserve"> Consejería Jurídic</w:t>
      </w:r>
      <w:r>
        <w:rPr>
          <w:rFonts w:ascii="Tahoma" w:hAnsi="Tahoma" w:cs="Tahoma"/>
          <w:color w:val="000000" w:themeColor="text1"/>
        </w:rPr>
        <w:t>a.--------------------------------------------------------------------------------------------------------------------------------------------------------------</w:t>
      </w:r>
    </w:p>
    <w:p w14:paraId="50F92C63" w14:textId="22186E58" w:rsidR="000A4B68" w:rsidRPr="00927BB3" w:rsidRDefault="000A4B68" w:rsidP="000A4B68">
      <w:pPr>
        <w:jc w:val="both"/>
        <w:rPr>
          <w:rFonts w:ascii="Tahoma" w:hAnsi="Tahoma" w:cs="Tahoma"/>
          <w:bCs/>
          <w:snapToGrid w:val="0"/>
        </w:rPr>
      </w:pPr>
      <w:r>
        <w:rPr>
          <w:rFonts w:ascii="Tahoma" w:hAnsi="Tahoma" w:cs="Tahoma"/>
          <w:color w:val="000000"/>
        </w:rPr>
        <w:t>T</w:t>
      </w:r>
      <w:r>
        <w:rPr>
          <w:rFonts w:ascii="Tahoma" w:hAnsi="Tahoma" w:cs="Tahoma"/>
        </w:rPr>
        <w:t xml:space="preserve">odos ellos con el fin de desahogar los asuntos de la </w:t>
      </w:r>
      <w:r w:rsidR="00B0235E">
        <w:rPr>
          <w:rFonts w:ascii="Tahoma" w:hAnsi="Tahoma" w:cs="Tahoma"/>
          <w:b/>
        </w:rPr>
        <w:t>Décima</w:t>
      </w:r>
      <w:r w:rsidRPr="001927C1">
        <w:rPr>
          <w:rFonts w:ascii="Tahoma" w:hAnsi="Tahoma" w:cs="Tahoma"/>
          <w:b/>
        </w:rPr>
        <w:t xml:space="preserve"> </w:t>
      </w:r>
      <w:r w:rsidR="00AC26ED">
        <w:rPr>
          <w:rFonts w:ascii="Tahoma" w:hAnsi="Tahoma" w:cs="Tahoma"/>
          <w:b/>
        </w:rPr>
        <w:t xml:space="preserve">Primera </w:t>
      </w:r>
      <w:r w:rsidRPr="001927C1">
        <w:rPr>
          <w:rFonts w:ascii="Tahoma" w:hAnsi="Tahoma" w:cs="Tahoma"/>
          <w:b/>
          <w:color w:val="000000"/>
        </w:rPr>
        <w:t>Sesión Extraordinaria</w:t>
      </w:r>
      <w:r>
        <w:rPr>
          <w:rFonts w:ascii="Tahoma" w:hAnsi="Tahoma" w:cs="Tahoma"/>
        </w:rPr>
        <w:t xml:space="preserve"> del Comité para el Control de Adquisiciones, Enajenaciones, Arrendamientos y Servicios del Poder Ejecutivo del Estado de Morelos.-------</w:t>
      </w:r>
      <w:r>
        <w:rPr>
          <w:rFonts w:ascii="Tahoma" w:hAnsi="Tahoma"/>
        </w:rPr>
        <w:t>--------------------------------------------------------------------------------------------------------------</w:t>
      </w:r>
    </w:p>
    <w:p w14:paraId="02289FD2" w14:textId="256F9130" w:rsidR="000A4B68" w:rsidRPr="004E0A66" w:rsidRDefault="000A4B68" w:rsidP="00F941DE">
      <w:pPr>
        <w:tabs>
          <w:tab w:val="left" w:pos="8789"/>
        </w:tabs>
        <w:ind w:right="49"/>
        <w:jc w:val="both"/>
        <w:rPr>
          <w:rFonts w:ascii="Tahoma" w:hAnsi="Tahoma" w:cs="Tahoma"/>
        </w:rPr>
      </w:pPr>
      <w:r>
        <w:rPr>
          <w:rFonts w:ascii="Tahoma" w:hAnsi="Tahoma" w:cs="Tahoma"/>
        </w:rPr>
        <w:t>------------------------------</w:t>
      </w:r>
      <w:r w:rsidR="00F941DE">
        <w:rPr>
          <w:rFonts w:ascii="Tahoma" w:hAnsi="Tahoma"/>
        </w:rPr>
        <w:t>----------</w:t>
      </w:r>
      <w:r>
        <w:rPr>
          <w:rFonts w:ascii="Tahoma" w:hAnsi="Tahoma"/>
          <w:b/>
        </w:rPr>
        <w:t>ORDEN DEL DÍA</w:t>
      </w:r>
      <w:r>
        <w:rPr>
          <w:rFonts w:ascii="Tahoma" w:hAnsi="Tahoma"/>
        </w:rPr>
        <w:t>---</w:t>
      </w:r>
      <w:r w:rsidR="001450E9">
        <w:rPr>
          <w:rFonts w:ascii="Tahoma" w:hAnsi="Tahoma"/>
        </w:rPr>
        <w:t>-------------------------------</w:t>
      </w:r>
      <w:r w:rsidR="00F941DE">
        <w:rPr>
          <w:rFonts w:ascii="Tahoma" w:hAnsi="Tahoma"/>
        </w:rPr>
        <w:t>-----</w:t>
      </w:r>
      <w:r>
        <w:rPr>
          <w:rFonts w:ascii="Tahoma" w:hAnsi="Tahoma"/>
        </w:rPr>
        <w:t>---------------------------------------------------------------------------------------</w:t>
      </w:r>
      <w:r w:rsidR="001F025F">
        <w:rPr>
          <w:rFonts w:ascii="Tahoma" w:hAnsi="Tahoma"/>
        </w:rPr>
        <w:t>---</w:t>
      </w:r>
      <w:r w:rsidR="001450E9">
        <w:rPr>
          <w:rFonts w:ascii="Tahoma" w:hAnsi="Tahoma"/>
        </w:rPr>
        <w:t>-----</w:t>
      </w:r>
      <w:r w:rsidR="00F941DE">
        <w:rPr>
          <w:rFonts w:ascii="Tahoma" w:hAnsi="Tahoma"/>
        </w:rPr>
        <w:t>----</w:t>
      </w:r>
    </w:p>
    <w:p w14:paraId="6B87E433" w14:textId="5578D976" w:rsidR="000A4B68" w:rsidRDefault="000A4B68" w:rsidP="000A4B68">
      <w:pPr>
        <w:jc w:val="both"/>
        <w:rPr>
          <w:rFonts w:ascii="Tahoma" w:hAnsi="Tahoma" w:cs="Tahoma"/>
          <w:snapToGrid w:val="0"/>
        </w:rPr>
      </w:pPr>
      <w:r>
        <w:rPr>
          <w:rFonts w:ascii="Tahoma" w:hAnsi="Tahoma" w:cs="Tahoma"/>
          <w:snapToGrid w:val="0"/>
        </w:rPr>
        <w:t>1.- Lista de Asistencia. -------------------------------------------------------------------------</w:t>
      </w:r>
    </w:p>
    <w:p w14:paraId="574A591C" w14:textId="48CE947C" w:rsidR="000A4B68" w:rsidRPr="001922B6" w:rsidRDefault="000A4B68" w:rsidP="000A4B68">
      <w:pPr>
        <w:tabs>
          <w:tab w:val="left" w:pos="993"/>
          <w:tab w:val="left" w:pos="2520"/>
        </w:tabs>
        <w:jc w:val="both"/>
        <w:rPr>
          <w:rFonts w:ascii="Tahoma" w:hAnsi="Tahoma" w:cs="Tahoma"/>
          <w:snapToGrid w:val="0"/>
        </w:rPr>
      </w:pPr>
      <w:r>
        <w:rPr>
          <w:rFonts w:ascii="Tahoma" w:hAnsi="Tahoma" w:cs="Tahoma"/>
          <w:snapToGrid w:val="0"/>
        </w:rPr>
        <w:t xml:space="preserve">2.- </w:t>
      </w:r>
      <w:r w:rsidRPr="001922B6">
        <w:rPr>
          <w:rFonts w:ascii="Tahoma" w:hAnsi="Tahoma" w:cs="Tahoma"/>
          <w:snapToGrid w:val="0"/>
        </w:rPr>
        <w:t xml:space="preserve">Declaración </w:t>
      </w:r>
      <w:r>
        <w:rPr>
          <w:rFonts w:ascii="Tahoma" w:hAnsi="Tahoma" w:cs="Tahoma"/>
          <w:snapToGrid w:val="0"/>
        </w:rPr>
        <w:t>del quórum legal para sesionar.</w:t>
      </w:r>
      <w:r w:rsidR="00DE1910">
        <w:rPr>
          <w:rFonts w:ascii="Tahoma" w:hAnsi="Tahoma" w:cs="Tahoma"/>
          <w:snapToGrid w:val="0"/>
        </w:rPr>
        <w:t>--</w:t>
      </w:r>
      <w:r>
        <w:rPr>
          <w:rFonts w:ascii="Tahoma" w:hAnsi="Tahoma" w:cs="Tahoma"/>
          <w:snapToGrid w:val="0"/>
        </w:rPr>
        <w:t>-----------</w:t>
      </w:r>
      <w:r w:rsidR="00DE1910">
        <w:rPr>
          <w:rFonts w:ascii="Tahoma" w:hAnsi="Tahoma" w:cs="Tahoma"/>
          <w:snapToGrid w:val="0"/>
        </w:rPr>
        <w:t>-------------------------------</w:t>
      </w:r>
    </w:p>
    <w:p w14:paraId="24718F8F" w14:textId="2FFB6967" w:rsidR="000358BC" w:rsidRDefault="000358BC" w:rsidP="000358BC">
      <w:pPr>
        <w:keepNext/>
        <w:jc w:val="both"/>
        <w:outlineLvl w:val="5"/>
        <w:rPr>
          <w:rFonts w:ascii="Tahoma" w:hAnsi="Tahoma" w:cs="Tahoma"/>
          <w:snapToGrid w:val="0"/>
        </w:rPr>
      </w:pPr>
      <w:r>
        <w:rPr>
          <w:rFonts w:ascii="Tahoma" w:hAnsi="Tahoma" w:cs="Tahoma"/>
          <w:snapToGrid w:val="0"/>
        </w:rPr>
        <w:t>3</w:t>
      </w:r>
      <w:r w:rsidRPr="005E5296">
        <w:rPr>
          <w:rFonts w:ascii="Tahoma" w:hAnsi="Tahoma" w:cs="Tahoma"/>
          <w:snapToGrid w:val="0"/>
        </w:rPr>
        <w:t>.- Aprobación del orden del día.</w:t>
      </w:r>
      <w:r>
        <w:rPr>
          <w:rFonts w:ascii="Tahoma" w:hAnsi="Tahoma" w:cs="Tahoma"/>
          <w:snapToGrid w:val="0"/>
        </w:rPr>
        <w:t>-------------------------------------------------------------</w:t>
      </w:r>
    </w:p>
    <w:p w14:paraId="4B2EDF28" w14:textId="2E54864A" w:rsidR="001B442B" w:rsidRPr="001B442B" w:rsidRDefault="001B442B" w:rsidP="00142F03">
      <w:pPr>
        <w:tabs>
          <w:tab w:val="left" w:pos="993"/>
          <w:tab w:val="left" w:pos="2520"/>
        </w:tabs>
        <w:jc w:val="both"/>
        <w:rPr>
          <w:rFonts w:ascii="Tahoma" w:hAnsi="Tahoma" w:cs="Tahoma"/>
        </w:rPr>
      </w:pPr>
      <w:r w:rsidRPr="005E5296">
        <w:rPr>
          <w:rFonts w:ascii="Tahoma" w:hAnsi="Tahoma" w:cs="Tahoma"/>
          <w:snapToGrid w:val="0"/>
        </w:rPr>
        <w:t>4</w:t>
      </w:r>
      <w:r w:rsidR="00142F03">
        <w:rPr>
          <w:rFonts w:ascii="Tahoma" w:hAnsi="Tahoma" w:cs="Tahoma"/>
          <w:snapToGrid w:val="0"/>
        </w:rPr>
        <w:t>.-</w:t>
      </w:r>
      <w:r w:rsidR="00225C56" w:rsidRPr="00225C56">
        <w:rPr>
          <w:rFonts w:ascii="Tahoma" w:hAnsi="Tahoma" w:cs="Tahoma"/>
          <w:snapToGrid w:val="0"/>
        </w:rPr>
        <w:t xml:space="preserve"> </w:t>
      </w:r>
      <w:r w:rsidR="00225C56" w:rsidRPr="00270344">
        <w:rPr>
          <w:rFonts w:ascii="Tahoma" w:hAnsi="Tahoma" w:cs="Tahoma"/>
          <w:snapToGrid w:val="0"/>
        </w:rPr>
        <w:t xml:space="preserve">Revisión y en su caso, </w:t>
      </w:r>
      <w:r w:rsidR="00225C56" w:rsidRPr="00270344">
        <w:rPr>
          <w:rFonts w:ascii="Tahoma" w:hAnsi="Tahoma" w:cs="Tahoma"/>
        </w:rPr>
        <w:t xml:space="preserve">dictaminar y aprobar la procedencia </w:t>
      </w:r>
      <w:r w:rsidR="00225C56" w:rsidRPr="00270344">
        <w:rPr>
          <w:rFonts w:ascii="Tahoma" w:hAnsi="Tahoma" w:cs="Tahoma"/>
          <w:snapToGrid w:val="0"/>
        </w:rPr>
        <w:t xml:space="preserve">de la Licitación Pública Nacional </w:t>
      </w:r>
      <w:r w:rsidR="00225C56" w:rsidRPr="00270344">
        <w:rPr>
          <w:rFonts w:ascii="Tahoma" w:hAnsi="Tahoma" w:cs="Tahoma"/>
          <w:snapToGrid w:val="0"/>
          <w:color w:val="171717"/>
        </w:rPr>
        <w:t xml:space="preserve">presencial número EA-NXX-2021, para </w:t>
      </w:r>
      <w:r w:rsidR="00225C56">
        <w:rPr>
          <w:rFonts w:ascii="Tahoma" w:hAnsi="Tahoma" w:cs="Tahoma"/>
          <w:snapToGrid w:val="0"/>
          <w:color w:val="171717"/>
        </w:rPr>
        <w:t>la contratación de un servicio de consultoría,</w:t>
      </w:r>
      <w:r w:rsidR="00225C56" w:rsidRPr="00270344">
        <w:rPr>
          <w:rFonts w:ascii="Tahoma" w:hAnsi="Tahoma" w:cs="Tahoma"/>
          <w:snapToGrid w:val="0"/>
          <w:color w:val="171717"/>
        </w:rPr>
        <w:t xml:space="preserve"> </w:t>
      </w:r>
      <w:r w:rsidR="00225C56">
        <w:rPr>
          <w:rFonts w:ascii="Tahoma" w:hAnsi="Tahoma" w:cs="Tahoma"/>
          <w:snapToGrid w:val="0"/>
          <w:color w:val="171717"/>
        </w:rPr>
        <w:t>administrativa</w:t>
      </w:r>
      <w:r w:rsidR="00A1619F">
        <w:rPr>
          <w:rFonts w:ascii="Tahoma" w:hAnsi="Tahoma" w:cs="Tahoma"/>
          <w:snapToGrid w:val="0"/>
          <w:color w:val="171717"/>
        </w:rPr>
        <w:t>,</w:t>
      </w:r>
      <w:r w:rsidR="00225C56" w:rsidRPr="00270344">
        <w:rPr>
          <w:rFonts w:ascii="Tahoma" w:hAnsi="Tahoma" w:cs="Tahoma"/>
          <w:snapToGrid w:val="0"/>
          <w:color w:val="171717"/>
        </w:rPr>
        <w:t xml:space="preserve"> procesos, técnica y de tecnologías de la información, solicitado por la Secretaría de Desarrollo Económico y del Trabajo</w:t>
      </w:r>
      <w:r w:rsidR="00225C56">
        <w:rPr>
          <w:rFonts w:ascii="Tahoma" w:hAnsi="Tahoma" w:cs="Tahoma"/>
          <w:snapToGrid w:val="0"/>
          <w:color w:val="171717"/>
        </w:rPr>
        <w:t>.---------------------</w:t>
      </w:r>
    </w:p>
    <w:p w14:paraId="4DB9761E" w14:textId="039718C3" w:rsidR="000A4B68" w:rsidRPr="000C71A8" w:rsidRDefault="00142F03" w:rsidP="000C71A8">
      <w:pPr>
        <w:tabs>
          <w:tab w:val="left" w:pos="993"/>
          <w:tab w:val="left" w:pos="2520"/>
        </w:tabs>
        <w:jc w:val="both"/>
        <w:rPr>
          <w:rFonts w:ascii="Tahoma" w:hAnsi="Tahoma" w:cs="Tahoma"/>
          <w:b/>
          <w:snapToGrid w:val="0"/>
        </w:rPr>
      </w:pPr>
      <w:r>
        <w:rPr>
          <w:rFonts w:ascii="Tahoma" w:hAnsi="Tahoma" w:cs="Tahoma"/>
          <w:snapToGrid w:val="0"/>
        </w:rPr>
        <w:t>5</w:t>
      </w:r>
      <w:r w:rsidR="000A4B68" w:rsidRPr="00CC2D04">
        <w:rPr>
          <w:rFonts w:ascii="Tahoma" w:hAnsi="Tahoma" w:cs="Tahoma"/>
          <w:snapToGrid w:val="0"/>
        </w:rPr>
        <w:t>.- Clausura de la Sesión.----------------------------------------------------------------------</w:t>
      </w:r>
      <w:r w:rsidR="00DE1910">
        <w:rPr>
          <w:rFonts w:ascii="Tahoma" w:hAnsi="Tahoma" w:cs="Tahoma"/>
          <w:snapToGrid w:val="0"/>
        </w:rPr>
        <w:t>-----------------------------------------------------------------------------------------------------</w:t>
      </w:r>
    </w:p>
    <w:p w14:paraId="5EF544E6" w14:textId="6383B1A7" w:rsidR="000A4B68" w:rsidRPr="00582E23" w:rsidRDefault="000A4B68" w:rsidP="000A4B68">
      <w:pPr>
        <w:jc w:val="both"/>
        <w:rPr>
          <w:rFonts w:ascii="Tahoma" w:hAnsi="Tahoma"/>
          <w:bCs/>
          <w:snapToGrid w:val="0"/>
        </w:rPr>
      </w:pPr>
      <w:r>
        <w:rPr>
          <w:rFonts w:ascii="Tahoma" w:hAnsi="Tahoma"/>
          <w:b/>
        </w:rPr>
        <w:t>------------------------------DESARROLLO DE LA SESIÓN-----------------------------------------------------------------------------------------------------------</w:t>
      </w:r>
    </w:p>
    <w:p w14:paraId="026109E5" w14:textId="31B02843" w:rsidR="000A4B68" w:rsidRPr="007223C6" w:rsidRDefault="000A4B68" w:rsidP="000A4B68">
      <w:pPr>
        <w:tabs>
          <w:tab w:val="left" w:pos="993"/>
          <w:tab w:val="left" w:pos="2520"/>
        </w:tabs>
        <w:jc w:val="both"/>
        <w:rPr>
          <w:rFonts w:ascii="Tahoma" w:hAnsi="Tahoma"/>
          <w:b/>
        </w:rPr>
      </w:pPr>
      <w:r>
        <w:rPr>
          <w:rFonts w:ascii="Tahoma" w:hAnsi="Tahoma"/>
          <w:b/>
        </w:rPr>
        <w:t xml:space="preserve">PUNTO UNO.- </w:t>
      </w:r>
      <w:r w:rsidRPr="00E933E8">
        <w:rPr>
          <w:rFonts w:ascii="Tahoma" w:hAnsi="Tahoma" w:cs="Tahoma"/>
          <w:snapToGrid w:val="0"/>
        </w:rPr>
        <w:t>Lista de</w:t>
      </w:r>
      <w:r>
        <w:rPr>
          <w:rFonts w:ascii="Tahoma" w:hAnsi="Tahoma" w:cs="Tahoma"/>
          <w:snapToGrid w:val="0"/>
        </w:rPr>
        <w:t xml:space="preserve"> asistencia. El Secretario</w:t>
      </w:r>
      <w:r>
        <w:rPr>
          <w:rFonts w:ascii="Tahoma" w:hAnsi="Tahoma" w:cs="Tahoma"/>
        </w:rPr>
        <w:t xml:space="preserve"> Ejecutivo </w:t>
      </w:r>
      <w:r>
        <w:rPr>
          <w:rFonts w:ascii="Tahoma" w:hAnsi="Tahoma"/>
        </w:rPr>
        <w:t>del C</w:t>
      </w:r>
      <w:r w:rsidRPr="00FC1BFB">
        <w:rPr>
          <w:rFonts w:ascii="Tahoma" w:hAnsi="Tahoma"/>
        </w:rPr>
        <w:t>omité</w:t>
      </w:r>
      <w:r>
        <w:rPr>
          <w:rFonts w:ascii="Tahoma" w:hAnsi="Tahoma" w:cs="Tahoma"/>
          <w:snapToGrid w:val="0"/>
        </w:rPr>
        <w:t xml:space="preserve">, </w:t>
      </w:r>
      <w:r>
        <w:rPr>
          <w:rFonts w:ascii="Tahoma" w:hAnsi="Tahoma"/>
        </w:rPr>
        <w:t>verifica la lista de asistencia, encontrándose</w:t>
      </w:r>
      <w:r>
        <w:rPr>
          <w:rFonts w:ascii="Tahoma" w:hAnsi="Tahoma"/>
          <w:b/>
          <w:i/>
        </w:rPr>
        <w:t xml:space="preserve"> </w:t>
      </w:r>
      <w:r w:rsidRPr="009C5E76">
        <w:rPr>
          <w:rFonts w:ascii="Tahoma" w:hAnsi="Tahoma"/>
          <w:b/>
        </w:rPr>
        <w:t xml:space="preserve">presentes </w:t>
      </w:r>
      <w:r>
        <w:rPr>
          <w:rFonts w:ascii="Tahoma" w:hAnsi="Tahoma"/>
          <w:b/>
        </w:rPr>
        <w:t>la President</w:t>
      </w:r>
      <w:r w:rsidR="001D0AB8">
        <w:rPr>
          <w:rFonts w:ascii="Tahoma" w:hAnsi="Tahoma"/>
          <w:b/>
        </w:rPr>
        <w:t>a, el Secretario Ejecutivo, tres</w:t>
      </w:r>
      <w:r w:rsidR="00932864">
        <w:rPr>
          <w:rFonts w:ascii="Tahoma" w:hAnsi="Tahoma"/>
          <w:b/>
        </w:rPr>
        <w:t xml:space="preserve"> </w:t>
      </w:r>
      <w:r>
        <w:rPr>
          <w:rFonts w:ascii="Tahoma" w:hAnsi="Tahoma"/>
          <w:b/>
        </w:rPr>
        <w:t xml:space="preserve"> </w:t>
      </w:r>
      <w:r w:rsidRPr="009C5E76">
        <w:rPr>
          <w:rFonts w:ascii="Tahoma" w:hAnsi="Tahoma"/>
          <w:b/>
        </w:rPr>
        <w:t>vocales permanentes</w:t>
      </w:r>
      <w:r w:rsidR="00937EA9">
        <w:rPr>
          <w:rFonts w:ascii="Tahoma" w:hAnsi="Tahoma"/>
          <w:b/>
        </w:rPr>
        <w:t xml:space="preserve"> y un</w:t>
      </w:r>
      <w:r w:rsidR="003278F9">
        <w:rPr>
          <w:rFonts w:ascii="Tahoma" w:hAnsi="Tahoma"/>
          <w:b/>
        </w:rPr>
        <w:t>a</w:t>
      </w:r>
      <w:r>
        <w:rPr>
          <w:rFonts w:ascii="Tahoma" w:hAnsi="Tahoma"/>
          <w:b/>
        </w:rPr>
        <w:t xml:space="preserve"> </w:t>
      </w:r>
      <w:r w:rsidRPr="0034241D">
        <w:rPr>
          <w:rFonts w:ascii="Tahoma" w:hAnsi="Tahoma"/>
          <w:b/>
        </w:rPr>
        <w:t xml:space="preserve">vocal cuyo proceso se encuentra vinculado </w:t>
      </w:r>
      <w:r>
        <w:rPr>
          <w:rFonts w:ascii="Tahoma" w:hAnsi="Tahoma"/>
          <w:b/>
        </w:rPr>
        <w:t>a tratar en l</w:t>
      </w:r>
      <w:r w:rsidR="00932864">
        <w:rPr>
          <w:rFonts w:ascii="Tahoma" w:hAnsi="Tahoma"/>
          <w:b/>
        </w:rPr>
        <w:t xml:space="preserve">a presente </w:t>
      </w:r>
      <w:r w:rsidR="001D0AB8">
        <w:rPr>
          <w:rFonts w:ascii="Tahoma" w:hAnsi="Tahoma"/>
          <w:b/>
        </w:rPr>
        <w:t xml:space="preserve">sesión, es </w:t>
      </w:r>
      <w:r w:rsidR="00937EA9">
        <w:rPr>
          <w:rFonts w:ascii="Tahoma" w:hAnsi="Tahoma"/>
          <w:b/>
        </w:rPr>
        <w:t>decir seis</w:t>
      </w:r>
      <w:r w:rsidR="000358BC">
        <w:rPr>
          <w:rFonts w:ascii="Tahoma" w:hAnsi="Tahoma"/>
          <w:b/>
        </w:rPr>
        <w:t xml:space="preserve"> </w:t>
      </w:r>
      <w:r w:rsidRPr="0034241D">
        <w:rPr>
          <w:rFonts w:ascii="Tahoma" w:hAnsi="Tahoma"/>
          <w:b/>
        </w:rPr>
        <w:t>integrantes con</w:t>
      </w:r>
      <w:r>
        <w:rPr>
          <w:rFonts w:ascii="Tahoma" w:hAnsi="Tahoma"/>
          <w:b/>
        </w:rPr>
        <w:t xml:space="preserve"> voz y voto</w:t>
      </w:r>
      <w:r w:rsidRPr="009C5E76">
        <w:rPr>
          <w:rFonts w:ascii="Tahoma" w:hAnsi="Tahoma"/>
          <w:b/>
        </w:rPr>
        <w:t>,</w:t>
      </w:r>
      <w:r w:rsidR="001450E9">
        <w:rPr>
          <w:rFonts w:ascii="Tahoma" w:hAnsi="Tahoma"/>
          <w:b/>
        </w:rPr>
        <w:t xml:space="preserve"> </w:t>
      </w:r>
      <w:r w:rsidR="00DA7B7A">
        <w:rPr>
          <w:rFonts w:ascii="Tahoma" w:hAnsi="Tahoma"/>
          <w:b/>
        </w:rPr>
        <w:t>un</w:t>
      </w:r>
      <w:r w:rsidR="000358BC">
        <w:rPr>
          <w:rFonts w:ascii="Tahoma" w:hAnsi="Tahoma"/>
          <w:b/>
        </w:rPr>
        <w:t>a invitada</w:t>
      </w:r>
      <w:r w:rsidR="007223C6" w:rsidRPr="009C5E76">
        <w:rPr>
          <w:rFonts w:ascii="Tahoma" w:hAnsi="Tahoma"/>
          <w:b/>
        </w:rPr>
        <w:t xml:space="preserve"> permanente con voz,</w:t>
      </w:r>
      <w:r w:rsidR="007223C6">
        <w:rPr>
          <w:rFonts w:ascii="Tahoma" w:hAnsi="Tahoma"/>
          <w:b/>
        </w:rPr>
        <w:t xml:space="preserve"> </w:t>
      </w:r>
      <w:r w:rsidRPr="009C5E76">
        <w:rPr>
          <w:rFonts w:ascii="Tahoma" w:hAnsi="Tahoma"/>
        </w:rPr>
        <w:t>que integran este órgano colegiado,</w:t>
      </w:r>
      <w:r>
        <w:rPr>
          <w:rFonts w:ascii="Tahoma" w:hAnsi="Tahoma"/>
        </w:rPr>
        <w:t xml:space="preserve"> adjuntándose </w:t>
      </w:r>
      <w:r w:rsidR="00355238">
        <w:rPr>
          <w:rFonts w:ascii="Tahoma" w:hAnsi="Tahoma"/>
        </w:rPr>
        <w:t>al acta</w:t>
      </w:r>
      <w:r>
        <w:rPr>
          <w:rFonts w:ascii="Tahoma" w:hAnsi="Tahoma"/>
        </w:rPr>
        <w:t xml:space="preserve"> la lista de asistencia firmada en original por cada uno de los representantes de las dependencias que conforman el </w:t>
      </w:r>
      <w:r w:rsidRPr="009F217D">
        <w:rPr>
          <w:rFonts w:ascii="Tahoma" w:hAnsi="Tahoma" w:cs="Tahoma"/>
          <w:snapToGrid w:val="0"/>
        </w:rPr>
        <w:t>Comité para el Control de Adquisiciones, Enajenaciones, Arrendamientos y Servicios del Poder Ejecuti</w:t>
      </w:r>
      <w:r w:rsidR="007B394F">
        <w:rPr>
          <w:rFonts w:ascii="Tahoma" w:hAnsi="Tahoma" w:cs="Tahoma"/>
          <w:snapToGrid w:val="0"/>
        </w:rPr>
        <w:t>vo del Estado de Morelos</w:t>
      </w:r>
      <w:r>
        <w:rPr>
          <w:rFonts w:ascii="Tahoma" w:hAnsi="Tahoma"/>
        </w:rPr>
        <w:t>.--------------------------------------------------</w:t>
      </w:r>
      <w:r w:rsidR="00EE3A35">
        <w:rPr>
          <w:rFonts w:ascii="Tahoma" w:hAnsi="Tahoma"/>
        </w:rPr>
        <w:t>--------</w:t>
      </w:r>
      <w:r w:rsidR="000358BC">
        <w:rPr>
          <w:rFonts w:ascii="Tahoma" w:hAnsi="Tahoma"/>
        </w:rPr>
        <w:t>----</w:t>
      </w:r>
      <w:r w:rsidR="003278F9">
        <w:rPr>
          <w:rFonts w:ascii="Tahoma" w:hAnsi="Tahoma"/>
        </w:rPr>
        <w:t>----------------</w:t>
      </w:r>
    </w:p>
    <w:p w14:paraId="2CD92B9E" w14:textId="2D7C741A" w:rsidR="000A4B68" w:rsidRPr="007B394F" w:rsidRDefault="000A4B68" w:rsidP="000A4B68">
      <w:pPr>
        <w:pStyle w:val="Default"/>
        <w:jc w:val="both"/>
        <w:rPr>
          <w:rFonts w:ascii="Tahoma" w:hAnsi="Tahoma" w:cs="Tahoma"/>
          <w:snapToGrid w:val="0"/>
        </w:rPr>
      </w:pPr>
      <w:r>
        <w:rPr>
          <w:rFonts w:ascii="Tahoma" w:hAnsi="Tahoma" w:cs="Tahoma"/>
          <w:b/>
        </w:rPr>
        <w:t>PUNTO D</w:t>
      </w:r>
      <w:r w:rsidRPr="007B2E49">
        <w:rPr>
          <w:rFonts w:ascii="Tahoma" w:hAnsi="Tahoma" w:cs="Tahoma"/>
          <w:b/>
        </w:rPr>
        <w:t>OS. -</w:t>
      </w:r>
      <w:r w:rsidRPr="000219F4">
        <w:rPr>
          <w:rFonts w:ascii="Tahoma" w:hAnsi="Tahoma" w:cs="Tahoma"/>
          <w:snapToGrid w:val="0"/>
        </w:rPr>
        <w:t xml:space="preserve"> </w:t>
      </w:r>
      <w:r w:rsidRPr="009F217D">
        <w:rPr>
          <w:rFonts w:ascii="Tahoma" w:hAnsi="Tahoma" w:cs="Tahoma"/>
          <w:snapToGrid w:val="0"/>
        </w:rPr>
        <w:t>Declaración del quórum legal para sesionar</w:t>
      </w:r>
      <w:r>
        <w:rPr>
          <w:rFonts w:ascii="Tahoma" w:hAnsi="Tahoma" w:cs="Tahoma"/>
        </w:rPr>
        <w:t>. El Secretario Ejecutivo</w:t>
      </w:r>
      <w:r w:rsidRPr="00236D11">
        <w:rPr>
          <w:rFonts w:ascii="Tahoma" w:hAnsi="Tahoma"/>
        </w:rPr>
        <w:t xml:space="preserve"> </w:t>
      </w:r>
      <w:r>
        <w:rPr>
          <w:rFonts w:ascii="Tahoma" w:hAnsi="Tahoma"/>
        </w:rPr>
        <w:t>del C</w:t>
      </w:r>
      <w:r w:rsidRPr="00FC1BFB">
        <w:rPr>
          <w:rFonts w:ascii="Tahoma" w:hAnsi="Tahoma"/>
        </w:rPr>
        <w:t>omité</w:t>
      </w:r>
      <w:r>
        <w:rPr>
          <w:rFonts w:ascii="Tahoma" w:hAnsi="Tahoma"/>
        </w:rPr>
        <w:t xml:space="preserve">, verifica que existe quórum legal para desahogar la sesión conforme lo que establece el artículo </w:t>
      </w:r>
      <w:r w:rsidR="007B394F">
        <w:rPr>
          <w:rFonts w:ascii="Tahoma" w:hAnsi="Tahoma"/>
        </w:rPr>
        <w:t xml:space="preserve">17 </w:t>
      </w:r>
      <w:r w:rsidR="007B394F" w:rsidRPr="00A53570">
        <w:rPr>
          <w:rFonts w:ascii="Tahoma" w:hAnsi="Tahoma" w:cs="Tahoma"/>
          <w:color w:val="222222"/>
          <w:shd w:val="clear" w:color="auto" w:fill="FFFFFF"/>
        </w:rPr>
        <w:t>fracción VII, Numeral 7, Letra A, párrafo tercero del Reglamento</w:t>
      </w:r>
      <w:r w:rsidR="007B394F">
        <w:rPr>
          <w:rFonts w:ascii="Tahoma" w:hAnsi="Tahoma" w:cs="Tahoma"/>
          <w:snapToGrid w:val="0"/>
        </w:rPr>
        <w:t xml:space="preserve"> </w:t>
      </w:r>
      <w:r w:rsidR="007B394F" w:rsidRPr="00145EC1">
        <w:rPr>
          <w:rFonts w:ascii="Tahoma" w:hAnsi="Tahoma" w:cs="Tahoma"/>
        </w:rPr>
        <w:t>de la Ley Sobre Adquisiciones, Enajenaciones, Arrendamientos y Prestación de Servicios del Poder Ejecutivo del Estado Libre y Soberano de Morelos</w:t>
      </w:r>
      <w:r w:rsidR="007B394F">
        <w:rPr>
          <w:rFonts w:ascii="Tahoma" w:hAnsi="Tahoma" w:cs="Tahoma"/>
        </w:rPr>
        <w:t xml:space="preserve">; </w:t>
      </w:r>
      <w:r>
        <w:rPr>
          <w:rFonts w:ascii="Tahoma" w:hAnsi="Tahoma" w:cs="Tahoma"/>
          <w:snapToGrid w:val="0"/>
        </w:rPr>
        <w:t>qu</w:t>
      </w:r>
      <w:r w:rsidR="00CC1E8E">
        <w:rPr>
          <w:rFonts w:ascii="Tahoma" w:hAnsi="Tahoma" w:cs="Tahoma"/>
          <w:snapToGrid w:val="0"/>
        </w:rPr>
        <w:t xml:space="preserve">edando formalmente instalada la </w:t>
      </w:r>
      <w:r w:rsidR="005E1AF5">
        <w:rPr>
          <w:rFonts w:ascii="Tahoma" w:hAnsi="Tahoma" w:cs="Tahoma"/>
          <w:b/>
          <w:snapToGrid w:val="0"/>
        </w:rPr>
        <w:t>Décima</w:t>
      </w:r>
      <w:r w:rsidR="00CB2BDF" w:rsidRPr="00CC1E8E">
        <w:rPr>
          <w:rFonts w:ascii="Tahoma" w:hAnsi="Tahoma" w:cs="Tahoma"/>
          <w:b/>
          <w:snapToGrid w:val="0"/>
        </w:rPr>
        <w:t xml:space="preserve"> </w:t>
      </w:r>
      <w:r w:rsidR="00937EA9">
        <w:rPr>
          <w:rFonts w:ascii="Tahoma" w:hAnsi="Tahoma" w:cs="Tahoma"/>
          <w:b/>
          <w:snapToGrid w:val="0"/>
        </w:rPr>
        <w:t xml:space="preserve">Primera </w:t>
      </w:r>
      <w:r>
        <w:rPr>
          <w:rFonts w:ascii="Tahoma" w:hAnsi="Tahoma" w:cs="Tahoma"/>
          <w:b/>
          <w:snapToGrid w:val="0"/>
        </w:rPr>
        <w:t>Sesión Extrao</w:t>
      </w:r>
      <w:r w:rsidRPr="005D76EC">
        <w:rPr>
          <w:rFonts w:ascii="Tahoma" w:hAnsi="Tahoma" w:cs="Tahoma"/>
          <w:b/>
          <w:snapToGrid w:val="0"/>
        </w:rPr>
        <w:t>rdinaria</w:t>
      </w:r>
      <w:r>
        <w:rPr>
          <w:rFonts w:ascii="Tahoma" w:hAnsi="Tahoma"/>
        </w:rPr>
        <w:t xml:space="preserve"> del </w:t>
      </w:r>
      <w:r w:rsidRPr="001A3E74">
        <w:rPr>
          <w:rFonts w:ascii="Tahoma" w:hAnsi="Tahoma" w:cs="Tahoma"/>
          <w:snapToGrid w:val="0"/>
        </w:rPr>
        <w:t>Comité</w:t>
      </w:r>
      <w:r w:rsidRPr="007756F2">
        <w:rPr>
          <w:rFonts w:ascii="Tahoma" w:hAnsi="Tahoma" w:cs="Tahoma"/>
          <w:snapToGrid w:val="0"/>
        </w:rPr>
        <w:t xml:space="preserve"> </w:t>
      </w:r>
      <w:r w:rsidRPr="00152546">
        <w:rPr>
          <w:rFonts w:ascii="Tahoma" w:hAnsi="Tahoma" w:cs="Tahoma"/>
          <w:snapToGrid w:val="0"/>
        </w:rPr>
        <w:t xml:space="preserve">para el Control de Adquisiciones, Enajenaciones, Arrendamientos y Servicios </w:t>
      </w:r>
      <w:r w:rsidRPr="00152546">
        <w:rPr>
          <w:rFonts w:ascii="Tahoma" w:hAnsi="Tahoma" w:cs="Tahoma"/>
          <w:snapToGrid w:val="0"/>
        </w:rPr>
        <w:lastRenderedPageBreak/>
        <w:t>del Poder Ejecutivo de</w:t>
      </w:r>
      <w:r>
        <w:rPr>
          <w:rFonts w:ascii="Tahoma" w:hAnsi="Tahoma" w:cs="Tahoma"/>
          <w:snapToGrid w:val="0"/>
        </w:rPr>
        <w:t>l Estado de Morelos</w:t>
      </w:r>
      <w:r>
        <w:rPr>
          <w:rFonts w:ascii="Tahoma" w:hAnsi="Tahoma"/>
        </w:rPr>
        <w:t xml:space="preserve"> y válidos los acuerdos que de ella resulten</w:t>
      </w:r>
      <w:r>
        <w:rPr>
          <w:rFonts w:ascii="Tahoma" w:hAnsi="Tahoma" w:cs="Tahoma"/>
          <w:snapToGrid w:val="0"/>
        </w:rPr>
        <w:t>.------------------------------------------------------------------------</w:t>
      </w:r>
      <w:r w:rsidR="001D0AB8">
        <w:rPr>
          <w:rFonts w:ascii="Tahoma" w:hAnsi="Tahoma" w:cs="Tahoma"/>
          <w:snapToGrid w:val="0"/>
        </w:rPr>
        <w:t>------------------</w:t>
      </w:r>
    </w:p>
    <w:p w14:paraId="226B21BE" w14:textId="228FE1D0" w:rsidR="000A4B68" w:rsidRDefault="000A4B68" w:rsidP="000A4B68">
      <w:pPr>
        <w:tabs>
          <w:tab w:val="left" w:pos="993"/>
          <w:tab w:val="left" w:pos="2520"/>
        </w:tabs>
        <w:jc w:val="both"/>
        <w:rPr>
          <w:rFonts w:ascii="Tahoma" w:hAnsi="Tahoma" w:cs="Tahoma"/>
          <w:snapToGrid w:val="0"/>
        </w:rPr>
      </w:pPr>
      <w:r>
        <w:rPr>
          <w:rFonts w:ascii="Tahoma" w:hAnsi="Tahoma" w:cs="Tahoma"/>
          <w:b/>
        </w:rPr>
        <w:t>PUNTO TRES. -</w:t>
      </w:r>
      <w:r w:rsidRPr="007B22AA">
        <w:rPr>
          <w:rFonts w:ascii="Tahoma" w:hAnsi="Tahoma" w:cs="Tahoma"/>
          <w:snapToGrid w:val="0"/>
        </w:rPr>
        <w:t xml:space="preserve"> </w:t>
      </w:r>
      <w:r w:rsidRPr="00E7103A">
        <w:rPr>
          <w:rFonts w:ascii="Tahoma" w:hAnsi="Tahoma" w:cs="Tahoma"/>
          <w:snapToGrid w:val="0"/>
        </w:rPr>
        <w:t>Aprobación del orden del día.</w:t>
      </w:r>
      <w:r>
        <w:rPr>
          <w:rFonts w:ascii="Tahoma" w:hAnsi="Tahoma" w:cs="Tahoma"/>
          <w:snapToGrid w:val="0"/>
          <w:sz w:val="18"/>
          <w:szCs w:val="18"/>
        </w:rPr>
        <w:t xml:space="preserve"> </w:t>
      </w:r>
      <w:r>
        <w:rPr>
          <w:rFonts w:ascii="Tahoma" w:hAnsi="Tahoma" w:cs="Tahoma"/>
        </w:rPr>
        <w:t>El Secretario Ejecutivo</w:t>
      </w:r>
      <w:r w:rsidRPr="008962FD">
        <w:rPr>
          <w:rFonts w:ascii="Tahoma" w:hAnsi="Tahoma" w:cs="Tahoma"/>
        </w:rPr>
        <w:t xml:space="preserve">, </w:t>
      </w:r>
      <w:r>
        <w:rPr>
          <w:rFonts w:ascii="Tahoma" w:hAnsi="Tahoma" w:cs="Tahoma"/>
        </w:rPr>
        <w:t>presenta el contenido del orden del d</w:t>
      </w:r>
      <w:r w:rsidRPr="008962FD">
        <w:rPr>
          <w:rFonts w:ascii="Tahoma" w:hAnsi="Tahoma" w:cs="Tahoma"/>
        </w:rPr>
        <w:t>ía</w:t>
      </w:r>
      <w:r>
        <w:rPr>
          <w:rFonts w:ascii="Tahoma" w:hAnsi="Tahoma" w:cs="Tahoma"/>
          <w:snapToGrid w:val="0"/>
        </w:rPr>
        <w:t>: -------------------------------------------------------------------------------------------</w:t>
      </w:r>
      <w:r w:rsidR="00CB2BDF">
        <w:rPr>
          <w:rFonts w:ascii="Tahoma" w:hAnsi="Tahoma" w:cs="Tahoma"/>
          <w:snapToGrid w:val="0"/>
        </w:rPr>
        <w:t>----------------------------------------------------------------------------</w:t>
      </w:r>
    </w:p>
    <w:p w14:paraId="02FA4B98" w14:textId="2E821CD1" w:rsidR="000A4B68" w:rsidRPr="00C5385D" w:rsidRDefault="000A4B68" w:rsidP="000A4B68">
      <w:pPr>
        <w:keepNext/>
        <w:jc w:val="center"/>
        <w:outlineLvl w:val="5"/>
        <w:rPr>
          <w:rFonts w:ascii="Tahoma" w:hAnsi="Tahoma" w:cs="Tahoma"/>
          <w:b/>
          <w:snapToGrid w:val="0"/>
        </w:rPr>
      </w:pPr>
      <w:r>
        <w:rPr>
          <w:rFonts w:ascii="Tahoma" w:hAnsi="Tahoma" w:cs="Tahoma"/>
          <w:b/>
          <w:snapToGrid w:val="0"/>
        </w:rPr>
        <w:t>-----------------</w:t>
      </w:r>
      <w:r w:rsidR="00FF5397">
        <w:rPr>
          <w:rFonts w:ascii="Tahoma" w:hAnsi="Tahoma" w:cs="Tahoma"/>
          <w:b/>
          <w:snapToGrid w:val="0"/>
        </w:rPr>
        <w:t>----------S</w:t>
      </w:r>
      <w:r w:rsidRPr="00C5385D">
        <w:rPr>
          <w:rFonts w:ascii="Tahoma" w:hAnsi="Tahoma" w:cs="Tahoma"/>
          <w:b/>
          <w:snapToGrid w:val="0"/>
        </w:rPr>
        <w:t xml:space="preserve">e somete a votación el punto </w:t>
      </w:r>
      <w:r w:rsidR="00CD6F8D">
        <w:rPr>
          <w:rFonts w:ascii="Tahoma" w:hAnsi="Tahoma" w:cs="Tahoma"/>
          <w:b/>
          <w:snapToGrid w:val="0"/>
        </w:rPr>
        <w:t>t</w:t>
      </w:r>
      <w:r>
        <w:rPr>
          <w:rFonts w:ascii="Tahoma" w:hAnsi="Tahoma" w:cs="Tahoma"/>
          <w:b/>
          <w:snapToGrid w:val="0"/>
        </w:rPr>
        <w:t>res</w:t>
      </w:r>
      <w:r w:rsidR="00ED5D40">
        <w:rPr>
          <w:rFonts w:ascii="Tahoma" w:hAnsi="Tahoma" w:cs="Tahoma"/>
          <w:b/>
          <w:snapToGrid w:val="0"/>
        </w:rPr>
        <w:t>.</w:t>
      </w:r>
      <w:r>
        <w:rPr>
          <w:rFonts w:ascii="Tahoma" w:hAnsi="Tahoma" w:cs="Tahoma"/>
          <w:b/>
          <w:snapToGrid w:val="0"/>
        </w:rPr>
        <w:t>---------------</w:t>
      </w:r>
      <w:r w:rsidR="00FF5397">
        <w:rPr>
          <w:rFonts w:ascii="Tahoma" w:hAnsi="Tahoma" w:cs="Tahoma"/>
          <w:b/>
          <w:snapToGrid w:val="0"/>
        </w:rPr>
        <w:t>--</w:t>
      </w:r>
    </w:p>
    <w:p w14:paraId="5732CA54" w14:textId="45D4FC3D" w:rsidR="000A4B68" w:rsidRDefault="000A4B68" w:rsidP="000A4B68">
      <w:pPr>
        <w:jc w:val="both"/>
        <w:rPr>
          <w:rFonts w:ascii="Tahoma" w:hAnsi="Tahoma" w:cs="Tahoma"/>
          <w:lang w:val="es-ES"/>
        </w:rPr>
      </w:pPr>
      <w:r>
        <w:rPr>
          <w:rFonts w:ascii="Tahoma" w:hAnsi="Tahoma" w:cs="Tahoma"/>
          <w:lang w:val="es-ES"/>
        </w:rPr>
        <w:t>Voto a favor, Presidenta del Comité. --------------------------------------------------------</w:t>
      </w:r>
    </w:p>
    <w:p w14:paraId="5288D6A1" w14:textId="16DD7A44" w:rsidR="000A4B68" w:rsidRDefault="000A4B68" w:rsidP="000A4B68">
      <w:pPr>
        <w:jc w:val="both"/>
        <w:rPr>
          <w:rFonts w:ascii="Tahoma" w:hAnsi="Tahoma" w:cs="Tahoma"/>
          <w:lang w:val="es-ES"/>
        </w:rPr>
      </w:pPr>
      <w:r w:rsidRPr="00DA53EF">
        <w:rPr>
          <w:rFonts w:ascii="Tahoma" w:hAnsi="Tahoma" w:cs="Tahoma"/>
          <w:lang w:val="es-ES"/>
        </w:rPr>
        <w:t>Voto a favor, Secretario Ejecutivo</w:t>
      </w:r>
      <w:r>
        <w:rPr>
          <w:rFonts w:ascii="Tahoma" w:hAnsi="Tahoma" w:cs="Tahoma"/>
          <w:lang w:val="es-ES"/>
        </w:rPr>
        <w:t>. -----------------------------------------------------------</w:t>
      </w:r>
    </w:p>
    <w:p w14:paraId="669EAE5C" w14:textId="12754367" w:rsidR="000A4B68" w:rsidRPr="00DA53EF" w:rsidRDefault="000A4B68" w:rsidP="000A4B68">
      <w:pPr>
        <w:jc w:val="both"/>
        <w:rPr>
          <w:rFonts w:ascii="Tahoma" w:hAnsi="Tahoma" w:cs="Tahoma"/>
          <w:lang w:val="es-ES"/>
        </w:rPr>
      </w:pPr>
      <w:r w:rsidRPr="00DA53EF">
        <w:rPr>
          <w:rFonts w:ascii="Tahoma" w:hAnsi="Tahoma" w:cs="Tahoma"/>
          <w:lang w:val="es-ES"/>
        </w:rPr>
        <w:t xml:space="preserve">Voto </w:t>
      </w:r>
      <w:r>
        <w:rPr>
          <w:rFonts w:ascii="Tahoma" w:hAnsi="Tahoma" w:cs="Tahoma"/>
          <w:lang w:val="es-ES"/>
        </w:rPr>
        <w:t>a favor,</w:t>
      </w:r>
      <w:r w:rsidRPr="00DA53EF">
        <w:rPr>
          <w:rFonts w:ascii="Tahoma" w:hAnsi="Tahoma" w:cs="Tahoma"/>
          <w:lang w:val="es-ES"/>
        </w:rPr>
        <w:t xml:space="preserve"> </w:t>
      </w:r>
      <w:r w:rsidR="00423B91" w:rsidRPr="00DA53EF">
        <w:rPr>
          <w:rFonts w:ascii="Tahoma" w:hAnsi="Tahoma" w:cs="Tahoma"/>
          <w:lang w:val="es-ES"/>
        </w:rPr>
        <w:t xml:space="preserve">Representante </w:t>
      </w:r>
      <w:r w:rsidR="001F65F0">
        <w:rPr>
          <w:rFonts w:ascii="Tahoma" w:hAnsi="Tahoma" w:cs="Tahoma"/>
          <w:lang w:val="es-ES"/>
        </w:rPr>
        <w:t xml:space="preserve">de la </w:t>
      </w:r>
      <w:r w:rsidRPr="00DA53EF">
        <w:rPr>
          <w:rFonts w:ascii="Tahoma" w:hAnsi="Tahoma" w:cs="Tahoma"/>
          <w:lang w:val="es-ES"/>
        </w:rPr>
        <w:t>Secretaría de Administración</w:t>
      </w:r>
      <w:r w:rsidR="001F65F0">
        <w:rPr>
          <w:rFonts w:ascii="Tahoma" w:hAnsi="Tahoma" w:cs="Tahoma"/>
          <w:lang w:val="es-ES"/>
        </w:rPr>
        <w:t>. -----------------------</w:t>
      </w:r>
    </w:p>
    <w:p w14:paraId="7093F163" w14:textId="58E509D5" w:rsidR="000A4B68" w:rsidRDefault="000A4B68" w:rsidP="000A4B68">
      <w:pPr>
        <w:jc w:val="both"/>
        <w:rPr>
          <w:rFonts w:ascii="Tahoma" w:hAnsi="Tahoma" w:cs="Tahoma"/>
          <w:lang w:val="es-ES"/>
        </w:rPr>
      </w:pPr>
      <w:r w:rsidRPr="00DA53EF">
        <w:rPr>
          <w:rFonts w:ascii="Tahoma" w:hAnsi="Tahoma" w:cs="Tahoma"/>
          <w:lang w:val="es-ES"/>
        </w:rPr>
        <w:t xml:space="preserve">Voto </w:t>
      </w:r>
      <w:r>
        <w:rPr>
          <w:rFonts w:ascii="Tahoma" w:hAnsi="Tahoma" w:cs="Tahoma"/>
          <w:lang w:val="es-ES"/>
        </w:rPr>
        <w:t>a favor,</w:t>
      </w:r>
      <w:r w:rsidRPr="00DA53EF">
        <w:rPr>
          <w:rFonts w:ascii="Tahoma" w:hAnsi="Tahoma" w:cs="Tahoma"/>
          <w:lang w:val="es-ES"/>
        </w:rPr>
        <w:t xml:space="preserve"> Representante de la Secretaría de Hacienda</w:t>
      </w:r>
      <w:r>
        <w:rPr>
          <w:rFonts w:ascii="Tahoma" w:hAnsi="Tahoma" w:cs="Tahoma"/>
          <w:lang w:val="es-ES"/>
        </w:rPr>
        <w:t xml:space="preserve">. ------------------------------ </w:t>
      </w:r>
    </w:p>
    <w:p w14:paraId="22CF488C" w14:textId="0D55C827" w:rsidR="001D0AB8" w:rsidRDefault="001D0AB8" w:rsidP="000A4B68">
      <w:pPr>
        <w:jc w:val="both"/>
        <w:rPr>
          <w:rFonts w:ascii="Tahoma" w:hAnsi="Tahoma" w:cs="Tahoma"/>
          <w:lang w:val="es-ES"/>
        </w:rPr>
      </w:pPr>
      <w:r w:rsidRPr="00DA53EF">
        <w:rPr>
          <w:rFonts w:ascii="Tahoma" w:hAnsi="Tahoma" w:cs="Tahoma"/>
          <w:lang w:val="es-ES"/>
        </w:rPr>
        <w:t xml:space="preserve">Voto a </w:t>
      </w:r>
      <w:r w:rsidR="00877AC4">
        <w:rPr>
          <w:rFonts w:ascii="Tahoma" w:hAnsi="Tahoma" w:cs="Tahoma"/>
          <w:lang w:val="es-ES"/>
        </w:rPr>
        <w:t>favor, Representante de</w:t>
      </w:r>
      <w:r w:rsidRPr="00DA53EF">
        <w:rPr>
          <w:rFonts w:ascii="Tahoma" w:hAnsi="Tahoma" w:cs="Tahoma"/>
          <w:lang w:val="es-ES"/>
        </w:rPr>
        <w:t xml:space="preserve"> la Secretaría de la Contraloría</w:t>
      </w:r>
      <w:r>
        <w:rPr>
          <w:rFonts w:ascii="Tahoma" w:hAnsi="Tahoma" w:cs="Tahoma"/>
          <w:lang w:val="es-ES"/>
        </w:rPr>
        <w:t>.-------------------------</w:t>
      </w:r>
    </w:p>
    <w:p w14:paraId="7DDECA45" w14:textId="28389697" w:rsidR="000A4B68" w:rsidRPr="00123494" w:rsidRDefault="000A4B68" w:rsidP="000A4B68">
      <w:pPr>
        <w:jc w:val="both"/>
        <w:rPr>
          <w:rFonts w:ascii="Tahoma" w:hAnsi="Tahoma" w:cs="Tahoma"/>
          <w:b/>
          <w:lang w:val="es-ES"/>
        </w:rPr>
      </w:pPr>
      <w:r w:rsidRPr="00123494">
        <w:rPr>
          <w:rFonts w:ascii="Tahoma" w:hAnsi="Tahoma" w:cs="Tahoma"/>
          <w:b/>
          <w:lang w:val="es-ES"/>
        </w:rPr>
        <w:t xml:space="preserve">Resultado de la votación: </w:t>
      </w:r>
      <w:r w:rsidR="001D0AB8">
        <w:rPr>
          <w:rFonts w:ascii="Tahoma" w:hAnsi="Tahoma" w:cs="Tahoma"/>
          <w:b/>
          <w:lang w:val="es-ES"/>
        </w:rPr>
        <w:t>5</w:t>
      </w:r>
      <w:r w:rsidRPr="00123494">
        <w:rPr>
          <w:rFonts w:ascii="Tahoma" w:hAnsi="Tahoma" w:cs="Tahoma"/>
          <w:b/>
          <w:lang w:val="es-ES"/>
        </w:rPr>
        <w:t xml:space="preserve"> votos a favor, </w:t>
      </w:r>
      <w:r>
        <w:rPr>
          <w:rFonts w:ascii="Tahoma" w:hAnsi="Tahoma" w:cs="Tahoma"/>
          <w:b/>
          <w:lang w:val="es-ES"/>
        </w:rPr>
        <w:t>0</w:t>
      </w:r>
      <w:r w:rsidRPr="00123494">
        <w:rPr>
          <w:rFonts w:ascii="Tahoma" w:hAnsi="Tahoma" w:cs="Tahoma"/>
          <w:b/>
          <w:lang w:val="es-ES"/>
        </w:rPr>
        <w:t xml:space="preserve"> votos en contra, 0 votos de abstención.</w:t>
      </w:r>
      <w:r w:rsidR="004C671B">
        <w:rPr>
          <w:rFonts w:ascii="Tahoma" w:hAnsi="Tahoma" w:cs="Tahoma"/>
          <w:b/>
          <w:lang w:val="es-ES"/>
        </w:rPr>
        <w:t>-----------------------------------------------------------------------</w:t>
      </w:r>
    </w:p>
    <w:p w14:paraId="6702B346" w14:textId="784307E0" w:rsidR="000A4B68" w:rsidRPr="00E7103A" w:rsidRDefault="000A4B68" w:rsidP="000A4B68">
      <w:pPr>
        <w:tabs>
          <w:tab w:val="left" w:pos="993"/>
          <w:tab w:val="left" w:pos="2520"/>
        </w:tabs>
        <w:jc w:val="both"/>
        <w:rPr>
          <w:rFonts w:ascii="Tahoma" w:hAnsi="Tahoma" w:cs="Tahoma"/>
          <w:snapToGrid w:val="0"/>
          <w:sz w:val="18"/>
          <w:szCs w:val="18"/>
        </w:rPr>
      </w:pPr>
      <w:r>
        <w:rPr>
          <w:rFonts w:ascii="Tahoma" w:hAnsi="Tahoma" w:cs="Tahoma"/>
          <w:lang w:val="es-ES"/>
        </w:rPr>
        <w:t>C</w:t>
      </w:r>
      <w:r w:rsidRPr="00DA53EF">
        <w:rPr>
          <w:rFonts w:ascii="Tahoma" w:hAnsi="Tahoma" w:cs="Tahoma"/>
          <w:lang w:val="es-ES"/>
        </w:rPr>
        <w:t>on base en el resulta</w:t>
      </w:r>
      <w:r>
        <w:rPr>
          <w:rFonts w:ascii="Tahoma" w:hAnsi="Tahoma" w:cs="Tahoma"/>
          <w:lang w:val="es-ES"/>
        </w:rPr>
        <w:t>do</w:t>
      </w:r>
      <w:r w:rsidRPr="00DA53EF">
        <w:rPr>
          <w:rFonts w:ascii="Tahoma" w:hAnsi="Tahoma" w:cs="Tahoma"/>
          <w:lang w:val="es-ES"/>
        </w:rPr>
        <w:t xml:space="preserve"> de la votación, </w:t>
      </w:r>
      <w:r>
        <w:rPr>
          <w:rFonts w:ascii="Tahoma" w:hAnsi="Tahoma" w:cs="Tahoma"/>
          <w:snapToGrid w:val="0"/>
        </w:rPr>
        <w:t>los integrantes del C</w:t>
      </w:r>
      <w:r w:rsidRPr="000F16C1">
        <w:rPr>
          <w:rFonts w:ascii="Tahoma" w:hAnsi="Tahoma" w:cs="Tahoma"/>
          <w:snapToGrid w:val="0"/>
        </w:rPr>
        <w:t>omité, toman el siguiente acuerdo</w:t>
      </w:r>
      <w:r>
        <w:rPr>
          <w:rFonts w:ascii="Tahoma" w:hAnsi="Tahoma" w:cs="Tahoma"/>
          <w:snapToGrid w:val="0"/>
        </w:rPr>
        <w:t>:------------------------------------------------------------------------------------------------------------------------------------------------------------------------------------</w:t>
      </w:r>
      <w:r w:rsidR="00B32FE5">
        <w:rPr>
          <w:rFonts w:ascii="Tahoma" w:hAnsi="Tahoma" w:cs="Tahoma"/>
          <w:snapToGrid w:val="0"/>
        </w:rPr>
        <w:t xml:space="preserve"> </w:t>
      </w:r>
    </w:p>
    <w:p w14:paraId="573CBDAB" w14:textId="4347ED07" w:rsidR="000A4B68" w:rsidRPr="00B32FE5" w:rsidRDefault="00937EA9" w:rsidP="00B32FE5">
      <w:pPr>
        <w:jc w:val="both"/>
        <w:rPr>
          <w:rFonts w:ascii="Tahoma" w:hAnsi="Tahoma" w:cs="Tahoma"/>
          <w:b/>
          <w:snapToGrid w:val="0"/>
        </w:rPr>
      </w:pPr>
      <w:r>
        <w:rPr>
          <w:rFonts w:ascii="Tahoma" w:hAnsi="Tahoma" w:cs="Tahoma"/>
          <w:b/>
          <w:i/>
        </w:rPr>
        <w:t>ACUERDO 01/11E/01/12</w:t>
      </w:r>
      <w:r w:rsidR="000A4B68">
        <w:rPr>
          <w:rFonts w:ascii="Tahoma" w:hAnsi="Tahoma" w:cs="Tahoma"/>
          <w:b/>
          <w:i/>
        </w:rPr>
        <w:t xml:space="preserve">/2021.- </w:t>
      </w:r>
      <w:r w:rsidR="000A4B68" w:rsidRPr="008808B0">
        <w:rPr>
          <w:rFonts w:ascii="Tahoma" w:hAnsi="Tahoma" w:cs="Tahoma"/>
        </w:rPr>
        <w:t>Los inte</w:t>
      </w:r>
      <w:r w:rsidR="000A4B68">
        <w:rPr>
          <w:rFonts w:ascii="Tahoma" w:hAnsi="Tahoma" w:cs="Tahoma"/>
        </w:rPr>
        <w:t xml:space="preserve">grantes del Comité, </w:t>
      </w:r>
      <w:r w:rsidR="000A4B68" w:rsidRPr="00CC1F0D">
        <w:rPr>
          <w:rFonts w:ascii="Tahoma" w:hAnsi="Tahoma" w:cs="Tahoma"/>
          <w:bCs/>
        </w:rPr>
        <w:t xml:space="preserve">aprueban por </w:t>
      </w:r>
      <w:r w:rsidR="000A4B68" w:rsidRPr="001927C1">
        <w:rPr>
          <w:rFonts w:ascii="Tahoma" w:hAnsi="Tahoma" w:cs="Tahoma"/>
          <w:b/>
          <w:bCs/>
        </w:rPr>
        <w:t xml:space="preserve">unanimidad </w:t>
      </w:r>
      <w:r w:rsidR="000A4B68" w:rsidRPr="00CC1F0D">
        <w:rPr>
          <w:rFonts w:ascii="Tahoma" w:hAnsi="Tahoma" w:cs="Tahoma"/>
          <w:bCs/>
        </w:rPr>
        <w:t>de votos</w:t>
      </w:r>
      <w:r w:rsidR="000A4B68">
        <w:rPr>
          <w:rFonts w:ascii="Tahoma" w:hAnsi="Tahoma" w:cs="Tahoma"/>
        </w:rPr>
        <w:t xml:space="preserve"> de los presentes, el </w:t>
      </w:r>
      <w:r w:rsidR="000A4B68" w:rsidRPr="008808B0">
        <w:rPr>
          <w:rFonts w:ascii="Tahoma" w:hAnsi="Tahoma" w:cs="Tahoma"/>
        </w:rPr>
        <w:t>contenido del orden del día</w:t>
      </w:r>
      <w:r w:rsidR="000A4B68">
        <w:rPr>
          <w:rFonts w:ascii="Tahoma" w:hAnsi="Tahoma" w:cs="Tahoma"/>
        </w:rPr>
        <w:t>.--------------------------------------------------------------------------------------------------------------------</w:t>
      </w:r>
    </w:p>
    <w:p w14:paraId="3CD2C5E6" w14:textId="687A7E2D" w:rsidR="00937EA9" w:rsidRPr="005E1AF5" w:rsidRDefault="000A4B68" w:rsidP="000A4B68">
      <w:pPr>
        <w:keepNext/>
        <w:jc w:val="both"/>
        <w:outlineLvl w:val="5"/>
        <w:rPr>
          <w:rFonts w:ascii="Tahoma" w:hAnsi="Tahoma" w:cs="Tahoma"/>
          <w:snapToGrid w:val="0"/>
        </w:rPr>
      </w:pPr>
      <w:r>
        <w:rPr>
          <w:rFonts w:ascii="Tahoma" w:hAnsi="Tahoma" w:cs="Tahoma"/>
          <w:b/>
          <w:snapToGrid w:val="0"/>
        </w:rPr>
        <w:t>PUNTO CUATRO.-</w:t>
      </w:r>
      <w:r w:rsidR="000358BC" w:rsidRPr="000358BC">
        <w:rPr>
          <w:rFonts w:ascii="Tahoma" w:hAnsi="Tahoma" w:cs="Tahoma"/>
          <w:snapToGrid w:val="0"/>
        </w:rPr>
        <w:t xml:space="preserve"> </w:t>
      </w:r>
      <w:r w:rsidR="00937EA9" w:rsidRPr="00270344">
        <w:rPr>
          <w:rFonts w:ascii="Tahoma" w:hAnsi="Tahoma" w:cs="Tahoma"/>
          <w:snapToGrid w:val="0"/>
        </w:rPr>
        <w:t xml:space="preserve">Revisión y en su caso, </w:t>
      </w:r>
      <w:r w:rsidR="00937EA9" w:rsidRPr="00270344">
        <w:rPr>
          <w:rFonts w:ascii="Tahoma" w:hAnsi="Tahoma" w:cs="Tahoma"/>
        </w:rPr>
        <w:t xml:space="preserve">dictaminar y aprobar la procedencia </w:t>
      </w:r>
      <w:r w:rsidR="00937EA9" w:rsidRPr="00270344">
        <w:rPr>
          <w:rFonts w:ascii="Tahoma" w:hAnsi="Tahoma" w:cs="Tahoma"/>
          <w:snapToGrid w:val="0"/>
        </w:rPr>
        <w:t xml:space="preserve">de la Licitación Pública Nacional </w:t>
      </w:r>
      <w:r w:rsidR="00937EA9" w:rsidRPr="00270344">
        <w:rPr>
          <w:rFonts w:ascii="Tahoma" w:hAnsi="Tahoma" w:cs="Tahoma"/>
          <w:snapToGrid w:val="0"/>
          <w:color w:val="171717"/>
        </w:rPr>
        <w:t xml:space="preserve">presencial número EA-NXX-2021, para </w:t>
      </w:r>
      <w:r w:rsidR="00937EA9">
        <w:rPr>
          <w:rFonts w:ascii="Tahoma" w:hAnsi="Tahoma" w:cs="Tahoma"/>
          <w:snapToGrid w:val="0"/>
          <w:color w:val="171717"/>
        </w:rPr>
        <w:t>la contratación de un servicio de consultoría,</w:t>
      </w:r>
      <w:r w:rsidR="00937EA9" w:rsidRPr="00270344">
        <w:rPr>
          <w:rFonts w:ascii="Tahoma" w:hAnsi="Tahoma" w:cs="Tahoma"/>
          <w:snapToGrid w:val="0"/>
          <w:color w:val="171717"/>
        </w:rPr>
        <w:t xml:space="preserve"> </w:t>
      </w:r>
      <w:r w:rsidR="00937EA9">
        <w:rPr>
          <w:rFonts w:ascii="Tahoma" w:hAnsi="Tahoma" w:cs="Tahoma"/>
          <w:snapToGrid w:val="0"/>
          <w:color w:val="171717"/>
        </w:rPr>
        <w:t>administrativa</w:t>
      </w:r>
      <w:r w:rsidR="00937EA9" w:rsidRPr="00270344">
        <w:rPr>
          <w:rFonts w:ascii="Tahoma" w:hAnsi="Tahoma" w:cs="Tahoma"/>
          <w:snapToGrid w:val="0"/>
          <w:color w:val="171717"/>
        </w:rPr>
        <w:t xml:space="preserve"> procesos, técnica y de tecnologías de la información, solicitado por la Secretaría de Desarrollo Económico y del Trabajo</w:t>
      </w:r>
      <w:r w:rsidR="00937EA9">
        <w:rPr>
          <w:rFonts w:ascii="Tahoma" w:hAnsi="Tahoma" w:cs="Tahoma"/>
          <w:snapToGrid w:val="0"/>
          <w:color w:val="171717"/>
        </w:rPr>
        <w:t>.--</w:t>
      </w:r>
    </w:p>
    <w:p w14:paraId="7A4F442E" w14:textId="003B7170" w:rsidR="004C671B" w:rsidRDefault="00B908A3" w:rsidP="000A4B68">
      <w:pPr>
        <w:keepNext/>
        <w:jc w:val="both"/>
        <w:outlineLvl w:val="5"/>
        <w:rPr>
          <w:rFonts w:ascii="Tahoma" w:hAnsi="Tahoma" w:cs="Tahoma"/>
          <w:b/>
          <w:snapToGrid w:val="0"/>
        </w:rPr>
      </w:pPr>
      <w:r>
        <w:rPr>
          <w:rFonts w:ascii="Tahoma" w:hAnsi="Tahoma" w:cs="Tahoma"/>
          <w:b/>
          <w:snapToGrid w:val="0"/>
        </w:rPr>
        <w:t>-------------------------------------------------------------------------------------</w:t>
      </w:r>
    </w:p>
    <w:p w14:paraId="5B15E569" w14:textId="3F689455" w:rsidR="00937EA9" w:rsidRPr="004541B3" w:rsidRDefault="000A4B68" w:rsidP="00DD6282">
      <w:pPr>
        <w:keepNext/>
        <w:jc w:val="both"/>
        <w:outlineLvl w:val="5"/>
        <w:rPr>
          <w:rFonts w:ascii="Tahoma" w:hAnsi="Tahoma" w:cs="Tahoma"/>
          <w:color w:val="000000" w:themeColor="text1"/>
        </w:rPr>
      </w:pPr>
      <w:r>
        <w:rPr>
          <w:rFonts w:ascii="Tahoma" w:hAnsi="Tahoma" w:cs="Tahoma"/>
          <w:snapToGrid w:val="0"/>
        </w:rPr>
        <w:t xml:space="preserve">Una vez expuesto el punto </w:t>
      </w:r>
      <w:r w:rsidRPr="005E1AF5">
        <w:rPr>
          <w:rFonts w:ascii="Tahoma" w:hAnsi="Tahoma" w:cs="Tahoma"/>
          <w:snapToGrid w:val="0"/>
        </w:rPr>
        <w:t>por</w:t>
      </w:r>
      <w:r w:rsidR="005E1AF5" w:rsidRPr="005E1AF5">
        <w:rPr>
          <w:rFonts w:ascii="Tahoma" w:hAnsi="Tahoma" w:cs="Tahoma"/>
        </w:rPr>
        <w:t xml:space="preserve"> </w:t>
      </w:r>
      <w:r w:rsidR="00937EA9" w:rsidRPr="00937EA9">
        <w:rPr>
          <w:rFonts w:ascii="Tahoma" w:hAnsi="Tahoma" w:cs="Tahoma"/>
          <w:color w:val="000000"/>
        </w:rPr>
        <w:t>Ana Cecilia Rodríguez González,</w:t>
      </w:r>
      <w:r w:rsidR="00937EA9">
        <w:rPr>
          <w:rFonts w:ascii="Tahoma" w:hAnsi="Tahoma" w:cs="Tahoma"/>
          <w:color w:val="000000"/>
        </w:rPr>
        <w:t xml:space="preserve"> </w:t>
      </w:r>
      <w:r w:rsidR="00937EA9">
        <w:rPr>
          <w:rFonts w:ascii="Tahoma" w:hAnsi="Tahoma" w:cs="Tahoma"/>
        </w:rPr>
        <w:t>Secretaria de Desarrollo Económico y del Trabajo</w:t>
      </w:r>
      <w:r w:rsidR="004541B3">
        <w:rPr>
          <w:rFonts w:ascii="Tahoma" w:hAnsi="Tahoma" w:cs="Tahoma"/>
        </w:rPr>
        <w:t>,</w:t>
      </w:r>
      <w:r w:rsidR="004541B3">
        <w:rPr>
          <w:rFonts w:ascii="Tahoma" w:hAnsi="Tahoma" w:cs="Tahoma"/>
          <w:color w:val="000000"/>
        </w:rPr>
        <w:t xml:space="preserve"> la</w:t>
      </w:r>
      <w:r w:rsidR="004541B3">
        <w:rPr>
          <w:rFonts w:ascii="Tahoma" w:hAnsi="Tahoma" w:cs="Tahoma"/>
        </w:rPr>
        <w:t xml:space="preserve"> cual </w:t>
      </w:r>
      <w:r w:rsidR="004541B3" w:rsidRPr="00FA3C1F">
        <w:rPr>
          <w:rFonts w:ascii="Tahoma" w:hAnsi="Tahoma" w:cs="Tahoma"/>
          <w:snapToGrid w:val="0"/>
          <w:color w:val="000000" w:themeColor="text1"/>
        </w:rPr>
        <w:t xml:space="preserve">manifestó contar con </w:t>
      </w:r>
      <w:r w:rsidR="004541B3" w:rsidRPr="00FA3C1F">
        <w:rPr>
          <w:rFonts w:ascii="Tahoma" w:hAnsi="Tahoma" w:cs="Tahoma"/>
          <w:color w:val="000000" w:themeColor="text1"/>
        </w:rPr>
        <w:t>una suficiencia presupuestal proveniente de recurso</w:t>
      </w:r>
      <w:r w:rsidR="004541B3" w:rsidRPr="00FC0125">
        <w:rPr>
          <w:rFonts w:ascii="Tahoma" w:hAnsi="Tahoma" w:cs="Tahoma"/>
          <w:color w:val="000000" w:themeColor="text1"/>
        </w:rPr>
        <w:t xml:space="preserve"> </w:t>
      </w:r>
      <w:r w:rsidR="004541B3">
        <w:rPr>
          <w:rFonts w:ascii="Tahoma" w:hAnsi="Tahoma" w:cs="Tahoma"/>
          <w:color w:val="000000" w:themeColor="text1"/>
        </w:rPr>
        <w:t xml:space="preserve">estatal </w:t>
      </w:r>
      <w:r w:rsidR="004541B3" w:rsidRPr="00FA3C1F">
        <w:rPr>
          <w:rFonts w:ascii="Tahoma" w:hAnsi="Tahoma" w:cs="Tahoma"/>
          <w:color w:val="000000" w:themeColor="text1"/>
        </w:rPr>
        <w:t>por la cantidad</w:t>
      </w:r>
      <w:r w:rsidR="004541B3">
        <w:rPr>
          <w:rFonts w:ascii="Tahoma" w:hAnsi="Tahoma" w:cs="Tahoma"/>
          <w:color w:val="000000" w:themeColor="text1"/>
        </w:rPr>
        <w:t xml:space="preserve"> de </w:t>
      </w:r>
      <w:r w:rsidR="004541B3" w:rsidRPr="00AE37DD">
        <w:rPr>
          <w:rFonts w:ascii="Tahoma" w:hAnsi="Tahoma" w:cs="Tahoma"/>
          <w:color w:val="000000" w:themeColor="text1"/>
        </w:rPr>
        <w:t>$</w:t>
      </w:r>
      <w:r w:rsidR="004541B3">
        <w:rPr>
          <w:rFonts w:ascii="Tahoma" w:hAnsi="Tahoma" w:cs="Tahoma"/>
          <w:color w:val="000000" w:themeColor="text1"/>
        </w:rPr>
        <w:t>3</w:t>
      </w:r>
      <w:proofErr w:type="gramStart"/>
      <w:r w:rsidR="004541B3">
        <w:rPr>
          <w:rFonts w:ascii="Tahoma" w:hAnsi="Tahoma" w:cs="Tahoma"/>
          <w:color w:val="000000" w:themeColor="text1"/>
        </w:rPr>
        <w:t>,023,996.88</w:t>
      </w:r>
      <w:proofErr w:type="gramEnd"/>
      <w:r w:rsidR="004541B3">
        <w:rPr>
          <w:rFonts w:ascii="Tahoma" w:hAnsi="Tahoma" w:cs="Tahoma"/>
          <w:color w:val="000000" w:themeColor="text1"/>
        </w:rPr>
        <w:t xml:space="preserve"> (Tres Millones Veintitrés Mil Novecientos Noventa y Seis Pesos 88/100 M.N.)</w:t>
      </w:r>
      <w:r w:rsidR="004541B3">
        <w:rPr>
          <w:rFonts w:ascii="Tahoma" w:hAnsi="Tahoma" w:cs="Tahoma"/>
          <w:color w:val="000000" w:themeColor="text1"/>
          <w:lang w:val="es-ES"/>
        </w:rPr>
        <w:t xml:space="preserve">. </w:t>
      </w:r>
      <w:r w:rsidR="004541B3" w:rsidRPr="00FA3C1F">
        <w:rPr>
          <w:rFonts w:ascii="Tahoma" w:hAnsi="Tahoma" w:cs="Tahoma"/>
          <w:color w:val="000000" w:themeColor="text1"/>
        </w:rPr>
        <w:t xml:space="preserve">Según consta en el </w:t>
      </w:r>
      <w:r w:rsidR="004541B3" w:rsidRPr="00FA3C1F">
        <w:rPr>
          <w:rFonts w:ascii="Tahoma" w:hAnsi="Tahoma" w:cs="Tahoma"/>
          <w:snapToGrid w:val="0"/>
          <w:color w:val="000000" w:themeColor="text1"/>
        </w:rPr>
        <w:t>oficio</w:t>
      </w:r>
      <w:r w:rsidR="004541B3">
        <w:rPr>
          <w:rFonts w:ascii="Tahoma" w:hAnsi="Tahoma" w:cs="Tahoma"/>
          <w:snapToGrid w:val="0"/>
          <w:color w:val="000000" w:themeColor="text1"/>
        </w:rPr>
        <w:t xml:space="preserve"> número </w:t>
      </w:r>
      <w:proofErr w:type="spellStart"/>
      <w:r w:rsidR="004541B3">
        <w:rPr>
          <w:rFonts w:ascii="Tahoma" w:hAnsi="Tahoma" w:cs="Tahoma"/>
          <w:snapToGrid w:val="0"/>
          <w:color w:val="000000" w:themeColor="text1"/>
        </w:rPr>
        <w:t>SDEyT</w:t>
      </w:r>
      <w:proofErr w:type="spellEnd"/>
      <w:r w:rsidR="004541B3">
        <w:rPr>
          <w:rFonts w:ascii="Tahoma" w:hAnsi="Tahoma" w:cs="Tahoma"/>
          <w:snapToGrid w:val="0"/>
          <w:color w:val="000000" w:themeColor="text1"/>
        </w:rPr>
        <w:t xml:space="preserve">/UEFA/1344/2021 de fecha 10 de noviembre de 2021, suscrito y firmado por </w:t>
      </w:r>
      <w:proofErr w:type="spellStart"/>
      <w:r w:rsidR="004541B3">
        <w:rPr>
          <w:rFonts w:ascii="Tahoma" w:hAnsi="Tahoma" w:cs="Tahoma"/>
          <w:snapToGrid w:val="0"/>
          <w:color w:val="000000" w:themeColor="text1"/>
        </w:rPr>
        <w:t>Sugey</w:t>
      </w:r>
      <w:proofErr w:type="spellEnd"/>
      <w:r w:rsidR="004541B3">
        <w:rPr>
          <w:rFonts w:ascii="Tahoma" w:hAnsi="Tahoma" w:cs="Tahoma"/>
          <w:snapToGrid w:val="0"/>
          <w:color w:val="000000" w:themeColor="text1"/>
        </w:rPr>
        <w:t xml:space="preserve"> Peralta Figueroa, Enlace Financiero Administrativo de la </w:t>
      </w:r>
      <w:r w:rsidR="004541B3" w:rsidRPr="00270344">
        <w:rPr>
          <w:rFonts w:ascii="Tahoma" w:hAnsi="Tahoma" w:cs="Tahoma"/>
          <w:snapToGrid w:val="0"/>
          <w:color w:val="171717"/>
        </w:rPr>
        <w:t>Secretaría de Desarrollo Económico y del Trabajo</w:t>
      </w:r>
      <w:r w:rsidR="004541B3">
        <w:rPr>
          <w:rFonts w:ascii="Tahoma" w:hAnsi="Tahoma" w:cs="Tahoma"/>
          <w:snapToGrid w:val="0"/>
          <w:color w:val="171717"/>
        </w:rPr>
        <w:t xml:space="preserve">. </w:t>
      </w:r>
      <w:r w:rsidR="004541B3">
        <w:rPr>
          <w:rFonts w:ascii="Tahoma" w:hAnsi="Tahoma" w:cs="Tahoma"/>
          <w:color w:val="000000"/>
        </w:rPr>
        <w:t>Dependencia</w:t>
      </w:r>
      <w:r w:rsidR="004541B3" w:rsidRPr="008441A3">
        <w:rPr>
          <w:rFonts w:ascii="Tahoma" w:hAnsi="Tahoma" w:cs="Tahoma"/>
        </w:rPr>
        <w:t xml:space="preserve"> que es responsable </w:t>
      </w:r>
      <w:r w:rsidR="004541B3">
        <w:rPr>
          <w:rFonts w:ascii="Tahoma" w:hAnsi="Tahoma" w:cs="Tahoma"/>
        </w:rPr>
        <w:t xml:space="preserve">de </w:t>
      </w:r>
      <w:r w:rsidR="004541B3" w:rsidRPr="008441A3">
        <w:rPr>
          <w:rFonts w:ascii="Tahoma" w:hAnsi="Tahoma" w:cs="Tahoma"/>
        </w:rPr>
        <w:t>la elaboración de bases que son presentadas ante este Comité, así como el anexo técnico que es fundamental para la elaboración de las presentes base</w:t>
      </w:r>
      <w:r w:rsidR="004541B3">
        <w:rPr>
          <w:rFonts w:ascii="Tahoma" w:hAnsi="Tahoma" w:cs="Tahoma"/>
        </w:rPr>
        <w:t xml:space="preserve">s, </w:t>
      </w:r>
      <w:r w:rsidR="004541B3" w:rsidRPr="008E74C8">
        <w:rPr>
          <w:rFonts w:ascii="Tahoma" w:hAnsi="Tahoma" w:cs="Tahoma"/>
          <w:snapToGrid w:val="0"/>
        </w:rPr>
        <w:t>a</w:t>
      </w:r>
      <w:r w:rsidR="004541B3">
        <w:rPr>
          <w:rFonts w:ascii="Tahoma" w:hAnsi="Tahoma" w:cs="Tahoma"/>
          <w:snapToGrid w:val="0"/>
        </w:rPr>
        <w:t xml:space="preserve"> </w:t>
      </w:r>
      <w:r w:rsidR="004541B3" w:rsidRPr="008E74C8">
        <w:rPr>
          <w:rFonts w:ascii="Tahoma" w:hAnsi="Tahoma" w:cs="Tahoma"/>
          <w:snapToGrid w:val="0"/>
        </w:rPr>
        <w:t>continuación se somete a votación el presente punto, con el siguiente resultado</w:t>
      </w:r>
      <w:r w:rsidR="004541B3">
        <w:rPr>
          <w:rFonts w:ascii="Tahoma" w:hAnsi="Tahoma" w:cs="Tahoma"/>
          <w:snapToGrid w:val="0"/>
        </w:rPr>
        <w:t>.----------------------------------------------------------------------------------------</w:t>
      </w:r>
    </w:p>
    <w:p w14:paraId="210385C2" w14:textId="77777777" w:rsidR="00F941DE" w:rsidRDefault="00F941DE" w:rsidP="00F941DE">
      <w:pPr>
        <w:keepNext/>
        <w:jc w:val="both"/>
        <w:outlineLvl w:val="5"/>
        <w:rPr>
          <w:rFonts w:ascii="Tahoma" w:hAnsi="Tahoma" w:cs="Tahoma"/>
          <w:b/>
          <w:bCs/>
          <w:snapToGrid w:val="0"/>
        </w:rPr>
      </w:pPr>
      <w:r>
        <w:rPr>
          <w:rFonts w:ascii="Tahoma" w:hAnsi="Tahoma" w:cs="Tahoma"/>
          <w:b/>
          <w:snapToGrid w:val="0"/>
        </w:rPr>
        <w:t>--------------------------------------</w:t>
      </w:r>
      <w:r w:rsidRPr="00C5385D">
        <w:rPr>
          <w:rFonts w:ascii="Tahoma" w:hAnsi="Tahoma" w:cs="Tahoma"/>
          <w:b/>
          <w:bCs/>
          <w:snapToGrid w:val="0"/>
        </w:rPr>
        <w:t>Uso de la voz</w:t>
      </w:r>
      <w:r>
        <w:rPr>
          <w:rFonts w:ascii="Tahoma" w:hAnsi="Tahoma" w:cs="Tahoma"/>
          <w:b/>
          <w:bCs/>
          <w:snapToGrid w:val="0"/>
        </w:rPr>
        <w:t>--------------------------------</w:t>
      </w:r>
    </w:p>
    <w:p w14:paraId="7E2E3589" w14:textId="127B73A1" w:rsidR="00F941DE" w:rsidRDefault="00F941DE" w:rsidP="00F941DE">
      <w:pPr>
        <w:keepNext/>
        <w:jc w:val="both"/>
        <w:outlineLvl w:val="5"/>
        <w:rPr>
          <w:rFonts w:ascii="Tahoma" w:hAnsi="Tahoma" w:cs="Tahoma"/>
          <w:snapToGrid w:val="0"/>
        </w:rPr>
      </w:pPr>
    </w:p>
    <w:p w14:paraId="1DBAC322" w14:textId="147DF68F" w:rsidR="00D66617" w:rsidRDefault="00D66617" w:rsidP="00F941DE">
      <w:pPr>
        <w:keepNext/>
        <w:jc w:val="both"/>
        <w:outlineLvl w:val="5"/>
        <w:rPr>
          <w:rFonts w:ascii="Tahoma" w:hAnsi="Tahoma" w:cs="Tahoma"/>
          <w:snapToGrid w:val="0"/>
        </w:rPr>
      </w:pPr>
      <w:r w:rsidRPr="00D66617">
        <w:rPr>
          <w:rFonts w:ascii="Tahoma" w:hAnsi="Tahoma" w:cs="Tahoma"/>
          <w:b/>
          <w:snapToGrid w:val="0"/>
        </w:rPr>
        <w:t>La Secretaría de Hacienda</w:t>
      </w:r>
      <w:r>
        <w:rPr>
          <w:rFonts w:ascii="Tahoma" w:hAnsi="Tahoma" w:cs="Tahoma"/>
          <w:snapToGrid w:val="0"/>
        </w:rPr>
        <w:t>,</w:t>
      </w:r>
      <w:r w:rsidRPr="00D66617">
        <w:rPr>
          <w:rFonts w:ascii="Tahoma" w:hAnsi="Tahoma" w:cs="Tahoma"/>
          <w:snapToGrid w:val="0"/>
        </w:rPr>
        <w:t xml:space="preserve"> </w:t>
      </w:r>
      <w:r w:rsidRPr="005B3AD5">
        <w:rPr>
          <w:rFonts w:ascii="Tahoma" w:hAnsi="Tahoma" w:cs="Tahoma"/>
          <w:snapToGrid w:val="0"/>
        </w:rPr>
        <w:t>manifiesta lo siguiente:</w:t>
      </w:r>
      <w:r>
        <w:rPr>
          <w:rFonts w:ascii="Tahoma" w:hAnsi="Tahoma" w:cs="Tahoma"/>
          <w:snapToGrid w:val="0"/>
        </w:rPr>
        <w:t xml:space="preserve"> -----------------------------------</w:t>
      </w:r>
    </w:p>
    <w:p w14:paraId="750AB166" w14:textId="0C99322E" w:rsidR="00EF79FA" w:rsidRDefault="00EF79FA" w:rsidP="00DD6282">
      <w:pPr>
        <w:keepNext/>
        <w:jc w:val="both"/>
        <w:outlineLvl w:val="5"/>
        <w:rPr>
          <w:rFonts w:ascii="Tahoma" w:hAnsi="Tahoma" w:cs="Tahoma"/>
          <w:b/>
          <w:snapToGrid w:val="0"/>
        </w:rPr>
      </w:pPr>
      <w:r w:rsidRPr="00EF79FA">
        <w:rPr>
          <w:rFonts w:ascii="Tahoma" w:hAnsi="Tahoma" w:cs="Tahoma"/>
          <w:snapToGrid w:val="0"/>
        </w:rPr>
        <w:t>1.- Aspectos de fondo a considerar. En el oficio</w:t>
      </w:r>
      <w:r>
        <w:rPr>
          <w:rFonts w:ascii="Tahoma" w:hAnsi="Tahoma" w:cs="Tahoma"/>
          <w:b/>
          <w:snapToGrid w:val="0"/>
        </w:rPr>
        <w:t xml:space="preserve"> </w:t>
      </w:r>
      <w:r>
        <w:rPr>
          <w:rFonts w:ascii="Tahoma" w:hAnsi="Tahoma" w:cs="Tahoma"/>
          <w:snapToGrid w:val="0"/>
        </w:rPr>
        <w:t xml:space="preserve">número </w:t>
      </w:r>
      <w:proofErr w:type="spellStart"/>
      <w:r>
        <w:rPr>
          <w:rFonts w:ascii="Tahoma" w:hAnsi="Tahoma" w:cs="Tahoma"/>
          <w:snapToGrid w:val="0"/>
        </w:rPr>
        <w:t>SDEyT</w:t>
      </w:r>
      <w:proofErr w:type="spellEnd"/>
      <w:r>
        <w:rPr>
          <w:rFonts w:ascii="Tahoma" w:hAnsi="Tahoma" w:cs="Tahoma"/>
          <w:snapToGrid w:val="0"/>
        </w:rPr>
        <w:t>/UEFA/1416/2021 de fecha 24 de noviembre de 2021, no se exponen plenamente los argumentos que justifiquen la celebración de una sesión extraordinaria, por lo que se considera que deben fortalecerse dichos argumentos. -----------------------------------------------------</w:t>
      </w:r>
    </w:p>
    <w:p w14:paraId="0BD8093E" w14:textId="3C72A057" w:rsidR="009E609D" w:rsidRPr="00D66617" w:rsidRDefault="00D66617" w:rsidP="00DD6282">
      <w:pPr>
        <w:keepNext/>
        <w:jc w:val="both"/>
        <w:outlineLvl w:val="5"/>
        <w:rPr>
          <w:rFonts w:ascii="Tahoma" w:hAnsi="Tahoma" w:cs="Tahoma"/>
          <w:snapToGrid w:val="0"/>
        </w:rPr>
      </w:pPr>
      <w:r w:rsidRPr="00D66617">
        <w:rPr>
          <w:rFonts w:ascii="Tahoma" w:hAnsi="Tahoma" w:cs="Tahoma"/>
          <w:b/>
          <w:snapToGrid w:val="0"/>
        </w:rPr>
        <w:t>La Secretaría de la Contraloría</w:t>
      </w:r>
      <w:r>
        <w:rPr>
          <w:rFonts w:ascii="Tahoma" w:hAnsi="Tahoma" w:cs="Tahoma"/>
          <w:snapToGrid w:val="0"/>
        </w:rPr>
        <w:t xml:space="preserve">, </w:t>
      </w:r>
      <w:r w:rsidRPr="005B3AD5">
        <w:rPr>
          <w:rFonts w:ascii="Tahoma" w:hAnsi="Tahoma" w:cs="Tahoma"/>
          <w:snapToGrid w:val="0"/>
        </w:rPr>
        <w:t>manifiesta lo siguiente:</w:t>
      </w:r>
      <w:r>
        <w:rPr>
          <w:rFonts w:ascii="Tahoma" w:hAnsi="Tahoma" w:cs="Tahoma"/>
          <w:snapToGrid w:val="0"/>
        </w:rPr>
        <w:t xml:space="preserve"> ---------------------------</w:t>
      </w:r>
    </w:p>
    <w:p w14:paraId="2D6154DE" w14:textId="6FAD1463" w:rsidR="00CC68A8" w:rsidRDefault="005A7C91" w:rsidP="00F941DE">
      <w:pPr>
        <w:pStyle w:val="Prrafodelista"/>
        <w:tabs>
          <w:tab w:val="left" w:pos="3465"/>
        </w:tabs>
        <w:ind w:left="0"/>
        <w:contextualSpacing w:val="0"/>
        <w:jc w:val="both"/>
        <w:rPr>
          <w:rFonts w:ascii="Tahoma" w:hAnsi="Tahoma" w:cs="Tahoma"/>
          <w:snapToGrid w:val="0"/>
        </w:rPr>
      </w:pPr>
      <w:r w:rsidRPr="00B33BD2">
        <w:rPr>
          <w:rFonts w:ascii="Tahoma" w:hAnsi="Tahoma" w:cs="Tahoma"/>
          <w:snapToGrid w:val="0"/>
        </w:rPr>
        <w:t xml:space="preserve">1.- El plazo a contratar el servicio es por partida </w:t>
      </w:r>
      <w:r w:rsidR="00B33BD2" w:rsidRPr="00B33BD2">
        <w:rPr>
          <w:rFonts w:ascii="Tahoma" w:hAnsi="Tahoma" w:cs="Tahoma"/>
          <w:snapToGrid w:val="0"/>
        </w:rPr>
        <w:t>única y cuenta con tres renglones</w:t>
      </w:r>
      <w:r w:rsidR="00173546">
        <w:rPr>
          <w:rFonts w:ascii="Tahoma" w:hAnsi="Tahoma" w:cs="Tahoma"/>
          <w:snapToGrid w:val="0"/>
        </w:rPr>
        <w:t>: para el</w:t>
      </w:r>
      <w:r w:rsidR="00B33BD2" w:rsidRPr="00B33BD2">
        <w:rPr>
          <w:rFonts w:ascii="Tahoma" w:hAnsi="Tahoma" w:cs="Tahoma"/>
          <w:snapToGrid w:val="0"/>
        </w:rPr>
        <w:t xml:space="preserve"> renglón 1 y 2 es de 7 meses y para el renglón 3 es de 18 meses. </w:t>
      </w:r>
      <w:r w:rsidR="00B33BD2">
        <w:rPr>
          <w:rFonts w:ascii="Tahoma" w:hAnsi="Tahoma" w:cs="Tahoma"/>
          <w:snapToGrid w:val="0"/>
        </w:rPr>
        <w:t>-----------</w:t>
      </w:r>
    </w:p>
    <w:p w14:paraId="29D0A6D5" w14:textId="5AD18F3D" w:rsidR="00B33BD2" w:rsidRDefault="00B33BD2" w:rsidP="00F941DE">
      <w:pPr>
        <w:pStyle w:val="Prrafodelista"/>
        <w:tabs>
          <w:tab w:val="left" w:pos="3465"/>
        </w:tabs>
        <w:ind w:left="0"/>
        <w:contextualSpacing w:val="0"/>
        <w:jc w:val="both"/>
        <w:rPr>
          <w:rFonts w:ascii="Tahoma" w:hAnsi="Tahoma" w:cs="Tahoma"/>
          <w:snapToGrid w:val="0"/>
        </w:rPr>
      </w:pPr>
      <w:r>
        <w:rPr>
          <w:rFonts w:ascii="Tahoma" w:hAnsi="Tahoma" w:cs="Tahoma"/>
          <w:snapToGrid w:val="0"/>
        </w:rPr>
        <w:lastRenderedPageBreak/>
        <w:t xml:space="preserve">2.- No se justifica el motivo para celebrar la sesión extraordinaria por tratarse de un asunto imprevisto de conformidad  con el </w:t>
      </w:r>
      <w:r w:rsidR="001531A6">
        <w:rPr>
          <w:rFonts w:ascii="Tahoma" w:hAnsi="Tahoma" w:cs="Tahoma"/>
          <w:snapToGrid w:val="0"/>
        </w:rPr>
        <w:t>artículo</w:t>
      </w:r>
      <w:r>
        <w:rPr>
          <w:rFonts w:ascii="Tahoma" w:hAnsi="Tahoma" w:cs="Tahoma"/>
          <w:snapToGrid w:val="0"/>
        </w:rPr>
        <w:t xml:space="preserve"> 17 fracción VII</w:t>
      </w:r>
      <w:r w:rsidR="008F3F57">
        <w:rPr>
          <w:rFonts w:ascii="Tahoma" w:hAnsi="Tahoma" w:cs="Tahoma"/>
          <w:snapToGrid w:val="0"/>
        </w:rPr>
        <w:t>.---------------------</w:t>
      </w:r>
    </w:p>
    <w:p w14:paraId="05D540E4" w14:textId="5BCF4D86" w:rsidR="00B33BD2" w:rsidRDefault="00B33BD2" w:rsidP="00F941DE">
      <w:pPr>
        <w:pStyle w:val="Prrafodelista"/>
        <w:tabs>
          <w:tab w:val="left" w:pos="3465"/>
        </w:tabs>
        <w:ind w:left="0"/>
        <w:contextualSpacing w:val="0"/>
        <w:jc w:val="both"/>
        <w:rPr>
          <w:rFonts w:ascii="Tahoma" w:hAnsi="Tahoma" w:cs="Tahoma"/>
          <w:snapToGrid w:val="0"/>
        </w:rPr>
      </w:pPr>
      <w:r>
        <w:rPr>
          <w:rFonts w:ascii="Tahoma" w:hAnsi="Tahoma" w:cs="Tahoma"/>
          <w:snapToGrid w:val="0"/>
        </w:rPr>
        <w:t>3.- No se cuenta con disponibilidad presupuestal hasta el momento del contrato FIDECOM, les  depositara de acuerdo a los pagos establecidos.</w:t>
      </w:r>
      <w:r w:rsidR="008F3F57">
        <w:rPr>
          <w:rFonts w:ascii="Tahoma" w:hAnsi="Tahoma" w:cs="Tahoma"/>
          <w:snapToGrid w:val="0"/>
        </w:rPr>
        <w:t>------------------------</w:t>
      </w:r>
    </w:p>
    <w:p w14:paraId="36E1AF91" w14:textId="0580A4E3" w:rsidR="00B33BD2" w:rsidRDefault="00B33BD2" w:rsidP="00F941DE">
      <w:pPr>
        <w:pStyle w:val="Prrafodelista"/>
        <w:tabs>
          <w:tab w:val="left" w:pos="3465"/>
        </w:tabs>
        <w:ind w:left="0"/>
        <w:contextualSpacing w:val="0"/>
        <w:jc w:val="both"/>
        <w:rPr>
          <w:rFonts w:ascii="Tahoma" w:hAnsi="Tahoma" w:cs="Tahoma"/>
          <w:snapToGrid w:val="0"/>
        </w:rPr>
      </w:pPr>
      <w:r>
        <w:rPr>
          <w:rFonts w:ascii="Tahoma" w:hAnsi="Tahoma" w:cs="Tahoma"/>
          <w:snapToGrid w:val="0"/>
        </w:rPr>
        <w:t>4.- El monto mencionado en el convenio para la partida 1 y 2 es por $1,200,000.00 y el monto presentado en la suficiencia especifica</w:t>
      </w:r>
      <w:r w:rsidR="00173546">
        <w:rPr>
          <w:rFonts w:ascii="Tahoma" w:hAnsi="Tahoma" w:cs="Tahoma"/>
          <w:snapToGrid w:val="0"/>
        </w:rPr>
        <w:t xml:space="preserve"> $1,084,998.88</w:t>
      </w:r>
      <w:r>
        <w:rPr>
          <w:rFonts w:ascii="Tahoma" w:hAnsi="Tahoma" w:cs="Tahoma"/>
          <w:snapToGrid w:val="0"/>
        </w:rPr>
        <w:t xml:space="preserve"> no coinciden</w:t>
      </w:r>
      <w:r w:rsidR="00173546">
        <w:rPr>
          <w:rFonts w:ascii="Tahoma" w:hAnsi="Tahoma" w:cs="Tahoma"/>
          <w:snapToGrid w:val="0"/>
        </w:rPr>
        <w:t>,</w:t>
      </w:r>
      <w:r>
        <w:rPr>
          <w:rFonts w:ascii="Tahoma" w:hAnsi="Tahoma" w:cs="Tahoma"/>
          <w:snapToGrid w:val="0"/>
        </w:rPr>
        <w:t xml:space="preserve"> tiene una diferencia de $115,001.12, se realizó la modificación o el ajuste de que ahora la cantidad es de $1, 084,998.88.</w:t>
      </w:r>
      <w:r w:rsidR="008F3F57">
        <w:rPr>
          <w:rFonts w:ascii="Tahoma" w:hAnsi="Tahoma" w:cs="Tahoma"/>
          <w:snapToGrid w:val="0"/>
        </w:rPr>
        <w:t>------------------------------------------------------------</w:t>
      </w:r>
    </w:p>
    <w:p w14:paraId="3756669D" w14:textId="106B399B" w:rsidR="00B33BD2" w:rsidRDefault="00173546" w:rsidP="00F941DE">
      <w:pPr>
        <w:pStyle w:val="Prrafodelista"/>
        <w:tabs>
          <w:tab w:val="left" w:pos="3465"/>
        </w:tabs>
        <w:ind w:left="0"/>
        <w:contextualSpacing w:val="0"/>
        <w:jc w:val="both"/>
        <w:rPr>
          <w:rFonts w:ascii="Tahoma" w:hAnsi="Tahoma" w:cs="Tahoma"/>
          <w:snapToGrid w:val="0"/>
        </w:rPr>
      </w:pPr>
      <w:r>
        <w:rPr>
          <w:rFonts w:ascii="Tahoma" w:hAnsi="Tahoma" w:cs="Tahoma"/>
          <w:snapToGrid w:val="0"/>
        </w:rPr>
        <w:t>5.- Se tiene considerado</w:t>
      </w:r>
      <w:r w:rsidR="00B33BD2">
        <w:rPr>
          <w:rFonts w:ascii="Tahoma" w:hAnsi="Tahoma" w:cs="Tahoma"/>
          <w:snapToGrid w:val="0"/>
        </w:rPr>
        <w:t xml:space="preserve"> el tema si el fallo se va al 1 de enero, ya que se mencionaba que tenían que comprometer al 31 de diciembre, les darán los tiempos.</w:t>
      </w:r>
    </w:p>
    <w:p w14:paraId="5A2BB7CB" w14:textId="7099ED5F" w:rsidR="00B33BD2" w:rsidRDefault="00B33BD2" w:rsidP="00F941DE">
      <w:pPr>
        <w:pStyle w:val="Prrafodelista"/>
        <w:tabs>
          <w:tab w:val="left" w:pos="3465"/>
        </w:tabs>
        <w:ind w:left="0"/>
        <w:contextualSpacing w:val="0"/>
        <w:jc w:val="both"/>
        <w:rPr>
          <w:rFonts w:ascii="Tahoma" w:hAnsi="Tahoma" w:cs="Tahoma"/>
          <w:snapToGrid w:val="0"/>
        </w:rPr>
      </w:pPr>
      <w:r>
        <w:rPr>
          <w:rFonts w:ascii="Tahoma" w:hAnsi="Tahoma" w:cs="Tahoma"/>
          <w:snapToGrid w:val="0"/>
        </w:rPr>
        <w:t>6.- No les alcanza su suficiencia conforme al estudio de mercado.</w:t>
      </w:r>
      <w:r w:rsidR="008F3F57">
        <w:rPr>
          <w:rFonts w:ascii="Tahoma" w:hAnsi="Tahoma" w:cs="Tahoma"/>
          <w:snapToGrid w:val="0"/>
        </w:rPr>
        <w:t>----------------------</w:t>
      </w:r>
    </w:p>
    <w:p w14:paraId="01A3CAE0" w14:textId="43A27ECB" w:rsidR="00B33BD2" w:rsidRDefault="00B33BD2" w:rsidP="00F941DE">
      <w:pPr>
        <w:pStyle w:val="Prrafodelista"/>
        <w:tabs>
          <w:tab w:val="left" w:pos="3465"/>
        </w:tabs>
        <w:ind w:left="0"/>
        <w:contextualSpacing w:val="0"/>
        <w:jc w:val="both"/>
        <w:rPr>
          <w:rFonts w:ascii="Tahoma" w:hAnsi="Tahoma" w:cs="Tahoma"/>
          <w:snapToGrid w:val="0"/>
        </w:rPr>
      </w:pPr>
      <w:r>
        <w:rPr>
          <w:rFonts w:ascii="Tahoma" w:hAnsi="Tahoma" w:cs="Tahoma"/>
          <w:snapToGrid w:val="0"/>
        </w:rPr>
        <w:t>7.- La forma de pago conforme al renglón 3 o se estableció en el estudio de mercado.</w:t>
      </w:r>
    </w:p>
    <w:p w14:paraId="524B43F3" w14:textId="5B4567C8" w:rsidR="00CC68A8" w:rsidRPr="008F3F57" w:rsidRDefault="00B33BD2" w:rsidP="00F941DE">
      <w:pPr>
        <w:pStyle w:val="Prrafodelista"/>
        <w:tabs>
          <w:tab w:val="left" w:pos="3465"/>
        </w:tabs>
        <w:ind w:left="0"/>
        <w:contextualSpacing w:val="0"/>
        <w:jc w:val="both"/>
        <w:rPr>
          <w:rFonts w:ascii="Tahoma" w:hAnsi="Tahoma" w:cs="Tahoma"/>
          <w:snapToGrid w:val="0"/>
        </w:rPr>
      </w:pPr>
      <w:r>
        <w:rPr>
          <w:rFonts w:ascii="Tahoma" w:hAnsi="Tahoma" w:cs="Tahoma"/>
          <w:snapToGrid w:val="0"/>
        </w:rPr>
        <w:t xml:space="preserve">8.- La experiencia que se solicita en la convocatoria, no se solicita en la investigación de mercado. </w:t>
      </w:r>
      <w:r w:rsidR="008F3F57">
        <w:rPr>
          <w:rFonts w:ascii="Tahoma" w:hAnsi="Tahoma" w:cs="Tahoma"/>
          <w:snapToGrid w:val="0"/>
        </w:rPr>
        <w:t>------------------------------------------------------------------------------------</w:t>
      </w:r>
    </w:p>
    <w:p w14:paraId="2C7AA77B" w14:textId="485021C7" w:rsidR="00CC68A8" w:rsidRDefault="00EA4186" w:rsidP="00F941DE">
      <w:pPr>
        <w:pStyle w:val="Prrafodelista"/>
        <w:tabs>
          <w:tab w:val="left" w:pos="3465"/>
        </w:tabs>
        <w:ind w:left="0"/>
        <w:contextualSpacing w:val="0"/>
        <w:jc w:val="both"/>
        <w:rPr>
          <w:rFonts w:ascii="Tahoma" w:hAnsi="Tahoma" w:cs="Tahoma"/>
          <w:b/>
          <w:snapToGrid w:val="0"/>
        </w:rPr>
      </w:pPr>
      <w:r>
        <w:rPr>
          <w:rFonts w:ascii="Tahoma" w:hAnsi="Tahoma" w:cs="Tahoma"/>
          <w:b/>
          <w:snapToGrid w:val="0"/>
        </w:rPr>
        <w:t>-------------------------------------------------------------------------------------</w:t>
      </w:r>
    </w:p>
    <w:p w14:paraId="7877EA3A" w14:textId="4054E003" w:rsidR="00CC68A8" w:rsidRDefault="00CC68A8" w:rsidP="00F941DE">
      <w:pPr>
        <w:pStyle w:val="Prrafodelista"/>
        <w:tabs>
          <w:tab w:val="left" w:pos="3465"/>
        </w:tabs>
        <w:ind w:left="0"/>
        <w:contextualSpacing w:val="0"/>
        <w:jc w:val="both"/>
        <w:rPr>
          <w:rFonts w:ascii="Tahoma" w:hAnsi="Tahoma" w:cs="Tahoma"/>
          <w:b/>
          <w:snapToGrid w:val="0"/>
        </w:rPr>
      </w:pPr>
      <w:r>
        <w:rPr>
          <w:rFonts w:ascii="Tahoma" w:hAnsi="Tahoma" w:cs="Tahoma"/>
          <w:b/>
          <w:snapToGrid w:val="0"/>
        </w:rPr>
        <w:t xml:space="preserve">En uso de la voz la </w:t>
      </w:r>
      <w:r w:rsidRPr="00CC68A8">
        <w:rPr>
          <w:rFonts w:ascii="Tahoma" w:hAnsi="Tahoma" w:cs="Tahoma"/>
          <w:b/>
          <w:snapToGrid w:val="0"/>
          <w:color w:val="171717"/>
        </w:rPr>
        <w:t>Secretaría de Desarrollo Económico y del Trabajo</w:t>
      </w:r>
      <w:r>
        <w:rPr>
          <w:rFonts w:ascii="Tahoma" w:hAnsi="Tahoma" w:cs="Tahoma"/>
          <w:b/>
          <w:snapToGrid w:val="0"/>
          <w:color w:val="171717"/>
        </w:rPr>
        <w:t>, manifiesta que derivado de las observaciones emitidas por los integrantes del Comité, solicita repla</w:t>
      </w:r>
      <w:r w:rsidR="0095691A">
        <w:rPr>
          <w:rFonts w:ascii="Tahoma" w:hAnsi="Tahoma" w:cs="Tahoma"/>
          <w:b/>
          <w:snapToGrid w:val="0"/>
          <w:color w:val="171717"/>
        </w:rPr>
        <w:t>ntear el procedimiento antes mencionado, con el propósito de que se solventen todas las observaciones y estemos en posibilidad de volver a someter a consideración el presente asunto el siguiente ejercicio fiscal. --------------------------------------------------------</w:t>
      </w:r>
    </w:p>
    <w:p w14:paraId="2B61BD64" w14:textId="1322B1BA" w:rsidR="00CC68A8" w:rsidRDefault="0095691A" w:rsidP="00F941DE">
      <w:pPr>
        <w:pStyle w:val="Prrafodelista"/>
        <w:tabs>
          <w:tab w:val="left" w:pos="3465"/>
        </w:tabs>
        <w:ind w:left="0"/>
        <w:contextualSpacing w:val="0"/>
        <w:jc w:val="both"/>
        <w:rPr>
          <w:rFonts w:ascii="Tahoma" w:hAnsi="Tahoma" w:cs="Tahoma"/>
          <w:b/>
          <w:snapToGrid w:val="0"/>
        </w:rPr>
      </w:pPr>
      <w:r>
        <w:rPr>
          <w:rFonts w:ascii="Tahoma" w:hAnsi="Tahoma" w:cs="Tahoma"/>
          <w:b/>
          <w:snapToGrid w:val="0"/>
        </w:rPr>
        <w:t>-------------------------------------------------------------------------------------</w:t>
      </w:r>
    </w:p>
    <w:p w14:paraId="42646856" w14:textId="5F86FA3D" w:rsidR="00F941DE" w:rsidRPr="00F941DE" w:rsidRDefault="00F941DE" w:rsidP="00F941DE">
      <w:pPr>
        <w:pStyle w:val="Prrafodelista"/>
        <w:tabs>
          <w:tab w:val="left" w:pos="3465"/>
        </w:tabs>
        <w:ind w:left="0"/>
        <w:contextualSpacing w:val="0"/>
        <w:jc w:val="both"/>
        <w:rPr>
          <w:rFonts w:ascii="Tahoma" w:hAnsi="Tahoma" w:cs="Tahoma"/>
          <w:snapToGrid w:val="0"/>
          <w:lang w:val="es-MX"/>
        </w:rPr>
      </w:pPr>
      <w:r w:rsidRPr="00F010CD">
        <w:rPr>
          <w:rFonts w:ascii="Tahoma" w:hAnsi="Tahoma" w:cs="Tahoma"/>
          <w:b/>
          <w:snapToGrid w:val="0"/>
        </w:rPr>
        <w:t>Previo uso de la voz por parte de los integrantes pa</w:t>
      </w:r>
      <w:r>
        <w:rPr>
          <w:rFonts w:ascii="Tahoma" w:hAnsi="Tahoma" w:cs="Tahoma"/>
          <w:b/>
          <w:snapToGrid w:val="0"/>
        </w:rPr>
        <w:t>ra manifestar sus observaciones: -------------------------------------------------------------------</w:t>
      </w:r>
    </w:p>
    <w:p w14:paraId="0A019DFF" w14:textId="04F6B3B0" w:rsidR="00CC68A8" w:rsidRPr="00C5385D" w:rsidRDefault="003A3A13" w:rsidP="003A3A13">
      <w:pPr>
        <w:keepNext/>
        <w:jc w:val="both"/>
        <w:outlineLvl w:val="5"/>
        <w:rPr>
          <w:rFonts w:ascii="Tahoma" w:hAnsi="Tahoma" w:cs="Tahoma"/>
          <w:b/>
          <w:snapToGrid w:val="0"/>
        </w:rPr>
      </w:pPr>
      <w:r>
        <w:rPr>
          <w:rFonts w:ascii="Tahoma" w:hAnsi="Tahoma" w:cs="Tahoma"/>
          <w:b/>
          <w:snapToGrid w:val="0"/>
        </w:rPr>
        <w:t>----------------------</w:t>
      </w:r>
      <w:r w:rsidRPr="00C5385D">
        <w:rPr>
          <w:rFonts w:ascii="Tahoma" w:hAnsi="Tahoma" w:cs="Tahoma"/>
          <w:b/>
          <w:snapToGrid w:val="0"/>
        </w:rPr>
        <w:t xml:space="preserve">Se somete a votación el punto </w:t>
      </w:r>
      <w:r>
        <w:rPr>
          <w:rFonts w:ascii="Tahoma" w:hAnsi="Tahoma" w:cs="Tahoma"/>
          <w:b/>
          <w:snapToGrid w:val="0"/>
        </w:rPr>
        <w:t>cuatro</w:t>
      </w:r>
      <w:r w:rsidR="00665A54">
        <w:rPr>
          <w:rFonts w:ascii="Tahoma" w:hAnsi="Tahoma" w:cs="Tahoma"/>
          <w:b/>
          <w:snapToGrid w:val="0"/>
        </w:rPr>
        <w:t>: ------------------</w:t>
      </w:r>
    </w:p>
    <w:p w14:paraId="479B1C66" w14:textId="2B8B95C9" w:rsidR="003A3A13" w:rsidRDefault="003A3A13" w:rsidP="003A3A13">
      <w:pPr>
        <w:jc w:val="both"/>
        <w:rPr>
          <w:rFonts w:ascii="Tahoma" w:hAnsi="Tahoma" w:cs="Tahoma"/>
          <w:lang w:val="es-ES"/>
        </w:rPr>
      </w:pPr>
      <w:r>
        <w:rPr>
          <w:rFonts w:ascii="Tahoma" w:hAnsi="Tahoma" w:cs="Tahoma"/>
          <w:lang w:val="es-ES"/>
        </w:rPr>
        <w:t>-----------------------------------------------------------------------------------------------------</w:t>
      </w:r>
    </w:p>
    <w:p w14:paraId="249D5E7B" w14:textId="34DA4DAF" w:rsidR="003A3A13" w:rsidRPr="005953A1" w:rsidRDefault="005953A1" w:rsidP="003A3A13">
      <w:pPr>
        <w:jc w:val="both"/>
        <w:rPr>
          <w:rFonts w:ascii="Tahoma" w:hAnsi="Tahoma" w:cs="Tahoma"/>
          <w:color w:val="000000" w:themeColor="text1"/>
          <w:lang w:val="es-ES"/>
        </w:rPr>
      </w:pPr>
      <w:r w:rsidRPr="005953A1">
        <w:rPr>
          <w:rFonts w:ascii="Tahoma" w:hAnsi="Tahoma" w:cs="Tahoma"/>
          <w:color w:val="000000" w:themeColor="text1"/>
          <w:lang w:val="es-ES"/>
        </w:rPr>
        <w:t>Voto en contra</w:t>
      </w:r>
      <w:r w:rsidR="003A3A13" w:rsidRPr="005953A1">
        <w:rPr>
          <w:rFonts w:ascii="Tahoma" w:hAnsi="Tahoma" w:cs="Tahoma"/>
          <w:color w:val="000000" w:themeColor="text1"/>
          <w:lang w:val="es-ES"/>
        </w:rPr>
        <w:t>, Presidenta del Comité. -----------------------------------------------------</w:t>
      </w:r>
    </w:p>
    <w:p w14:paraId="443E5DF7" w14:textId="4D5BD3D5" w:rsidR="003A3A13" w:rsidRPr="005953A1" w:rsidRDefault="005953A1" w:rsidP="003A3A13">
      <w:pPr>
        <w:jc w:val="both"/>
        <w:rPr>
          <w:rFonts w:ascii="Tahoma" w:hAnsi="Tahoma" w:cs="Tahoma"/>
          <w:color w:val="000000" w:themeColor="text1"/>
          <w:lang w:val="es-ES"/>
        </w:rPr>
      </w:pPr>
      <w:r>
        <w:rPr>
          <w:rFonts w:ascii="Tahoma" w:hAnsi="Tahoma" w:cs="Tahoma"/>
          <w:color w:val="000000" w:themeColor="text1"/>
          <w:lang w:val="es-ES"/>
        </w:rPr>
        <w:t>Voto en contra</w:t>
      </w:r>
      <w:r w:rsidR="003A3A13" w:rsidRPr="005953A1">
        <w:rPr>
          <w:rFonts w:ascii="Tahoma" w:hAnsi="Tahoma" w:cs="Tahoma"/>
          <w:color w:val="000000" w:themeColor="text1"/>
          <w:lang w:val="es-ES"/>
        </w:rPr>
        <w:t>, Secretario Ejecutivo.---------------------------------------------------------</w:t>
      </w:r>
    </w:p>
    <w:p w14:paraId="27A798EF" w14:textId="6BBAFE93" w:rsidR="003A3A13" w:rsidRPr="005953A1" w:rsidRDefault="003A3A13" w:rsidP="003A3A13">
      <w:pPr>
        <w:jc w:val="both"/>
        <w:rPr>
          <w:rFonts w:ascii="Tahoma" w:hAnsi="Tahoma" w:cs="Tahoma"/>
          <w:color w:val="000000" w:themeColor="text1"/>
          <w:lang w:val="es-ES"/>
        </w:rPr>
      </w:pPr>
      <w:r w:rsidRPr="005953A1">
        <w:rPr>
          <w:rFonts w:ascii="Tahoma" w:hAnsi="Tahoma" w:cs="Tahoma"/>
          <w:color w:val="000000" w:themeColor="text1"/>
          <w:lang w:val="es-ES"/>
        </w:rPr>
        <w:t xml:space="preserve">Voto </w:t>
      </w:r>
      <w:r w:rsidR="005953A1">
        <w:rPr>
          <w:rFonts w:ascii="Tahoma" w:hAnsi="Tahoma" w:cs="Tahoma"/>
          <w:color w:val="000000" w:themeColor="text1"/>
          <w:lang w:val="es-ES"/>
        </w:rPr>
        <w:t>en contra</w:t>
      </w:r>
      <w:r w:rsidRPr="005953A1">
        <w:rPr>
          <w:rFonts w:ascii="Tahoma" w:hAnsi="Tahoma" w:cs="Tahoma"/>
          <w:color w:val="000000" w:themeColor="text1"/>
          <w:lang w:val="es-ES"/>
        </w:rPr>
        <w:t>, Representante de la Secretaría de Administración. --------------------</w:t>
      </w:r>
    </w:p>
    <w:p w14:paraId="63A2D83F" w14:textId="269FA980" w:rsidR="003A3A13" w:rsidRPr="005953A1" w:rsidRDefault="003A3A13" w:rsidP="003A3A13">
      <w:pPr>
        <w:jc w:val="both"/>
        <w:rPr>
          <w:rFonts w:ascii="Tahoma" w:hAnsi="Tahoma" w:cs="Tahoma"/>
          <w:color w:val="000000" w:themeColor="text1"/>
          <w:lang w:val="es-ES"/>
        </w:rPr>
      </w:pPr>
      <w:r w:rsidRPr="005953A1">
        <w:rPr>
          <w:rFonts w:ascii="Tahoma" w:hAnsi="Tahoma" w:cs="Tahoma"/>
          <w:color w:val="000000" w:themeColor="text1"/>
          <w:lang w:val="es-ES"/>
        </w:rPr>
        <w:t xml:space="preserve">Voto </w:t>
      </w:r>
      <w:r w:rsidR="005953A1">
        <w:rPr>
          <w:rFonts w:ascii="Tahoma" w:hAnsi="Tahoma" w:cs="Tahoma"/>
          <w:color w:val="000000" w:themeColor="text1"/>
          <w:lang w:val="es-ES"/>
        </w:rPr>
        <w:t>en contra</w:t>
      </w:r>
      <w:r w:rsidRPr="005953A1">
        <w:rPr>
          <w:rFonts w:ascii="Tahoma" w:hAnsi="Tahoma" w:cs="Tahoma"/>
          <w:color w:val="000000" w:themeColor="text1"/>
          <w:lang w:val="es-ES"/>
        </w:rPr>
        <w:t>, Representante de la Secretaría de Hacienda. ---------------------------</w:t>
      </w:r>
    </w:p>
    <w:p w14:paraId="794ED767" w14:textId="5D190883" w:rsidR="003A3A13" w:rsidRPr="005953A1" w:rsidRDefault="005953A1" w:rsidP="003A3A13">
      <w:pPr>
        <w:jc w:val="both"/>
        <w:rPr>
          <w:rFonts w:ascii="Tahoma" w:hAnsi="Tahoma" w:cs="Tahoma"/>
          <w:color w:val="000000" w:themeColor="text1"/>
          <w:lang w:val="es-ES"/>
        </w:rPr>
      </w:pPr>
      <w:r>
        <w:rPr>
          <w:rFonts w:ascii="Tahoma" w:hAnsi="Tahoma" w:cs="Tahoma"/>
          <w:color w:val="000000" w:themeColor="text1"/>
          <w:lang w:val="es-ES"/>
        </w:rPr>
        <w:t>Voto en contra</w:t>
      </w:r>
      <w:r w:rsidR="00775EB3" w:rsidRPr="005953A1">
        <w:rPr>
          <w:rFonts w:ascii="Tahoma" w:hAnsi="Tahoma" w:cs="Tahoma"/>
          <w:color w:val="000000" w:themeColor="text1"/>
          <w:lang w:val="es-ES"/>
        </w:rPr>
        <w:t xml:space="preserve">, </w:t>
      </w:r>
      <w:r w:rsidR="003A3A13" w:rsidRPr="005953A1">
        <w:rPr>
          <w:rFonts w:ascii="Tahoma" w:hAnsi="Tahoma" w:cs="Tahoma"/>
          <w:color w:val="000000" w:themeColor="text1"/>
          <w:lang w:val="es-ES"/>
        </w:rPr>
        <w:t>Representante de la Secret</w:t>
      </w:r>
      <w:r w:rsidR="00775EB3" w:rsidRPr="005953A1">
        <w:rPr>
          <w:rFonts w:ascii="Tahoma" w:hAnsi="Tahoma" w:cs="Tahoma"/>
          <w:color w:val="000000" w:themeColor="text1"/>
          <w:lang w:val="es-ES"/>
        </w:rPr>
        <w:t>aría de la Contraloría.----</w:t>
      </w:r>
      <w:r>
        <w:rPr>
          <w:rFonts w:ascii="Tahoma" w:hAnsi="Tahoma" w:cs="Tahoma"/>
          <w:color w:val="000000" w:themeColor="text1"/>
          <w:lang w:val="es-ES"/>
        </w:rPr>
        <w:t>-------------------</w:t>
      </w:r>
    </w:p>
    <w:p w14:paraId="60AA878C" w14:textId="2B24ED2A" w:rsidR="003A3A13" w:rsidRPr="005A7B56" w:rsidRDefault="0095691A" w:rsidP="003A3A13">
      <w:pPr>
        <w:jc w:val="both"/>
        <w:rPr>
          <w:rFonts w:ascii="Tahoma" w:hAnsi="Tahoma" w:cs="Tahoma"/>
          <w:b/>
          <w:color w:val="FF0000"/>
          <w:lang w:val="es-ES"/>
        </w:rPr>
      </w:pPr>
      <w:r>
        <w:rPr>
          <w:rFonts w:ascii="Tahoma" w:hAnsi="Tahoma" w:cs="Tahoma"/>
          <w:snapToGrid w:val="0"/>
          <w:color w:val="000000" w:themeColor="text1"/>
        </w:rPr>
        <w:t>Voto en contra</w:t>
      </w:r>
      <w:r w:rsidR="003A3A13" w:rsidRPr="005953A1">
        <w:rPr>
          <w:rFonts w:ascii="Tahoma" w:hAnsi="Tahoma" w:cs="Tahoma"/>
          <w:snapToGrid w:val="0"/>
          <w:color w:val="000000" w:themeColor="text1"/>
        </w:rPr>
        <w:t>, área solicitante.---------------------------------</w:t>
      </w:r>
      <w:r>
        <w:rPr>
          <w:rFonts w:ascii="Tahoma" w:hAnsi="Tahoma" w:cs="Tahoma"/>
          <w:snapToGrid w:val="0"/>
          <w:color w:val="000000" w:themeColor="text1"/>
        </w:rPr>
        <w:t>-----------------------------</w:t>
      </w:r>
    </w:p>
    <w:p w14:paraId="091EECE4" w14:textId="67A3DC19" w:rsidR="003A3A13" w:rsidRPr="005953A1" w:rsidRDefault="003A3A13" w:rsidP="003A3A13">
      <w:pPr>
        <w:jc w:val="both"/>
        <w:rPr>
          <w:rFonts w:ascii="Tahoma" w:hAnsi="Tahoma" w:cs="Tahoma"/>
          <w:color w:val="000000" w:themeColor="text1"/>
          <w:lang w:val="es-ES"/>
        </w:rPr>
      </w:pPr>
      <w:r w:rsidRPr="005953A1">
        <w:rPr>
          <w:rFonts w:ascii="Tahoma" w:hAnsi="Tahoma" w:cs="Tahoma"/>
          <w:color w:val="000000" w:themeColor="text1"/>
          <w:lang w:val="es-ES"/>
        </w:rPr>
        <w:t xml:space="preserve">Resultado de la votación: </w:t>
      </w:r>
      <w:r w:rsidR="00D66617" w:rsidRPr="005953A1">
        <w:rPr>
          <w:rFonts w:ascii="Tahoma" w:hAnsi="Tahoma" w:cs="Tahoma"/>
          <w:color w:val="000000" w:themeColor="text1"/>
          <w:lang w:val="es-ES"/>
        </w:rPr>
        <w:t>6</w:t>
      </w:r>
      <w:r w:rsidRPr="005953A1">
        <w:rPr>
          <w:rFonts w:ascii="Tahoma" w:hAnsi="Tahoma" w:cs="Tahoma"/>
          <w:color w:val="000000" w:themeColor="text1"/>
          <w:lang w:val="es-ES"/>
        </w:rPr>
        <w:t xml:space="preserve"> voto</w:t>
      </w:r>
      <w:r w:rsidR="004244D0" w:rsidRPr="005953A1">
        <w:rPr>
          <w:rFonts w:ascii="Tahoma" w:hAnsi="Tahoma" w:cs="Tahoma"/>
          <w:color w:val="000000" w:themeColor="text1"/>
          <w:lang w:val="es-ES"/>
        </w:rPr>
        <w:t>s</w:t>
      </w:r>
      <w:r w:rsidRPr="005953A1">
        <w:rPr>
          <w:rFonts w:ascii="Tahoma" w:hAnsi="Tahoma" w:cs="Tahoma"/>
          <w:color w:val="000000" w:themeColor="text1"/>
          <w:lang w:val="es-ES"/>
        </w:rPr>
        <w:t xml:space="preserve"> a favor, </w:t>
      </w:r>
      <w:r w:rsidR="00C64830" w:rsidRPr="005953A1">
        <w:rPr>
          <w:rFonts w:ascii="Tahoma" w:hAnsi="Tahoma" w:cs="Tahoma"/>
          <w:color w:val="000000" w:themeColor="text1"/>
          <w:lang w:val="es-ES"/>
        </w:rPr>
        <w:t>0</w:t>
      </w:r>
      <w:r w:rsidR="00D66617" w:rsidRPr="005953A1">
        <w:rPr>
          <w:rFonts w:ascii="Tahoma" w:hAnsi="Tahoma" w:cs="Tahoma"/>
          <w:color w:val="000000" w:themeColor="text1"/>
          <w:lang w:val="es-ES"/>
        </w:rPr>
        <w:t xml:space="preserve"> votos en contra, 0</w:t>
      </w:r>
      <w:r w:rsidR="005953A1">
        <w:rPr>
          <w:rFonts w:ascii="Tahoma" w:hAnsi="Tahoma" w:cs="Tahoma"/>
          <w:color w:val="000000" w:themeColor="text1"/>
          <w:lang w:val="es-ES"/>
        </w:rPr>
        <w:t xml:space="preserve"> voto de abstención.-</w:t>
      </w:r>
    </w:p>
    <w:p w14:paraId="3264D136" w14:textId="6423EBC5" w:rsidR="00847E70" w:rsidRPr="001261E6" w:rsidRDefault="00847E70" w:rsidP="000A4B68">
      <w:pPr>
        <w:jc w:val="both"/>
        <w:rPr>
          <w:rFonts w:ascii="Tahoma" w:hAnsi="Tahoma" w:cs="Tahoma"/>
        </w:rPr>
      </w:pPr>
      <w:r>
        <w:rPr>
          <w:rFonts w:ascii="Tahoma" w:hAnsi="Tahoma" w:cs="Tahoma"/>
          <w:b/>
          <w:i/>
        </w:rPr>
        <w:t>ACUERDO 02/11E/01/12</w:t>
      </w:r>
      <w:r w:rsidR="003A3A13">
        <w:rPr>
          <w:rFonts w:ascii="Tahoma" w:hAnsi="Tahoma" w:cs="Tahoma"/>
          <w:b/>
          <w:i/>
        </w:rPr>
        <w:t xml:space="preserve">/2021.- </w:t>
      </w:r>
      <w:r w:rsidR="003A3A13" w:rsidRPr="0091632B">
        <w:rPr>
          <w:rFonts w:ascii="Tahoma" w:hAnsi="Tahoma" w:cs="Tahoma"/>
        </w:rPr>
        <w:t xml:space="preserve">Los integrantes del Comité para el Control de Adquisiciones, Enajenaciones, Arrendamientos y Servicios del Poder Ejecutivo </w:t>
      </w:r>
      <w:r w:rsidR="003A3A13">
        <w:rPr>
          <w:rFonts w:ascii="Tahoma" w:hAnsi="Tahoma" w:cs="Tahoma"/>
        </w:rPr>
        <w:t xml:space="preserve">del Estado de Morelos, acordaron </w:t>
      </w:r>
      <w:r w:rsidR="00C64830">
        <w:rPr>
          <w:rFonts w:ascii="Tahoma" w:hAnsi="Tahoma" w:cs="Tahoma"/>
        </w:rPr>
        <w:t xml:space="preserve">por </w:t>
      </w:r>
      <w:r>
        <w:rPr>
          <w:rFonts w:ascii="Tahoma" w:hAnsi="Tahoma" w:cs="Tahoma"/>
          <w:b/>
        </w:rPr>
        <w:t>unanimidad</w:t>
      </w:r>
      <w:r w:rsidR="00EC4A89">
        <w:rPr>
          <w:rFonts w:ascii="Tahoma" w:hAnsi="Tahoma" w:cs="Tahoma"/>
          <w:b/>
        </w:rPr>
        <w:t xml:space="preserve"> </w:t>
      </w:r>
      <w:r w:rsidR="00EC4A89">
        <w:rPr>
          <w:rFonts w:ascii="Tahoma" w:hAnsi="Tahoma" w:cs="Tahoma"/>
        </w:rPr>
        <w:t>de votos,</w:t>
      </w:r>
      <w:r w:rsidR="00EC4A89" w:rsidRPr="00EA4186">
        <w:rPr>
          <w:rFonts w:ascii="Tahoma" w:hAnsi="Tahoma" w:cs="Tahoma"/>
          <w:b/>
        </w:rPr>
        <w:t xml:space="preserve"> </w:t>
      </w:r>
      <w:r w:rsidR="00CC68A8" w:rsidRPr="00EA4186">
        <w:rPr>
          <w:rFonts w:ascii="Tahoma" w:hAnsi="Tahoma" w:cs="Tahoma"/>
          <w:b/>
        </w:rPr>
        <w:t>NO</w:t>
      </w:r>
      <w:r w:rsidR="009E609D" w:rsidRPr="005E5296">
        <w:rPr>
          <w:rFonts w:ascii="Tahoma" w:hAnsi="Tahoma" w:cs="Tahoma"/>
        </w:rPr>
        <w:t xml:space="preserve"> aprobar </w:t>
      </w:r>
      <w:r w:rsidRPr="00270344">
        <w:rPr>
          <w:rFonts w:ascii="Tahoma" w:hAnsi="Tahoma" w:cs="Tahoma"/>
        </w:rPr>
        <w:t xml:space="preserve">la procedencia </w:t>
      </w:r>
      <w:r w:rsidRPr="00270344">
        <w:rPr>
          <w:rFonts w:ascii="Tahoma" w:hAnsi="Tahoma" w:cs="Tahoma"/>
          <w:snapToGrid w:val="0"/>
        </w:rPr>
        <w:t xml:space="preserve">de la Licitación Pública Nacional </w:t>
      </w:r>
      <w:r w:rsidRPr="00270344">
        <w:rPr>
          <w:rFonts w:ascii="Tahoma" w:hAnsi="Tahoma" w:cs="Tahoma"/>
          <w:snapToGrid w:val="0"/>
          <w:color w:val="171717"/>
        </w:rPr>
        <w:t xml:space="preserve">presencial número EA-NXX-2021, para </w:t>
      </w:r>
      <w:r>
        <w:rPr>
          <w:rFonts w:ascii="Tahoma" w:hAnsi="Tahoma" w:cs="Tahoma"/>
          <w:snapToGrid w:val="0"/>
          <w:color w:val="171717"/>
        </w:rPr>
        <w:t>la contratación de un servicio de consultoría,</w:t>
      </w:r>
      <w:r w:rsidRPr="00270344">
        <w:rPr>
          <w:rFonts w:ascii="Tahoma" w:hAnsi="Tahoma" w:cs="Tahoma"/>
          <w:snapToGrid w:val="0"/>
          <w:color w:val="171717"/>
        </w:rPr>
        <w:t xml:space="preserve"> </w:t>
      </w:r>
      <w:r>
        <w:rPr>
          <w:rFonts w:ascii="Tahoma" w:hAnsi="Tahoma" w:cs="Tahoma"/>
          <w:snapToGrid w:val="0"/>
          <w:color w:val="171717"/>
        </w:rPr>
        <w:t>administrativa</w:t>
      </w:r>
      <w:r w:rsidRPr="00270344">
        <w:rPr>
          <w:rFonts w:ascii="Tahoma" w:hAnsi="Tahoma" w:cs="Tahoma"/>
          <w:snapToGrid w:val="0"/>
          <w:color w:val="171717"/>
        </w:rPr>
        <w:t xml:space="preserve"> procesos, técnica y de tecnologías de la información, solicitado por la Secretaría de Desarrollo Económico y del Trabajo</w:t>
      </w:r>
      <w:r>
        <w:rPr>
          <w:rFonts w:ascii="Tahoma" w:hAnsi="Tahoma" w:cs="Tahoma"/>
          <w:snapToGrid w:val="0"/>
          <w:color w:val="171717"/>
        </w:rPr>
        <w:t>.</w:t>
      </w:r>
      <w:r w:rsidR="004F2C03" w:rsidRPr="004F2C03">
        <w:rPr>
          <w:rFonts w:ascii="Tahoma" w:hAnsi="Tahoma" w:cs="Tahoma"/>
          <w:snapToGrid w:val="0"/>
          <w:szCs w:val="22"/>
        </w:rPr>
        <w:t xml:space="preserve"> </w:t>
      </w:r>
      <w:r w:rsidR="004F2C03" w:rsidRPr="00DD5F6D">
        <w:rPr>
          <w:rFonts w:ascii="Tahoma" w:hAnsi="Tahoma" w:cs="Tahoma"/>
          <w:snapToGrid w:val="0"/>
          <w:szCs w:val="22"/>
        </w:rPr>
        <w:t>L</w:t>
      </w:r>
      <w:r w:rsidR="004F2C03" w:rsidRPr="00DD5F6D">
        <w:rPr>
          <w:rFonts w:ascii="Tahoma" w:hAnsi="Tahoma" w:cs="Tahoma"/>
          <w:szCs w:val="22"/>
        </w:rPr>
        <w:t xml:space="preserve">o anterior de conformidad con lo dispuesto por los artículos 27, 28 facción VII de la Ley </w:t>
      </w:r>
      <w:r w:rsidR="004F2C03">
        <w:rPr>
          <w:rFonts w:ascii="Tahoma" w:hAnsi="Tahoma" w:cs="Tahoma"/>
          <w:szCs w:val="22"/>
        </w:rPr>
        <w:t>s</w:t>
      </w:r>
      <w:r w:rsidR="004F2C03" w:rsidRPr="00DD5F6D">
        <w:rPr>
          <w:rFonts w:ascii="Tahoma" w:hAnsi="Tahoma" w:cs="Tahoma"/>
          <w:szCs w:val="22"/>
        </w:rPr>
        <w:t>obre Adquisiciones, Enajenaciones, Arrendamientos y Prestación de Servicios del Poder Ejecutivo del Estado Libre y Soberano de Morelo</w:t>
      </w:r>
      <w:r w:rsidR="004F2C03">
        <w:rPr>
          <w:rFonts w:ascii="Tahoma" w:hAnsi="Tahoma" w:cs="Tahoma"/>
          <w:szCs w:val="22"/>
        </w:rPr>
        <w:t>s.-</w:t>
      </w:r>
    </w:p>
    <w:p w14:paraId="1FE30F5F" w14:textId="7B25DC0B" w:rsidR="000A4B68" w:rsidRPr="00847E70" w:rsidRDefault="000A4B68" w:rsidP="000A4B68">
      <w:pPr>
        <w:jc w:val="both"/>
        <w:rPr>
          <w:rFonts w:ascii="Tahoma" w:hAnsi="Tahoma" w:cs="Tahoma"/>
          <w:b/>
          <w:snapToGrid w:val="0"/>
          <w:lang w:val="es-ES"/>
        </w:rPr>
      </w:pPr>
      <w:r>
        <w:rPr>
          <w:rFonts w:ascii="Tahoma" w:hAnsi="Tahoma" w:cs="Tahoma"/>
          <w:b/>
          <w:snapToGrid w:val="0"/>
          <w:lang w:val="es-ES"/>
        </w:rPr>
        <w:t>P</w:t>
      </w:r>
      <w:r w:rsidR="00847E70">
        <w:rPr>
          <w:rFonts w:ascii="Tahoma" w:hAnsi="Tahoma" w:cs="Tahoma"/>
          <w:b/>
          <w:snapToGrid w:val="0"/>
          <w:lang w:val="es-ES"/>
        </w:rPr>
        <w:t>UNTO CINCO</w:t>
      </w:r>
      <w:r>
        <w:rPr>
          <w:rFonts w:ascii="Tahoma" w:hAnsi="Tahoma" w:cs="Tahoma"/>
          <w:b/>
          <w:snapToGrid w:val="0"/>
          <w:lang w:val="es-ES"/>
        </w:rPr>
        <w:t>.-</w:t>
      </w:r>
      <w:r w:rsidRPr="00633FBB">
        <w:rPr>
          <w:rFonts w:ascii="Tahoma" w:hAnsi="Tahoma" w:cs="Tahoma"/>
          <w:b/>
          <w:snapToGrid w:val="0"/>
          <w:lang w:val="es-ES"/>
        </w:rPr>
        <w:t xml:space="preserve"> </w:t>
      </w:r>
      <w:r>
        <w:rPr>
          <w:rFonts w:ascii="Tahoma" w:hAnsi="Tahoma" w:cs="Tahoma"/>
          <w:snapToGrid w:val="0"/>
        </w:rPr>
        <w:t>Clausura de la s</w:t>
      </w:r>
      <w:r w:rsidRPr="00FF469E">
        <w:rPr>
          <w:rFonts w:ascii="Tahoma" w:hAnsi="Tahoma" w:cs="Tahoma"/>
          <w:snapToGrid w:val="0"/>
        </w:rPr>
        <w:t>esión.</w:t>
      </w:r>
      <w:r w:rsidR="00C37B9D">
        <w:rPr>
          <w:rFonts w:ascii="Tahoma" w:hAnsi="Tahoma" w:cs="Tahoma"/>
        </w:rPr>
        <w:t xml:space="preserve"> Siendo las</w:t>
      </w:r>
      <w:r w:rsidR="003278F9">
        <w:rPr>
          <w:rFonts w:ascii="Tahoma" w:hAnsi="Tahoma" w:cs="Tahoma"/>
        </w:rPr>
        <w:t xml:space="preserve"> catorce</w:t>
      </w:r>
      <w:r w:rsidR="00C04160">
        <w:rPr>
          <w:rFonts w:ascii="Tahoma" w:hAnsi="Tahoma" w:cs="Tahoma"/>
        </w:rPr>
        <w:t xml:space="preserve"> h</w:t>
      </w:r>
      <w:r w:rsidR="00E466E7">
        <w:rPr>
          <w:rFonts w:ascii="Tahoma" w:hAnsi="Tahoma" w:cs="Tahoma"/>
        </w:rPr>
        <w:t>oras</w:t>
      </w:r>
      <w:r w:rsidR="00725490">
        <w:rPr>
          <w:rFonts w:ascii="Tahoma" w:hAnsi="Tahoma" w:cs="Tahoma"/>
        </w:rPr>
        <w:t xml:space="preserve"> </w:t>
      </w:r>
      <w:r w:rsidR="00C04160">
        <w:rPr>
          <w:rFonts w:ascii="Tahoma" w:hAnsi="Tahoma" w:cs="Tahoma"/>
        </w:rPr>
        <w:t>con</w:t>
      </w:r>
      <w:r w:rsidR="003278F9">
        <w:rPr>
          <w:rFonts w:ascii="Tahoma" w:hAnsi="Tahoma" w:cs="Tahoma"/>
        </w:rPr>
        <w:t xml:space="preserve"> veinte</w:t>
      </w:r>
      <w:r w:rsidR="00C04160">
        <w:rPr>
          <w:rFonts w:ascii="Tahoma" w:hAnsi="Tahoma" w:cs="Tahoma"/>
        </w:rPr>
        <w:t xml:space="preserve"> </w:t>
      </w:r>
      <w:r w:rsidR="003002E9">
        <w:rPr>
          <w:rFonts w:ascii="Tahoma" w:hAnsi="Tahoma" w:cs="Tahoma"/>
        </w:rPr>
        <w:t xml:space="preserve"> </w:t>
      </w:r>
      <w:r w:rsidR="00EE7FC7">
        <w:rPr>
          <w:rFonts w:ascii="Tahoma" w:hAnsi="Tahoma" w:cs="Tahoma"/>
        </w:rPr>
        <w:t xml:space="preserve"> minutos </w:t>
      </w:r>
      <w:r w:rsidRPr="00FF469E">
        <w:rPr>
          <w:rFonts w:ascii="Tahoma" w:hAnsi="Tahoma" w:cs="Tahoma"/>
        </w:rPr>
        <w:t xml:space="preserve">del día </w:t>
      </w:r>
      <w:r w:rsidR="00847E70">
        <w:rPr>
          <w:rFonts w:ascii="Tahoma" w:hAnsi="Tahoma" w:cs="Tahoma"/>
        </w:rPr>
        <w:t>miércoles primero de diciembre</w:t>
      </w:r>
      <w:r w:rsidR="00EE7FC7">
        <w:rPr>
          <w:rFonts w:ascii="Tahoma" w:hAnsi="Tahoma" w:cs="Tahoma"/>
        </w:rPr>
        <w:t xml:space="preserve"> </w:t>
      </w:r>
      <w:r>
        <w:rPr>
          <w:rFonts w:ascii="Tahoma" w:hAnsi="Tahoma" w:cs="Tahoma"/>
          <w:b/>
        </w:rPr>
        <w:t xml:space="preserve"> </w:t>
      </w:r>
      <w:r w:rsidRPr="00FF469E">
        <w:rPr>
          <w:rFonts w:ascii="Tahoma" w:hAnsi="Tahoma" w:cs="Tahoma"/>
        </w:rPr>
        <w:t>del añ</w:t>
      </w:r>
      <w:r w:rsidR="006F554C">
        <w:rPr>
          <w:rFonts w:ascii="Tahoma" w:hAnsi="Tahoma" w:cs="Tahoma"/>
        </w:rPr>
        <w:t xml:space="preserve">o dos mil  </w:t>
      </w:r>
      <w:r>
        <w:rPr>
          <w:rFonts w:ascii="Tahoma" w:hAnsi="Tahoma" w:cs="Tahoma"/>
        </w:rPr>
        <w:t>v</w:t>
      </w:r>
      <w:r w:rsidR="001D0AB8">
        <w:rPr>
          <w:rFonts w:ascii="Tahoma" w:hAnsi="Tahoma" w:cs="Tahoma"/>
        </w:rPr>
        <w:t xml:space="preserve">eintiuno, se clausura la </w:t>
      </w:r>
      <w:r w:rsidR="00C04160">
        <w:rPr>
          <w:rFonts w:ascii="Tahoma" w:hAnsi="Tahoma" w:cs="Tahoma"/>
          <w:b/>
        </w:rPr>
        <w:t>Décima</w:t>
      </w:r>
      <w:r w:rsidR="00847E70">
        <w:rPr>
          <w:rFonts w:ascii="Tahoma" w:hAnsi="Tahoma" w:cs="Tahoma"/>
          <w:b/>
        </w:rPr>
        <w:t xml:space="preserve"> Primera</w:t>
      </w:r>
      <w:r w:rsidR="00EE7FC7">
        <w:rPr>
          <w:rFonts w:ascii="Tahoma" w:hAnsi="Tahoma" w:cs="Tahoma"/>
          <w:b/>
        </w:rPr>
        <w:t xml:space="preserve"> </w:t>
      </w:r>
      <w:r w:rsidRPr="00852119">
        <w:rPr>
          <w:rFonts w:ascii="Tahoma" w:hAnsi="Tahoma" w:cs="Tahoma"/>
          <w:b/>
        </w:rPr>
        <w:t>Sesión Extraordinaria</w:t>
      </w:r>
      <w:r w:rsidRPr="00FF469E">
        <w:rPr>
          <w:rFonts w:ascii="Tahoma" w:hAnsi="Tahoma" w:cs="Tahoma"/>
        </w:rPr>
        <w:t xml:space="preserve"> del año</w:t>
      </w:r>
      <w:r>
        <w:rPr>
          <w:rFonts w:ascii="Tahoma" w:hAnsi="Tahoma" w:cs="Tahoma"/>
        </w:rPr>
        <w:t xml:space="preserve"> 2021.</w:t>
      </w:r>
      <w:r>
        <w:rPr>
          <w:rFonts w:ascii="Tahoma" w:hAnsi="Tahoma" w:cs="Tahoma"/>
          <w:snapToGrid w:val="0"/>
        </w:rPr>
        <w:t xml:space="preserve"> Se levanta la presente acta, firmando al margen y al calce, para debida constancia legal de todos </w:t>
      </w:r>
      <w:r>
        <w:rPr>
          <w:rFonts w:ascii="Tahoma" w:hAnsi="Tahoma" w:cs="Tahoma"/>
          <w:snapToGrid w:val="0"/>
        </w:rPr>
        <w:lastRenderedPageBreak/>
        <w:t xml:space="preserve">los que en ella intervinieron. </w:t>
      </w:r>
      <w:r>
        <w:rPr>
          <w:rFonts w:ascii="Tahoma" w:hAnsi="Tahoma"/>
        </w:rPr>
        <w:t>De conformidad por lo dispuesto en el artículo 17 inciso H) del Reglamento de la Ley sobre Adquisiciones, Enajenaciones, Arrendamientos y Prestación de S</w:t>
      </w:r>
      <w:r w:rsidRPr="007600F7">
        <w:rPr>
          <w:rFonts w:ascii="Tahoma" w:hAnsi="Tahoma"/>
        </w:rPr>
        <w:t xml:space="preserve">ervicios </w:t>
      </w:r>
      <w:r>
        <w:rPr>
          <w:rFonts w:ascii="Tahoma" w:hAnsi="Tahoma"/>
        </w:rPr>
        <w:t>del Poder Ejecutivo del Estado Libre y S</w:t>
      </w:r>
      <w:r w:rsidRPr="007600F7">
        <w:rPr>
          <w:rFonts w:ascii="Tahoma" w:hAnsi="Tahoma"/>
        </w:rPr>
        <w:t xml:space="preserve">oberano de Morelos, </w:t>
      </w:r>
      <w:r>
        <w:rPr>
          <w:rFonts w:ascii="Tahoma" w:hAnsi="Tahoma"/>
        </w:rPr>
        <w:t xml:space="preserve">se agregan al </w:t>
      </w:r>
      <w:r w:rsidRPr="0063568C">
        <w:rPr>
          <w:rFonts w:ascii="Tahoma" w:hAnsi="Tahoma"/>
        </w:rPr>
        <w:t>apéndice del acta</w:t>
      </w:r>
      <w:r w:rsidRPr="007600F7">
        <w:rPr>
          <w:rFonts w:ascii="Tahoma" w:hAnsi="Tahoma"/>
        </w:rPr>
        <w:t xml:space="preserve"> y forman</w:t>
      </w:r>
      <w:r>
        <w:rPr>
          <w:rFonts w:ascii="Tahoma" w:hAnsi="Tahoma"/>
        </w:rPr>
        <w:t xml:space="preserve"> parte de la presente acta lo siguiente</w:t>
      </w:r>
      <w:r w:rsidRPr="007600F7">
        <w:rPr>
          <w:rFonts w:ascii="Tahoma" w:hAnsi="Tahoma"/>
        </w:rPr>
        <w:t>:</w:t>
      </w:r>
      <w:r>
        <w:rPr>
          <w:rFonts w:ascii="Tahoma" w:hAnsi="Tahoma"/>
        </w:rPr>
        <w:t xml:space="preserve"> ---</w:t>
      </w:r>
    </w:p>
    <w:p w14:paraId="748682FA" w14:textId="1C98842F" w:rsidR="00771581" w:rsidRPr="00771581" w:rsidRDefault="0061433E" w:rsidP="00771581">
      <w:pPr>
        <w:tabs>
          <w:tab w:val="left" w:pos="993"/>
          <w:tab w:val="left" w:pos="2520"/>
        </w:tabs>
        <w:jc w:val="both"/>
        <w:rPr>
          <w:rFonts w:ascii="Tahoma" w:eastAsia="Times New Roman" w:hAnsi="Tahoma" w:cs="Tahoma"/>
          <w:b/>
          <w:snapToGrid w:val="0"/>
        </w:rPr>
      </w:pPr>
      <w:r w:rsidRPr="00B96FC6">
        <w:rPr>
          <w:rFonts w:ascii="Tahoma" w:eastAsia="Times New Roman" w:hAnsi="Tahoma" w:cs="Tahoma"/>
          <w:b/>
          <w:snapToGrid w:val="0"/>
        </w:rPr>
        <w:t>Integración:</w:t>
      </w:r>
      <w:r w:rsidR="00A1619F">
        <w:rPr>
          <w:rFonts w:ascii="Tahoma" w:eastAsia="Times New Roman" w:hAnsi="Tahoma" w:cs="Tahoma"/>
          <w:snapToGrid w:val="0"/>
        </w:rPr>
        <w:t xml:space="preserve"> </w:t>
      </w:r>
      <w:proofErr w:type="spellStart"/>
      <w:r w:rsidR="00771581">
        <w:rPr>
          <w:rFonts w:ascii="Tahoma" w:eastAsia="Times New Roman" w:hAnsi="Tahoma" w:cs="Tahoma"/>
          <w:b/>
          <w:snapToGrid w:val="0"/>
        </w:rPr>
        <w:t>SDEyT</w:t>
      </w:r>
      <w:proofErr w:type="spellEnd"/>
      <w:r w:rsidR="00771581" w:rsidRPr="00B96FC6">
        <w:rPr>
          <w:rFonts w:ascii="Tahoma" w:eastAsia="Times New Roman" w:hAnsi="Tahoma" w:cs="Tahoma"/>
          <w:b/>
          <w:snapToGrid w:val="0"/>
        </w:rPr>
        <w:t xml:space="preserve"> (Archivo Digital)</w:t>
      </w:r>
      <w:r w:rsidR="00771581">
        <w:rPr>
          <w:rFonts w:ascii="Tahoma" w:eastAsia="Times New Roman" w:hAnsi="Tahoma" w:cs="Tahoma"/>
          <w:b/>
          <w:snapToGrid w:val="0"/>
        </w:rPr>
        <w:t xml:space="preserve"> </w:t>
      </w:r>
      <w:r w:rsidR="00771581" w:rsidRPr="00B96FC6">
        <w:rPr>
          <w:rFonts w:ascii="Tahoma" w:eastAsia="Times New Roman" w:hAnsi="Tahoma" w:cs="Tahoma"/>
          <w:snapToGrid w:val="0"/>
        </w:rPr>
        <w:t>1.-</w:t>
      </w:r>
      <w:r w:rsidR="00771581" w:rsidRPr="00B96FC6">
        <w:rPr>
          <w:rFonts w:ascii="Tahoma" w:hAnsi="Tahoma" w:cs="Tahoma"/>
          <w:snapToGrid w:val="0"/>
        </w:rPr>
        <w:t xml:space="preserve"> </w:t>
      </w:r>
      <w:r w:rsidR="00771581">
        <w:rPr>
          <w:rFonts w:ascii="Tahoma" w:hAnsi="Tahoma" w:cs="Tahoma"/>
          <w:snapToGrid w:val="0"/>
        </w:rPr>
        <w:t xml:space="preserve"> Oficio número </w:t>
      </w:r>
      <w:proofErr w:type="spellStart"/>
      <w:r w:rsidR="00771581">
        <w:rPr>
          <w:rFonts w:ascii="Tahoma" w:hAnsi="Tahoma" w:cs="Tahoma"/>
          <w:snapToGrid w:val="0"/>
        </w:rPr>
        <w:t>SDEyT</w:t>
      </w:r>
      <w:proofErr w:type="spellEnd"/>
      <w:r w:rsidR="00771581">
        <w:rPr>
          <w:rFonts w:ascii="Tahoma" w:hAnsi="Tahoma" w:cs="Tahoma"/>
          <w:snapToGrid w:val="0"/>
        </w:rPr>
        <w:t xml:space="preserve">/UEFA/1416/2021 de fecha 24 de noviembre de 2021. 2.- Oficio número </w:t>
      </w:r>
      <w:proofErr w:type="spellStart"/>
      <w:r w:rsidR="00771581">
        <w:rPr>
          <w:rFonts w:ascii="Tahoma" w:hAnsi="Tahoma" w:cs="Tahoma"/>
          <w:snapToGrid w:val="0"/>
        </w:rPr>
        <w:t>SDEyT</w:t>
      </w:r>
      <w:proofErr w:type="spellEnd"/>
      <w:r w:rsidR="00771581">
        <w:rPr>
          <w:rFonts w:ascii="Tahoma" w:hAnsi="Tahoma" w:cs="Tahoma"/>
          <w:snapToGrid w:val="0"/>
        </w:rPr>
        <w:t xml:space="preserve">/UEFA/1344/2021 de fecha 10 de noviembre de 2021. 3.- Oficio número SH/0692/2021 de fecha 01 de junio de 2021. 4.- Oficio número SH/1141/2021 de fecha 06 de septiembre de 2021. 5.- Oficio número SH/CPP/DGPGP/2231-GH/2021 de fecha 01 de octubre de 2021. 6.- Oficio número SA/059/2021 de fecha 05 de octubre de 2021. 7.- Oficio número SH/CPP/DGPGP/2283-GH/2021 de fecha 06 de octubre de 2021. 8.- Oficio número SA/050/2021 de fecha 30 de septiembre de 2021. 9.- Oficio número </w:t>
      </w:r>
      <w:proofErr w:type="spellStart"/>
      <w:r w:rsidR="00771581">
        <w:rPr>
          <w:rFonts w:ascii="Tahoma" w:hAnsi="Tahoma" w:cs="Tahoma"/>
          <w:snapToGrid w:val="0"/>
        </w:rPr>
        <w:t>SDEyT</w:t>
      </w:r>
      <w:proofErr w:type="spellEnd"/>
      <w:r w:rsidR="00771581">
        <w:rPr>
          <w:rFonts w:ascii="Tahoma" w:hAnsi="Tahoma" w:cs="Tahoma"/>
          <w:snapToGrid w:val="0"/>
        </w:rPr>
        <w:t>/CDE/</w:t>
      </w:r>
      <w:proofErr w:type="spellStart"/>
      <w:r w:rsidR="00771581">
        <w:rPr>
          <w:rFonts w:ascii="Tahoma" w:hAnsi="Tahoma" w:cs="Tahoma"/>
          <w:snapToGrid w:val="0"/>
        </w:rPr>
        <w:t>DGMyFE</w:t>
      </w:r>
      <w:proofErr w:type="spellEnd"/>
      <w:r w:rsidR="00771581">
        <w:rPr>
          <w:rFonts w:ascii="Tahoma" w:hAnsi="Tahoma" w:cs="Tahoma"/>
          <w:snapToGrid w:val="0"/>
        </w:rPr>
        <w:t xml:space="preserve">/164/2021 de fecha 11 de noviembre de 2021. 10.- Oficio número </w:t>
      </w:r>
      <w:proofErr w:type="spellStart"/>
      <w:r w:rsidR="00771581">
        <w:rPr>
          <w:rFonts w:ascii="Tahoma" w:hAnsi="Tahoma" w:cs="Tahoma"/>
          <w:snapToGrid w:val="0"/>
        </w:rPr>
        <w:t>SDEyT</w:t>
      </w:r>
      <w:proofErr w:type="spellEnd"/>
      <w:r w:rsidR="00771581">
        <w:rPr>
          <w:rFonts w:ascii="Tahoma" w:hAnsi="Tahoma" w:cs="Tahoma"/>
          <w:snapToGrid w:val="0"/>
        </w:rPr>
        <w:t>/CDE/</w:t>
      </w:r>
      <w:proofErr w:type="spellStart"/>
      <w:r w:rsidR="00771581">
        <w:rPr>
          <w:rFonts w:ascii="Tahoma" w:hAnsi="Tahoma" w:cs="Tahoma"/>
          <w:snapToGrid w:val="0"/>
        </w:rPr>
        <w:t>DGMyFE</w:t>
      </w:r>
      <w:proofErr w:type="spellEnd"/>
      <w:r w:rsidR="00771581">
        <w:rPr>
          <w:rFonts w:ascii="Tahoma" w:hAnsi="Tahoma" w:cs="Tahoma"/>
          <w:snapToGrid w:val="0"/>
        </w:rPr>
        <w:t xml:space="preserve">/165/2021 de fecha 11 de noviembre de 2021. 11.- Oficio número </w:t>
      </w:r>
      <w:proofErr w:type="spellStart"/>
      <w:r w:rsidR="00771581">
        <w:rPr>
          <w:rFonts w:ascii="Tahoma" w:hAnsi="Tahoma" w:cs="Tahoma"/>
          <w:snapToGrid w:val="0"/>
        </w:rPr>
        <w:t>SDEyT</w:t>
      </w:r>
      <w:proofErr w:type="spellEnd"/>
      <w:r w:rsidR="00771581">
        <w:rPr>
          <w:rFonts w:ascii="Tahoma" w:hAnsi="Tahoma" w:cs="Tahoma"/>
          <w:snapToGrid w:val="0"/>
        </w:rPr>
        <w:t xml:space="preserve">/UEFA/1358/2021 de fecha 11 de noviembre de 2021. 12.- Oficio número </w:t>
      </w:r>
      <w:proofErr w:type="spellStart"/>
      <w:r w:rsidR="00771581">
        <w:rPr>
          <w:rFonts w:ascii="Tahoma" w:hAnsi="Tahoma" w:cs="Tahoma"/>
          <w:snapToGrid w:val="0"/>
        </w:rPr>
        <w:t>SDEyT</w:t>
      </w:r>
      <w:proofErr w:type="spellEnd"/>
      <w:r w:rsidR="00771581">
        <w:rPr>
          <w:rFonts w:ascii="Tahoma" w:hAnsi="Tahoma" w:cs="Tahoma"/>
          <w:snapToGrid w:val="0"/>
        </w:rPr>
        <w:t xml:space="preserve">/426/2021 de fecha 12 de noviembre de 2021. 13.- Convenios de colaboración. 14.- Proyecto de bases y anexos técnicos. 15.- Modelo de contrato. 16.- Anexo técnico. 17.- Ficha técnica. 18.- Estudio de mercado. 19.- Cotizaciones. </w:t>
      </w:r>
      <w:r w:rsidR="00A1619F">
        <w:rPr>
          <w:rFonts w:ascii="Tahoma" w:hAnsi="Tahoma" w:cs="Tahoma"/>
          <w:snapToGrid w:val="0"/>
        </w:rPr>
        <w:t>------------------------------------------------------------------</w:t>
      </w:r>
    </w:p>
    <w:p w14:paraId="4DC7DF63" w14:textId="60BAC7AD" w:rsidR="001C5A12" w:rsidRPr="004D6E13" w:rsidRDefault="001C5A12" w:rsidP="00847E70">
      <w:pPr>
        <w:tabs>
          <w:tab w:val="left" w:pos="993"/>
          <w:tab w:val="left" w:pos="2520"/>
        </w:tabs>
        <w:jc w:val="both"/>
        <w:rPr>
          <w:rFonts w:ascii="Tahoma" w:hAnsi="Tahoma" w:cs="Tahoma"/>
          <w:snapToGrid w:val="0"/>
        </w:rPr>
      </w:pPr>
    </w:p>
    <w:p w14:paraId="7D4EB8A7" w14:textId="77777777" w:rsidR="0095295A" w:rsidRDefault="0095295A" w:rsidP="000A4B68">
      <w:pPr>
        <w:jc w:val="both"/>
        <w:rPr>
          <w:rFonts w:ascii="Tahoma" w:hAnsi="Tahoma" w:cs="Tahoma"/>
          <w:snapToGrid w:val="0"/>
          <w:color w:val="FF0000"/>
        </w:rPr>
      </w:pPr>
    </w:p>
    <w:p w14:paraId="083B3278" w14:textId="77777777" w:rsidR="00D12844" w:rsidRDefault="00D12844" w:rsidP="000A4B68">
      <w:pPr>
        <w:jc w:val="both"/>
        <w:rPr>
          <w:rFonts w:ascii="Tahoma" w:hAnsi="Tahoma" w:cs="Tahoma"/>
          <w:snapToGrid w:val="0"/>
          <w:color w:val="FF0000"/>
        </w:rPr>
      </w:pPr>
    </w:p>
    <w:p w14:paraId="620BCFC7" w14:textId="77777777" w:rsidR="00D12844" w:rsidRDefault="00D12844" w:rsidP="000A4B68">
      <w:pPr>
        <w:jc w:val="both"/>
        <w:rPr>
          <w:rFonts w:ascii="Tahoma" w:hAnsi="Tahoma" w:cs="Tahoma"/>
          <w:snapToGrid w:val="0"/>
          <w:color w:val="FF0000"/>
        </w:rPr>
      </w:pPr>
    </w:p>
    <w:p w14:paraId="7A2EE93E" w14:textId="77777777" w:rsidR="00D12844" w:rsidRDefault="00D12844" w:rsidP="000A4B68">
      <w:pPr>
        <w:jc w:val="both"/>
        <w:rPr>
          <w:rFonts w:ascii="Tahoma" w:hAnsi="Tahoma" w:cs="Tahoma"/>
          <w:snapToGrid w:val="0"/>
          <w:color w:val="FF0000"/>
        </w:rPr>
      </w:pPr>
    </w:p>
    <w:p w14:paraId="6C505361" w14:textId="77777777" w:rsidR="00A1619F" w:rsidRDefault="00A1619F" w:rsidP="000A4B68">
      <w:pPr>
        <w:jc w:val="both"/>
        <w:rPr>
          <w:rFonts w:ascii="Tahoma" w:hAnsi="Tahoma" w:cs="Tahoma"/>
          <w:snapToGrid w:val="0"/>
          <w:color w:val="FF0000"/>
        </w:rPr>
      </w:pPr>
    </w:p>
    <w:p w14:paraId="74B6FB90" w14:textId="77777777" w:rsidR="00D12844" w:rsidRPr="00DD7DA8" w:rsidRDefault="00D12844" w:rsidP="000A4B68">
      <w:pPr>
        <w:jc w:val="both"/>
        <w:rPr>
          <w:rFonts w:ascii="Tahoma" w:hAnsi="Tahoma" w:cs="Tahoma"/>
          <w:snapToGrid w:val="0"/>
          <w:color w:val="FF0000"/>
        </w:rPr>
      </w:pPr>
    </w:p>
    <w:p w14:paraId="3FFD9B7E" w14:textId="77777777" w:rsidR="000A4B68" w:rsidRPr="006D3531" w:rsidRDefault="000A4B68" w:rsidP="000A4B68">
      <w:pPr>
        <w:jc w:val="center"/>
        <w:rPr>
          <w:rFonts w:ascii="Tahoma" w:hAnsi="Tahoma" w:cs="Tahoma"/>
          <w:snapToGrid w:val="0"/>
          <w:color w:val="000000" w:themeColor="text1"/>
          <w:lang w:val="es-MX"/>
        </w:rPr>
      </w:pPr>
      <w:r w:rsidRPr="006D3531">
        <w:rPr>
          <w:rFonts w:ascii="Tahoma" w:hAnsi="Tahoma" w:cs="Tahoma"/>
          <w:snapToGrid w:val="0"/>
          <w:color w:val="000000" w:themeColor="text1"/>
          <w:lang w:val="es-MX"/>
        </w:rPr>
        <w:t>________________________________</w:t>
      </w:r>
    </w:p>
    <w:p w14:paraId="7F42F627" w14:textId="77777777" w:rsidR="000A4B68" w:rsidRPr="006D3531" w:rsidRDefault="000A4B68" w:rsidP="000A4B68">
      <w:pPr>
        <w:jc w:val="center"/>
        <w:rPr>
          <w:rFonts w:ascii="Tahoma" w:hAnsi="Tahoma" w:cs="Tahoma"/>
          <w:color w:val="000000" w:themeColor="text1"/>
        </w:rPr>
      </w:pPr>
      <w:r w:rsidRPr="006D3531">
        <w:rPr>
          <w:rFonts w:ascii="Tahoma" w:hAnsi="Tahoma" w:cs="Tahoma"/>
          <w:color w:val="000000" w:themeColor="text1"/>
        </w:rPr>
        <w:t>Alejandra Obregón Barajas</w:t>
      </w:r>
      <w:r>
        <w:rPr>
          <w:rFonts w:ascii="Tahoma" w:hAnsi="Tahoma" w:cs="Tahoma"/>
          <w:color w:val="000000" w:themeColor="text1"/>
        </w:rPr>
        <w:t>.</w:t>
      </w:r>
      <w:r w:rsidRPr="006D3531">
        <w:rPr>
          <w:rFonts w:ascii="Tahoma" w:hAnsi="Tahoma" w:cs="Tahoma"/>
          <w:color w:val="000000" w:themeColor="text1"/>
        </w:rPr>
        <w:t xml:space="preserve"> </w:t>
      </w:r>
    </w:p>
    <w:p w14:paraId="46EA3E03" w14:textId="77777777" w:rsidR="000A4B68" w:rsidRPr="006D3531" w:rsidRDefault="000A4B68" w:rsidP="000A4B68">
      <w:pPr>
        <w:jc w:val="center"/>
        <w:rPr>
          <w:rFonts w:ascii="Tahoma" w:hAnsi="Tahoma" w:cs="Tahoma"/>
          <w:color w:val="000000" w:themeColor="text1"/>
        </w:rPr>
      </w:pPr>
      <w:r w:rsidRPr="006D3531">
        <w:rPr>
          <w:rFonts w:ascii="Tahoma" w:hAnsi="Tahoma" w:cs="Tahoma"/>
          <w:color w:val="000000" w:themeColor="text1"/>
        </w:rPr>
        <w:t>Directora General de Relaciones Públicas de la Oficina</w:t>
      </w:r>
    </w:p>
    <w:p w14:paraId="2359DF12" w14:textId="77777777" w:rsidR="000A4B68" w:rsidRPr="006D3531" w:rsidRDefault="000A4B68" w:rsidP="000A4B68">
      <w:pPr>
        <w:jc w:val="center"/>
        <w:rPr>
          <w:rFonts w:ascii="Tahoma" w:hAnsi="Tahoma" w:cs="Tahoma"/>
          <w:color w:val="000000" w:themeColor="text1"/>
        </w:rPr>
      </w:pPr>
      <w:r w:rsidRPr="006D3531">
        <w:rPr>
          <w:rFonts w:ascii="Tahoma" w:hAnsi="Tahoma" w:cs="Tahoma"/>
          <w:color w:val="000000" w:themeColor="text1"/>
        </w:rPr>
        <w:t xml:space="preserve"> </w:t>
      </w:r>
      <w:proofErr w:type="gramStart"/>
      <w:r w:rsidRPr="006D3531">
        <w:rPr>
          <w:rFonts w:ascii="Tahoma" w:hAnsi="Tahoma" w:cs="Tahoma"/>
          <w:color w:val="000000" w:themeColor="text1"/>
        </w:rPr>
        <w:t>de</w:t>
      </w:r>
      <w:proofErr w:type="gramEnd"/>
      <w:r w:rsidRPr="006D3531">
        <w:rPr>
          <w:rFonts w:ascii="Tahoma" w:hAnsi="Tahoma" w:cs="Tahoma"/>
          <w:color w:val="000000" w:themeColor="text1"/>
        </w:rPr>
        <w:t xml:space="preserve"> la Gubernatura</w:t>
      </w:r>
      <w:r>
        <w:rPr>
          <w:rFonts w:ascii="Tahoma" w:hAnsi="Tahoma" w:cs="Tahoma"/>
          <w:color w:val="000000" w:themeColor="text1"/>
        </w:rPr>
        <w:t xml:space="preserve"> del Estado</w:t>
      </w:r>
      <w:r>
        <w:rPr>
          <w:rFonts w:ascii="Tahoma" w:hAnsi="Tahoma" w:cs="Tahoma"/>
          <w:color w:val="000000" w:themeColor="text1"/>
          <w:lang w:val="es-ES"/>
        </w:rPr>
        <w:t xml:space="preserve">, </w:t>
      </w:r>
      <w:r w:rsidRPr="006D3531">
        <w:rPr>
          <w:rFonts w:ascii="Tahoma" w:hAnsi="Tahoma" w:cs="Tahoma"/>
          <w:color w:val="000000" w:themeColor="text1"/>
        </w:rPr>
        <w:t>Representante del Gobernador del Estado de</w:t>
      </w:r>
    </w:p>
    <w:p w14:paraId="49CF712F" w14:textId="77777777" w:rsidR="000A4B68" w:rsidRPr="006D3531" w:rsidRDefault="000A4B68" w:rsidP="000A4B68">
      <w:pPr>
        <w:jc w:val="center"/>
        <w:rPr>
          <w:rFonts w:ascii="Tahoma" w:hAnsi="Tahoma" w:cs="Tahoma"/>
          <w:color w:val="000000" w:themeColor="text1"/>
        </w:rPr>
      </w:pPr>
      <w:r w:rsidRPr="006D3531">
        <w:rPr>
          <w:rFonts w:ascii="Tahoma" w:hAnsi="Tahoma" w:cs="Tahoma"/>
          <w:color w:val="000000" w:themeColor="text1"/>
        </w:rPr>
        <w:t xml:space="preserve"> Morelos y Presidenta  del Comité; mediante oficio número GOG/011 /2021</w:t>
      </w:r>
    </w:p>
    <w:p w14:paraId="3635E208" w14:textId="77777777" w:rsidR="000A4B68" w:rsidRPr="006D3531" w:rsidRDefault="000A4B68" w:rsidP="000A4B68">
      <w:pPr>
        <w:jc w:val="center"/>
        <w:rPr>
          <w:rFonts w:ascii="Tahoma" w:hAnsi="Tahoma" w:cs="Tahoma"/>
          <w:color w:val="000000" w:themeColor="text1"/>
        </w:rPr>
      </w:pPr>
      <w:r w:rsidRPr="006D3531">
        <w:rPr>
          <w:rFonts w:ascii="Tahoma" w:hAnsi="Tahoma" w:cs="Tahoma"/>
          <w:color w:val="000000" w:themeColor="text1"/>
        </w:rPr>
        <w:t xml:space="preserve"> </w:t>
      </w:r>
      <w:proofErr w:type="gramStart"/>
      <w:r w:rsidRPr="006D3531">
        <w:rPr>
          <w:rFonts w:ascii="Tahoma" w:hAnsi="Tahoma" w:cs="Tahoma"/>
          <w:color w:val="000000" w:themeColor="text1"/>
        </w:rPr>
        <w:t>de</w:t>
      </w:r>
      <w:proofErr w:type="gramEnd"/>
      <w:r w:rsidRPr="006D3531">
        <w:rPr>
          <w:rFonts w:ascii="Tahoma" w:hAnsi="Tahoma" w:cs="Tahoma"/>
          <w:color w:val="000000" w:themeColor="text1"/>
        </w:rPr>
        <w:t xml:space="preserve"> fecha 27 de enero del año en curso.</w:t>
      </w:r>
    </w:p>
    <w:p w14:paraId="61C32D17" w14:textId="77777777" w:rsidR="00CF72F4" w:rsidRDefault="00CF72F4" w:rsidP="000A4B68">
      <w:pPr>
        <w:jc w:val="both"/>
        <w:rPr>
          <w:rFonts w:ascii="Tahoma" w:hAnsi="Tahoma" w:cs="Tahoma"/>
          <w:snapToGrid w:val="0"/>
          <w:color w:val="FFFFFF"/>
        </w:rPr>
      </w:pPr>
    </w:p>
    <w:p w14:paraId="0D515A7A" w14:textId="77777777" w:rsidR="000A4B68" w:rsidRDefault="000A4B68" w:rsidP="000A4B68">
      <w:pPr>
        <w:jc w:val="both"/>
        <w:rPr>
          <w:rFonts w:ascii="Tahoma" w:hAnsi="Tahoma" w:cs="Tahoma"/>
          <w:snapToGrid w:val="0"/>
          <w:color w:val="FFFFFF"/>
        </w:rPr>
      </w:pPr>
    </w:p>
    <w:p w14:paraId="22EEA207" w14:textId="77777777" w:rsidR="00954363" w:rsidRDefault="00954363" w:rsidP="000A4B68">
      <w:pPr>
        <w:jc w:val="both"/>
        <w:rPr>
          <w:rFonts w:ascii="Tahoma" w:hAnsi="Tahoma" w:cs="Tahoma"/>
          <w:snapToGrid w:val="0"/>
          <w:color w:val="FFFFFF"/>
        </w:rPr>
      </w:pPr>
    </w:p>
    <w:p w14:paraId="2ADDAFE3" w14:textId="77777777" w:rsidR="00D12844" w:rsidRDefault="00D12844" w:rsidP="000A4B68">
      <w:pPr>
        <w:jc w:val="both"/>
        <w:rPr>
          <w:rFonts w:ascii="Tahoma" w:hAnsi="Tahoma" w:cs="Tahoma"/>
          <w:snapToGrid w:val="0"/>
          <w:color w:val="FFFFFF"/>
        </w:rPr>
      </w:pPr>
    </w:p>
    <w:tbl>
      <w:tblPr>
        <w:tblW w:w="9640" w:type="dxa"/>
        <w:tblInd w:w="-214" w:type="dxa"/>
        <w:tblLayout w:type="fixed"/>
        <w:tblCellMar>
          <w:left w:w="70" w:type="dxa"/>
          <w:right w:w="70" w:type="dxa"/>
        </w:tblCellMar>
        <w:tblLook w:val="0000" w:firstRow="0" w:lastRow="0" w:firstColumn="0" w:lastColumn="0" w:noHBand="0" w:noVBand="0"/>
      </w:tblPr>
      <w:tblGrid>
        <w:gridCol w:w="142"/>
        <w:gridCol w:w="4395"/>
        <w:gridCol w:w="24"/>
        <w:gridCol w:w="259"/>
        <w:gridCol w:w="4820"/>
      </w:tblGrid>
      <w:tr w:rsidR="000A4B68" w14:paraId="658F59CF" w14:textId="77777777" w:rsidTr="001927C1">
        <w:trPr>
          <w:gridBefore w:val="1"/>
          <w:wBefore w:w="142" w:type="dxa"/>
        </w:trPr>
        <w:tc>
          <w:tcPr>
            <w:tcW w:w="4419" w:type="dxa"/>
            <w:gridSpan w:val="2"/>
          </w:tcPr>
          <w:p w14:paraId="69B089CD" w14:textId="77777777" w:rsidR="00F24A83" w:rsidRDefault="00F24A83" w:rsidP="001927C1">
            <w:pPr>
              <w:jc w:val="center"/>
              <w:rPr>
                <w:rFonts w:ascii="Tahoma" w:hAnsi="Tahoma" w:cs="Tahoma"/>
                <w:color w:val="000000" w:themeColor="text1"/>
              </w:rPr>
            </w:pPr>
          </w:p>
          <w:p w14:paraId="7A75FCEE" w14:textId="349E69F5" w:rsidR="00F24A83" w:rsidRDefault="00F24A83" w:rsidP="001927C1">
            <w:pPr>
              <w:jc w:val="center"/>
              <w:rPr>
                <w:rFonts w:ascii="Tahoma" w:hAnsi="Tahoma" w:cs="Tahoma"/>
                <w:color w:val="000000" w:themeColor="text1"/>
              </w:rPr>
            </w:pPr>
            <w:r>
              <w:rPr>
                <w:rFonts w:ascii="Tahoma" w:hAnsi="Tahoma" w:cs="Tahoma"/>
                <w:color w:val="000000" w:themeColor="text1"/>
              </w:rPr>
              <w:t>_______________________________</w:t>
            </w:r>
          </w:p>
          <w:p w14:paraId="380907E7" w14:textId="77777777" w:rsidR="000A4B68" w:rsidRDefault="000A4B68" w:rsidP="001927C1">
            <w:pPr>
              <w:jc w:val="center"/>
              <w:rPr>
                <w:rFonts w:ascii="Tahoma" w:hAnsi="Tahoma" w:cs="Tahoma"/>
                <w:color w:val="000000" w:themeColor="text1"/>
              </w:rPr>
            </w:pPr>
            <w:r w:rsidRPr="00B8526D">
              <w:rPr>
                <w:rFonts w:ascii="Tahoma" w:hAnsi="Tahoma" w:cs="Tahoma"/>
                <w:color w:val="000000" w:themeColor="text1"/>
              </w:rPr>
              <w:t>Efrén Hernández Mondragón</w:t>
            </w:r>
            <w:r>
              <w:rPr>
                <w:rFonts w:ascii="Tahoma" w:hAnsi="Tahoma" w:cs="Tahoma"/>
                <w:color w:val="000000" w:themeColor="text1"/>
              </w:rPr>
              <w:t>.</w:t>
            </w:r>
          </w:p>
          <w:p w14:paraId="73B94FB4" w14:textId="2C05AB38" w:rsidR="008B2F45" w:rsidRPr="004D6E13" w:rsidRDefault="000A4B68" w:rsidP="004D6E13">
            <w:pPr>
              <w:jc w:val="center"/>
              <w:rPr>
                <w:rFonts w:ascii="Tahoma" w:hAnsi="Tahoma"/>
                <w:color w:val="000000" w:themeColor="text1"/>
                <w:lang w:val="es-ES"/>
              </w:rPr>
            </w:pPr>
            <w:r w:rsidRPr="00B8526D">
              <w:rPr>
                <w:rFonts w:ascii="Tahoma" w:hAnsi="Tahoma" w:cs="Tahoma"/>
                <w:color w:val="000000" w:themeColor="text1"/>
              </w:rPr>
              <w:t xml:space="preserve"> </w:t>
            </w:r>
            <w:r w:rsidRPr="00B8526D">
              <w:rPr>
                <w:rFonts w:ascii="Tahoma" w:hAnsi="Tahoma" w:cs="Tahoma"/>
                <w:color w:val="000000" w:themeColor="text1"/>
                <w:lang w:val="es-ES"/>
              </w:rPr>
              <w:t>Director General de Procesos para la Adjudicación de</w:t>
            </w:r>
            <w:r w:rsidRPr="00B8526D">
              <w:rPr>
                <w:rFonts w:ascii="Tahoma" w:hAnsi="Tahoma" w:cs="Tahoma"/>
                <w:color w:val="000000" w:themeColor="text1"/>
              </w:rPr>
              <w:t xml:space="preserve"> </w:t>
            </w:r>
            <w:r w:rsidRPr="00B8526D">
              <w:rPr>
                <w:rFonts w:ascii="Tahoma" w:hAnsi="Tahoma" w:cs="Tahoma"/>
                <w:color w:val="000000" w:themeColor="text1"/>
                <w:lang w:val="es-ES"/>
              </w:rPr>
              <w:t>Contratos de la Secretaría de Administración y Secretario Ejecutivo del Comité para el Control de Adquisiciones Enajenaciones, Arrendamientos y Servicios del Poder Ejecutivo del Estado de Morelos</w:t>
            </w:r>
            <w:r w:rsidR="004D6E13">
              <w:rPr>
                <w:rFonts w:ascii="Tahoma" w:hAnsi="Tahoma" w:cs="Tahoma"/>
                <w:color w:val="000000" w:themeColor="text1"/>
                <w:lang w:val="es-ES"/>
              </w:rPr>
              <w:t>.</w:t>
            </w:r>
          </w:p>
          <w:p w14:paraId="198F2059" w14:textId="77777777" w:rsidR="00665A54" w:rsidRDefault="00665A54" w:rsidP="001927C1">
            <w:pPr>
              <w:rPr>
                <w:rFonts w:ascii="Tahoma" w:hAnsi="Tahoma"/>
              </w:rPr>
            </w:pPr>
          </w:p>
          <w:p w14:paraId="2733B3A3" w14:textId="77777777" w:rsidR="008B2F45" w:rsidRDefault="008B2F45" w:rsidP="001927C1">
            <w:pPr>
              <w:rPr>
                <w:rFonts w:ascii="Tahoma" w:hAnsi="Tahoma"/>
              </w:rPr>
            </w:pPr>
          </w:p>
          <w:p w14:paraId="005430EA" w14:textId="77777777" w:rsidR="008B2F45" w:rsidRPr="006F3A7D" w:rsidRDefault="008B2F45" w:rsidP="001927C1">
            <w:pPr>
              <w:rPr>
                <w:rFonts w:ascii="Tahoma" w:hAnsi="Tahoma"/>
              </w:rPr>
            </w:pPr>
          </w:p>
        </w:tc>
        <w:tc>
          <w:tcPr>
            <w:tcW w:w="5079" w:type="dxa"/>
            <w:gridSpan w:val="2"/>
          </w:tcPr>
          <w:p w14:paraId="34A35EBB" w14:textId="77777777" w:rsidR="00F24A83" w:rsidRDefault="00F24A83" w:rsidP="001927C1">
            <w:pPr>
              <w:jc w:val="center"/>
              <w:rPr>
                <w:rFonts w:ascii="Tahoma" w:hAnsi="Tahoma" w:cs="Tahoma"/>
                <w:bCs/>
                <w:color w:val="000000"/>
              </w:rPr>
            </w:pPr>
          </w:p>
          <w:p w14:paraId="1B751DDD" w14:textId="3C539E2B" w:rsidR="00F24A83" w:rsidRDefault="00F24A83" w:rsidP="001927C1">
            <w:pPr>
              <w:jc w:val="center"/>
              <w:rPr>
                <w:rFonts w:ascii="Tahoma" w:hAnsi="Tahoma" w:cs="Tahoma"/>
                <w:bCs/>
                <w:color w:val="000000"/>
              </w:rPr>
            </w:pPr>
            <w:r>
              <w:rPr>
                <w:rFonts w:ascii="Tahoma" w:hAnsi="Tahoma" w:cs="Tahoma"/>
                <w:bCs/>
                <w:color w:val="000000"/>
              </w:rPr>
              <w:t>________________________________</w:t>
            </w:r>
          </w:p>
          <w:p w14:paraId="1BF1AE1E" w14:textId="77777777" w:rsidR="00195E45" w:rsidRDefault="00195E45" w:rsidP="001927C1">
            <w:pPr>
              <w:jc w:val="center"/>
              <w:rPr>
                <w:rFonts w:ascii="Tahoma" w:hAnsi="Tahoma" w:cs="Tahoma"/>
                <w:color w:val="000000"/>
              </w:rPr>
            </w:pPr>
            <w:r w:rsidRPr="00195E45">
              <w:rPr>
                <w:rFonts w:ascii="Tahoma" w:hAnsi="Tahoma" w:cs="Tahoma"/>
                <w:bCs/>
                <w:color w:val="000000"/>
              </w:rPr>
              <w:t xml:space="preserve">Saúl </w:t>
            </w:r>
            <w:proofErr w:type="spellStart"/>
            <w:r w:rsidRPr="00195E45">
              <w:rPr>
                <w:rFonts w:ascii="Tahoma" w:hAnsi="Tahoma" w:cs="Tahoma"/>
                <w:bCs/>
                <w:color w:val="000000"/>
              </w:rPr>
              <w:t>Chavelas</w:t>
            </w:r>
            <w:proofErr w:type="spellEnd"/>
            <w:r w:rsidRPr="00195E45">
              <w:rPr>
                <w:rFonts w:ascii="Tahoma" w:hAnsi="Tahoma" w:cs="Tahoma"/>
                <w:bCs/>
                <w:color w:val="000000"/>
              </w:rPr>
              <w:t xml:space="preserve"> Bahena</w:t>
            </w:r>
            <w:r>
              <w:rPr>
                <w:rFonts w:ascii="Tahoma" w:hAnsi="Tahoma" w:cs="Tahoma"/>
                <w:color w:val="000000"/>
              </w:rPr>
              <w:t xml:space="preserve">, </w:t>
            </w:r>
          </w:p>
          <w:p w14:paraId="1AE1D38D" w14:textId="5E16F8A5" w:rsidR="00195E45" w:rsidRDefault="00195E45" w:rsidP="001927C1">
            <w:pPr>
              <w:jc w:val="center"/>
              <w:rPr>
                <w:rFonts w:ascii="Tahoma" w:hAnsi="Tahoma" w:cs="Tahoma"/>
                <w:color w:val="000000"/>
              </w:rPr>
            </w:pPr>
            <w:r>
              <w:rPr>
                <w:rFonts w:ascii="Tahoma" w:hAnsi="Tahoma" w:cs="Tahoma"/>
                <w:color w:val="000000"/>
              </w:rPr>
              <w:t xml:space="preserve">Secretario Técnico de la </w:t>
            </w:r>
            <w:r w:rsidRPr="00FE2760">
              <w:rPr>
                <w:rFonts w:ascii="Tahoma" w:hAnsi="Tahoma" w:cs="Tahoma"/>
              </w:rPr>
              <w:t>Secretar</w:t>
            </w:r>
            <w:r>
              <w:rPr>
                <w:rFonts w:ascii="Tahoma" w:hAnsi="Tahoma" w:cs="Tahoma"/>
              </w:rPr>
              <w:t>í</w:t>
            </w:r>
            <w:r w:rsidRPr="00FE2760">
              <w:rPr>
                <w:rFonts w:ascii="Tahoma" w:hAnsi="Tahoma" w:cs="Tahoma"/>
              </w:rPr>
              <w:t>a de Administración</w:t>
            </w:r>
            <w:r>
              <w:rPr>
                <w:rFonts w:ascii="Tahoma" w:hAnsi="Tahoma" w:cs="Tahoma"/>
              </w:rPr>
              <w:t>,</w:t>
            </w:r>
            <w:r w:rsidRPr="00E25314">
              <w:rPr>
                <w:rFonts w:ascii="Tahoma" w:hAnsi="Tahoma" w:cs="Tahoma"/>
                <w:color w:val="000000" w:themeColor="text1"/>
              </w:rPr>
              <w:t xml:space="preserve"> </w:t>
            </w:r>
            <w:r>
              <w:rPr>
                <w:rFonts w:ascii="Tahoma" w:hAnsi="Tahoma" w:cs="Tahoma"/>
                <w:color w:val="000000" w:themeColor="text1"/>
              </w:rPr>
              <w:t xml:space="preserve">en su carácter de representante designado </w:t>
            </w:r>
            <w:r>
              <w:rPr>
                <w:rFonts w:ascii="Tahoma" w:hAnsi="Tahoma"/>
                <w:color w:val="000000" w:themeColor="text1"/>
              </w:rPr>
              <w:t>por</w:t>
            </w:r>
            <w:r w:rsidRPr="00C61DB5">
              <w:rPr>
                <w:rFonts w:ascii="Tahoma" w:hAnsi="Tahoma"/>
                <w:color w:val="000000" w:themeColor="text1"/>
              </w:rPr>
              <w:t xml:space="preserve"> la </w:t>
            </w:r>
            <w:r w:rsidRPr="00FE2760">
              <w:rPr>
                <w:rFonts w:ascii="Tahoma" w:hAnsi="Tahoma" w:cs="Tahoma"/>
              </w:rPr>
              <w:t>Secreta</w:t>
            </w:r>
            <w:r>
              <w:rPr>
                <w:rFonts w:ascii="Tahoma" w:hAnsi="Tahoma" w:cs="Tahoma"/>
              </w:rPr>
              <w:t xml:space="preserve">ría de Administración. </w:t>
            </w:r>
          </w:p>
          <w:p w14:paraId="7DA18791" w14:textId="77777777" w:rsidR="000A4B68" w:rsidRDefault="000A4B68" w:rsidP="001927C1">
            <w:pPr>
              <w:jc w:val="center"/>
              <w:rPr>
                <w:rFonts w:ascii="Tahoma" w:hAnsi="Tahoma"/>
              </w:rPr>
            </w:pPr>
            <w:r>
              <w:rPr>
                <w:rFonts w:ascii="Tahoma" w:hAnsi="Tahoma" w:cs="Tahoma"/>
                <w:color w:val="000000"/>
              </w:rPr>
              <w:t>Vocal.</w:t>
            </w:r>
          </w:p>
          <w:p w14:paraId="38DABBFD" w14:textId="77777777" w:rsidR="000A4B68" w:rsidRDefault="000A4B68" w:rsidP="001927C1">
            <w:pPr>
              <w:jc w:val="center"/>
              <w:rPr>
                <w:rFonts w:ascii="Tahoma" w:hAnsi="Tahoma" w:cs="Tahoma"/>
                <w:color w:val="000000"/>
              </w:rPr>
            </w:pPr>
          </w:p>
          <w:p w14:paraId="3A6AAB8F" w14:textId="77777777" w:rsidR="000A4B68" w:rsidRDefault="000A4B68" w:rsidP="001927C1">
            <w:pPr>
              <w:jc w:val="center"/>
              <w:rPr>
                <w:rFonts w:ascii="Tahoma" w:hAnsi="Tahoma" w:cs="Tahoma"/>
                <w:color w:val="000000"/>
              </w:rPr>
            </w:pPr>
          </w:p>
          <w:p w14:paraId="29444DD7" w14:textId="77777777" w:rsidR="000A4B68" w:rsidRDefault="000A4B68" w:rsidP="001927C1">
            <w:pPr>
              <w:jc w:val="center"/>
              <w:rPr>
                <w:rFonts w:ascii="Tahoma" w:hAnsi="Tahoma" w:cs="Tahoma"/>
                <w:color w:val="000000"/>
              </w:rPr>
            </w:pPr>
          </w:p>
          <w:p w14:paraId="3C6AF01F" w14:textId="77777777" w:rsidR="000A4B68" w:rsidRDefault="000A4B68" w:rsidP="001927C1">
            <w:pPr>
              <w:jc w:val="both"/>
              <w:rPr>
                <w:rFonts w:ascii="Tahoma" w:hAnsi="Tahoma" w:cs="Tahoma"/>
              </w:rPr>
            </w:pPr>
          </w:p>
          <w:p w14:paraId="7B0ABA05" w14:textId="77777777" w:rsidR="000A4B68" w:rsidRPr="001E5FB1" w:rsidRDefault="000A4B68" w:rsidP="001927C1">
            <w:pPr>
              <w:jc w:val="both"/>
              <w:rPr>
                <w:rFonts w:ascii="Tahoma" w:hAnsi="Tahoma" w:cs="Tahoma"/>
              </w:rPr>
            </w:pPr>
          </w:p>
        </w:tc>
      </w:tr>
      <w:tr w:rsidR="000A4B68" w14:paraId="5214490C" w14:textId="77777777" w:rsidTr="001927C1">
        <w:trPr>
          <w:trHeight w:val="1956"/>
        </w:trPr>
        <w:tc>
          <w:tcPr>
            <w:tcW w:w="4820" w:type="dxa"/>
            <w:gridSpan w:val="4"/>
          </w:tcPr>
          <w:p w14:paraId="47754E1D" w14:textId="77777777" w:rsidR="000A4B68" w:rsidRPr="008E7466" w:rsidRDefault="000A4B68" w:rsidP="001927C1">
            <w:pPr>
              <w:jc w:val="center"/>
              <w:rPr>
                <w:rFonts w:ascii="Tahoma" w:hAnsi="Tahoma"/>
                <w:color w:val="000000" w:themeColor="text1"/>
              </w:rPr>
            </w:pPr>
            <w:r w:rsidRPr="008E7466">
              <w:rPr>
                <w:rFonts w:ascii="Tahoma" w:hAnsi="Tahoma"/>
                <w:color w:val="000000" w:themeColor="text1"/>
              </w:rPr>
              <w:lastRenderedPageBreak/>
              <w:t>_________________________________</w:t>
            </w:r>
          </w:p>
          <w:p w14:paraId="7A42884C" w14:textId="77777777" w:rsidR="000A4B68" w:rsidRPr="00BB5441" w:rsidRDefault="000A4B68" w:rsidP="001927C1">
            <w:pPr>
              <w:jc w:val="center"/>
              <w:rPr>
                <w:rFonts w:ascii="Tahoma" w:hAnsi="Tahoma" w:cs="Tahoma"/>
                <w:color w:val="000000" w:themeColor="text1"/>
              </w:rPr>
            </w:pPr>
            <w:r w:rsidRPr="00BB5441">
              <w:rPr>
                <w:rFonts w:ascii="Tahoma" w:hAnsi="Tahoma" w:cs="Tahoma"/>
                <w:bCs/>
                <w:color w:val="000000" w:themeColor="text1"/>
              </w:rPr>
              <w:t>Antonio Hernández Marín</w:t>
            </w:r>
            <w:r w:rsidRPr="00BB5441">
              <w:rPr>
                <w:rFonts w:ascii="Tahoma" w:hAnsi="Tahoma" w:cs="Tahoma"/>
                <w:color w:val="000000" w:themeColor="text1"/>
              </w:rPr>
              <w:t xml:space="preserve"> </w:t>
            </w:r>
          </w:p>
          <w:p w14:paraId="6573BCAD" w14:textId="07968D15" w:rsidR="000A4B68" w:rsidRPr="00BB5441" w:rsidRDefault="000A4B68" w:rsidP="001927C1">
            <w:pPr>
              <w:jc w:val="center"/>
              <w:rPr>
                <w:rFonts w:ascii="Tahoma" w:hAnsi="Tahoma" w:cs="Tahoma"/>
                <w:color w:val="000000" w:themeColor="text1"/>
              </w:rPr>
            </w:pPr>
            <w:r w:rsidRPr="00BB5441">
              <w:rPr>
                <w:rFonts w:ascii="Tahoma" w:hAnsi="Tahoma" w:cs="Tahoma"/>
                <w:color w:val="000000" w:themeColor="text1"/>
              </w:rPr>
              <w:t xml:space="preserve">Titular de la Unidad de Enlace Financiero Administrativo de la Secretaría de Hacienda </w:t>
            </w:r>
            <w:r>
              <w:rPr>
                <w:rFonts w:ascii="Tahoma" w:hAnsi="Tahoma" w:cs="Tahoma"/>
                <w:color w:val="000000" w:themeColor="text1"/>
              </w:rPr>
              <w:t>y R</w:t>
            </w:r>
            <w:r w:rsidR="008F2C44">
              <w:rPr>
                <w:rFonts w:ascii="Tahoma" w:hAnsi="Tahoma" w:cs="Tahoma"/>
                <w:color w:val="000000" w:themeColor="text1"/>
              </w:rPr>
              <w:t>epresentante designado por</w:t>
            </w:r>
            <w:r w:rsidRPr="00BB5441">
              <w:rPr>
                <w:rFonts w:ascii="Tahoma" w:hAnsi="Tahoma" w:cs="Tahoma"/>
                <w:color w:val="000000" w:themeColor="text1"/>
              </w:rPr>
              <w:t xml:space="preserve"> la Secretar</w:t>
            </w:r>
            <w:r>
              <w:rPr>
                <w:rFonts w:ascii="Tahoma" w:hAnsi="Tahoma" w:cs="Tahoma"/>
                <w:color w:val="000000" w:themeColor="text1"/>
              </w:rPr>
              <w:t>í</w:t>
            </w:r>
            <w:r w:rsidRPr="00BB5441">
              <w:rPr>
                <w:rFonts w:ascii="Tahoma" w:hAnsi="Tahoma" w:cs="Tahoma"/>
                <w:color w:val="000000" w:themeColor="text1"/>
              </w:rPr>
              <w:t>a de Hacienda.</w:t>
            </w:r>
          </w:p>
          <w:p w14:paraId="43BB6D4A" w14:textId="77777777" w:rsidR="0095295A" w:rsidRDefault="000A4B68" w:rsidP="009E26D3">
            <w:pPr>
              <w:jc w:val="center"/>
              <w:rPr>
                <w:rFonts w:ascii="Tahoma" w:hAnsi="Tahoma" w:cs="Tahoma"/>
                <w:color w:val="000000" w:themeColor="text1"/>
              </w:rPr>
            </w:pPr>
            <w:r w:rsidRPr="00BB5441">
              <w:rPr>
                <w:rFonts w:ascii="Tahoma" w:hAnsi="Tahoma" w:cs="Tahoma"/>
                <w:color w:val="000000" w:themeColor="text1"/>
              </w:rPr>
              <w:t>Vocal.</w:t>
            </w:r>
          </w:p>
          <w:p w14:paraId="2B82E2D4" w14:textId="77777777" w:rsidR="001C5A12" w:rsidRDefault="001C5A12" w:rsidP="0089251C">
            <w:pPr>
              <w:rPr>
                <w:rFonts w:ascii="Tahoma" w:hAnsi="Tahoma"/>
                <w:color w:val="000000" w:themeColor="text1"/>
              </w:rPr>
            </w:pPr>
          </w:p>
          <w:p w14:paraId="5744B0C3" w14:textId="77777777" w:rsidR="001C5A12" w:rsidRDefault="001C5A12" w:rsidP="0089251C">
            <w:pPr>
              <w:rPr>
                <w:rFonts w:ascii="Tahoma" w:hAnsi="Tahoma"/>
                <w:color w:val="000000" w:themeColor="text1"/>
              </w:rPr>
            </w:pPr>
          </w:p>
          <w:p w14:paraId="19AC008F" w14:textId="77777777" w:rsidR="001144B7" w:rsidRPr="008E7466" w:rsidRDefault="001144B7" w:rsidP="001144B7">
            <w:pPr>
              <w:pStyle w:val="Piedepgina"/>
              <w:jc w:val="center"/>
              <w:rPr>
                <w:rFonts w:ascii="Tahoma" w:hAnsi="Tahoma"/>
                <w:b/>
                <w:color w:val="000000" w:themeColor="text1"/>
              </w:rPr>
            </w:pPr>
            <w:r w:rsidRPr="008E7466">
              <w:rPr>
                <w:rFonts w:ascii="Tahoma" w:hAnsi="Tahoma"/>
                <w:b/>
                <w:color w:val="000000" w:themeColor="text1"/>
              </w:rPr>
              <w:t>Con Voz:</w:t>
            </w:r>
          </w:p>
          <w:p w14:paraId="769E3ECB" w14:textId="77777777" w:rsidR="001144B7" w:rsidRPr="00DD7DA8" w:rsidRDefault="001144B7" w:rsidP="001144B7">
            <w:pPr>
              <w:pStyle w:val="Piedepgina"/>
              <w:jc w:val="both"/>
              <w:rPr>
                <w:rFonts w:ascii="Tahoma" w:hAnsi="Tahoma"/>
                <w:b/>
                <w:color w:val="FF0000"/>
              </w:rPr>
            </w:pPr>
          </w:p>
          <w:p w14:paraId="2FDBF193" w14:textId="77777777" w:rsidR="001144B7" w:rsidRPr="00DD7DA8" w:rsidRDefault="001144B7" w:rsidP="001144B7">
            <w:pPr>
              <w:pStyle w:val="Piedepgina"/>
              <w:jc w:val="both"/>
              <w:rPr>
                <w:rFonts w:ascii="Tahoma" w:hAnsi="Tahoma"/>
                <w:b/>
                <w:color w:val="FF0000"/>
              </w:rPr>
            </w:pPr>
          </w:p>
          <w:p w14:paraId="23CF69BF" w14:textId="77777777" w:rsidR="001144B7" w:rsidRDefault="001144B7" w:rsidP="001144B7">
            <w:pPr>
              <w:pStyle w:val="Piedepgina"/>
              <w:jc w:val="both"/>
              <w:rPr>
                <w:rFonts w:ascii="Tahoma" w:hAnsi="Tahoma"/>
                <w:b/>
                <w:color w:val="FF0000"/>
              </w:rPr>
            </w:pPr>
          </w:p>
          <w:p w14:paraId="013E0934" w14:textId="77777777" w:rsidR="001C5A12" w:rsidRPr="00DD7DA8" w:rsidRDefault="001C5A12" w:rsidP="001144B7">
            <w:pPr>
              <w:pStyle w:val="Piedepgina"/>
              <w:jc w:val="both"/>
              <w:rPr>
                <w:rFonts w:ascii="Tahoma" w:hAnsi="Tahoma"/>
                <w:b/>
                <w:color w:val="FF0000"/>
              </w:rPr>
            </w:pPr>
          </w:p>
          <w:p w14:paraId="671899F4" w14:textId="77777777" w:rsidR="001144B7" w:rsidRPr="008E7466" w:rsidRDefault="001144B7" w:rsidP="001144B7">
            <w:pPr>
              <w:pStyle w:val="Piedepgina"/>
              <w:jc w:val="center"/>
              <w:rPr>
                <w:rFonts w:ascii="Tahoma" w:hAnsi="Tahoma"/>
                <w:color w:val="000000" w:themeColor="text1"/>
              </w:rPr>
            </w:pPr>
            <w:r w:rsidRPr="008E7466">
              <w:rPr>
                <w:rFonts w:ascii="Tahoma" w:hAnsi="Tahoma"/>
                <w:color w:val="000000" w:themeColor="text1"/>
              </w:rPr>
              <w:t>___________________________</w:t>
            </w:r>
            <w:r>
              <w:rPr>
                <w:rFonts w:ascii="Tahoma" w:hAnsi="Tahoma"/>
                <w:color w:val="000000" w:themeColor="text1"/>
              </w:rPr>
              <w:t>_____</w:t>
            </w:r>
          </w:p>
          <w:p w14:paraId="35D7101D" w14:textId="77777777" w:rsidR="001144B7" w:rsidRDefault="001144B7" w:rsidP="001144B7">
            <w:pPr>
              <w:jc w:val="center"/>
              <w:rPr>
                <w:rFonts w:ascii="Tahoma" w:hAnsi="Tahoma" w:cs="Tahoma"/>
                <w:color w:val="000000" w:themeColor="text1"/>
              </w:rPr>
            </w:pPr>
            <w:r w:rsidRPr="00F24A83">
              <w:rPr>
                <w:rFonts w:ascii="Tahoma" w:hAnsi="Tahoma"/>
                <w:bCs/>
                <w:color w:val="000000" w:themeColor="text1"/>
              </w:rPr>
              <w:t xml:space="preserve">Georgina Esther Tenorio Menéndez </w:t>
            </w:r>
            <w:r w:rsidRPr="006261CF">
              <w:rPr>
                <w:rFonts w:ascii="Tahoma" w:hAnsi="Tahoma" w:cs="Tahoma"/>
                <w:color w:val="000000" w:themeColor="text1"/>
              </w:rPr>
              <w:t>Dire</w:t>
            </w:r>
            <w:r>
              <w:rPr>
                <w:rFonts w:ascii="Tahoma" w:hAnsi="Tahoma" w:cs="Tahoma"/>
                <w:color w:val="000000" w:themeColor="text1"/>
              </w:rPr>
              <w:t xml:space="preserve">ctora General de Consultoría de </w:t>
            </w:r>
            <w:r w:rsidRPr="006261CF">
              <w:rPr>
                <w:rFonts w:ascii="Tahoma" w:hAnsi="Tahoma" w:cs="Tahoma"/>
                <w:color w:val="000000" w:themeColor="text1"/>
              </w:rPr>
              <w:t>Asuntos Administrativos</w:t>
            </w:r>
            <w:r>
              <w:rPr>
                <w:rFonts w:ascii="Tahoma" w:hAnsi="Tahoma" w:cs="Tahoma"/>
                <w:color w:val="000000" w:themeColor="text1"/>
              </w:rPr>
              <w:t xml:space="preserve"> de la Consejería Jurídica, en su carácter de  representante designada por la</w:t>
            </w:r>
            <w:r w:rsidRPr="006261CF">
              <w:rPr>
                <w:rFonts w:ascii="Tahoma" w:hAnsi="Tahoma" w:cs="Tahoma"/>
                <w:color w:val="000000" w:themeColor="text1"/>
              </w:rPr>
              <w:t xml:space="preserve"> Consejería Jurídic</w:t>
            </w:r>
            <w:r>
              <w:rPr>
                <w:rFonts w:ascii="Tahoma" w:hAnsi="Tahoma" w:cs="Tahoma"/>
                <w:color w:val="000000" w:themeColor="text1"/>
              </w:rPr>
              <w:t>a</w:t>
            </w:r>
          </w:p>
          <w:p w14:paraId="2C3F3426" w14:textId="169206A6" w:rsidR="001144B7" w:rsidRPr="009E26D3" w:rsidRDefault="001144B7" w:rsidP="001144B7">
            <w:pPr>
              <w:jc w:val="center"/>
              <w:rPr>
                <w:rFonts w:ascii="Tahoma" w:hAnsi="Tahoma"/>
                <w:color w:val="000000" w:themeColor="text1"/>
              </w:rPr>
            </w:pPr>
            <w:r>
              <w:rPr>
                <w:rFonts w:ascii="Tahoma" w:hAnsi="Tahoma" w:cs="Tahoma"/>
                <w:color w:val="000000" w:themeColor="text1"/>
              </w:rPr>
              <w:t>Invitada Permanente.</w:t>
            </w:r>
          </w:p>
        </w:tc>
        <w:tc>
          <w:tcPr>
            <w:tcW w:w="4820" w:type="dxa"/>
          </w:tcPr>
          <w:p w14:paraId="06E2183F" w14:textId="77777777" w:rsidR="001D0AB8" w:rsidRDefault="001D0AB8" w:rsidP="001D0AB8">
            <w:pPr>
              <w:jc w:val="center"/>
              <w:rPr>
                <w:rFonts w:ascii="Tahoma" w:hAnsi="Tahoma"/>
              </w:rPr>
            </w:pPr>
            <w:r w:rsidRPr="006F3A7D">
              <w:rPr>
                <w:rFonts w:ascii="Tahoma" w:hAnsi="Tahoma"/>
              </w:rPr>
              <w:t>_____________________________</w:t>
            </w:r>
          </w:p>
          <w:p w14:paraId="2AC8DC97" w14:textId="77777777" w:rsidR="001D0AB8" w:rsidRPr="00BB5441" w:rsidRDefault="001D0AB8" w:rsidP="001D0AB8">
            <w:pPr>
              <w:jc w:val="center"/>
              <w:rPr>
                <w:rFonts w:ascii="Tahoma" w:hAnsi="Tahoma" w:cs="Tahoma"/>
                <w:color w:val="000000" w:themeColor="text1"/>
              </w:rPr>
            </w:pPr>
            <w:r w:rsidRPr="00BB5441">
              <w:rPr>
                <w:rFonts w:ascii="Tahoma" w:hAnsi="Tahoma" w:cs="Tahoma"/>
                <w:bCs/>
                <w:color w:val="000000" w:themeColor="text1"/>
              </w:rPr>
              <w:t>Sergio Chávez Cárdenas</w:t>
            </w:r>
            <w:r>
              <w:rPr>
                <w:rFonts w:ascii="Tahoma" w:hAnsi="Tahoma" w:cs="Tahoma"/>
                <w:color w:val="000000" w:themeColor="text1"/>
              </w:rPr>
              <w:t>.</w:t>
            </w:r>
          </w:p>
          <w:p w14:paraId="76C34D11" w14:textId="77777777" w:rsidR="001D0AB8" w:rsidRPr="00BB5441" w:rsidRDefault="001D0AB8" w:rsidP="001D0AB8">
            <w:pPr>
              <w:jc w:val="center"/>
              <w:rPr>
                <w:rFonts w:ascii="Tahoma" w:hAnsi="Tahoma" w:cs="Tahoma"/>
                <w:color w:val="000000" w:themeColor="text1"/>
              </w:rPr>
            </w:pPr>
            <w:r w:rsidRPr="00BB5441">
              <w:rPr>
                <w:rFonts w:ascii="Tahoma" w:hAnsi="Tahoma" w:cs="Tahoma"/>
                <w:color w:val="000000" w:themeColor="text1"/>
              </w:rPr>
              <w:t xml:space="preserve"> Director General de Responsabilidades de la Secretaría de la Contraloría </w:t>
            </w:r>
            <w:r>
              <w:rPr>
                <w:rFonts w:ascii="Tahoma" w:hAnsi="Tahoma" w:cs="Tahoma"/>
                <w:color w:val="000000" w:themeColor="text1"/>
              </w:rPr>
              <w:t>y R</w:t>
            </w:r>
            <w:r w:rsidRPr="00BB5441">
              <w:rPr>
                <w:rFonts w:ascii="Tahoma" w:hAnsi="Tahoma" w:cs="Tahoma"/>
                <w:color w:val="000000" w:themeColor="text1"/>
              </w:rPr>
              <w:t xml:space="preserve">epresentante designado </w:t>
            </w:r>
            <w:r>
              <w:rPr>
                <w:rFonts w:ascii="Tahoma" w:hAnsi="Tahoma"/>
                <w:color w:val="000000" w:themeColor="text1"/>
              </w:rPr>
              <w:t>por</w:t>
            </w:r>
            <w:r w:rsidRPr="00BB5441">
              <w:rPr>
                <w:rFonts w:ascii="Tahoma" w:hAnsi="Tahoma"/>
                <w:color w:val="000000" w:themeColor="text1"/>
              </w:rPr>
              <w:t xml:space="preserve"> la </w:t>
            </w:r>
            <w:r w:rsidRPr="00BB5441">
              <w:rPr>
                <w:rFonts w:ascii="Tahoma" w:hAnsi="Tahoma" w:cs="Tahoma"/>
                <w:color w:val="000000" w:themeColor="text1"/>
              </w:rPr>
              <w:t>Secretaría de la Contraloría</w:t>
            </w:r>
            <w:r>
              <w:rPr>
                <w:rFonts w:ascii="Tahoma" w:hAnsi="Tahoma" w:cs="Tahoma"/>
                <w:color w:val="000000" w:themeColor="text1"/>
              </w:rPr>
              <w:t>.</w:t>
            </w:r>
            <w:r w:rsidRPr="00BB5441">
              <w:rPr>
                <w:rFonts w:ascii="Tahoma" w:hAnsi="Tahoma" w:cs="Tahoma"/>
                <w:color w:val="000000" w:themeColor="text1"/>
              </w:rPr>
              <w:t xml:space="preserve"> </w:t>
            </w:r>
          </w:p>
          <w:p w14:paraId="3D707891" w14:textId="77777777" w:rsidR="001D0AB8" w:rsidRPr="00BB5441" w:rsidRDefault="001D0AB8" w:rsidP="001D0AB8">
            <w:pPr>
              <w:jc w:val="center"/>
              <w:rPr>
                <w:rFonts w:ascii="Tahoma" w:hAnsi="Tahoma"/>
                <w:color w:val="000000" w:themeColor="text1"/>
              </w:rPr>
            </w:pPr>
            <w:r w:rsidRPr="00BB5441">
              <w:rPr>
                <w:rFonts w:ascii="Tahoma" w:hAnsi="Tahoma" w:cs="Tahoma"/>
                <w:color w:val="000000" w:themeColor="text1"/>
              </w:rPr>
              <w:t>Vocal.</w:t>
            </w:r>
          </w:p>
          <w:p w14:paraId="129DB084" w14:textId="3108FD93" w:rsidR="000A4B68" w:rsidRDefault="000A4B68" w:rsidP="001927C1">
            <w:pPr>
              <w:jc w:val="center"/>
              <w:rPr>
                <w:rFonts w:ascii="Tahoma" w:hAnsi="Tahoma"/>
                <w:color w:val="000000" w:themeColor="text1"/>
              </w:rPr>
            </w:pPr>
          </w:p>
          <w:p w14:paraId="0CE4E128" w14:textId="77777777" w:rsidR="001F0AB0" w:rsidRDefault="001F0AB0" w:rsidP="001927C1">
            <w:pPr>
              <w:jc w:val="center"/>
              <w:rPr>
                <w:rFonts w:ascii="Tahoma" w:hAnsi="Tahoma"/>
                <w:color w:val="000000" w:themeColor="text1"/>
              </w:rPr>
            </w:pPr>
          </w:p>
          <w:p w14:paraId="439E8051" w14:textId="77777777" w:rsidR="001F0AB0" w:rsidRDefault="001F0AB0" w:rsidP="001927C1">
            <w:pPr>
              <w:jc w:val="center"/>
              <w:rPr>
                <w:rFonts w:ascii="Tahoma" w:hAnsi="Tahoma"/>
                <w:color w:val="000000" w:themeColor="text1"/>
              </w:rPr>
            </w:pPr>
          </w:p>
          <w:p w14:paraId="561D3E43" w14:textId="77777777" w:rsidR="000A4B68" w:rsidRPr="00DD7DA8" w:rsidRDefault="000A4B68" w:rsidP="001927C1">
            <w:pPr>
              <w:jc w:val="both"/>
              <w:rPr>
                <w:rFonts w:ascii="Tahoma" w:hAnsi="Tahoma"/>
                <w:color w:val="FF0000"/>
              </w:rPr>
            </w:pPr>
          </w:p>
          <w:p w14:paraId="3AEA859A" w14:textId="77777777" w:rsidR="000A4B68" w:rsidRPr="00DD7DA8" w:rsidRDefault="000A4B68" w:rsidP="001927C1">
            <w:pPr>
              <w:jc w:val="both"/>
              <w:rPr>
                <w:rFonts w:ascii="Tahoma" w:hAnsi="Tahoma" w:cs="Tahoma"/>
                <w:color w:val="FF0000"/>
              </w:rPr>
            </w:pPr>
          </w:p>
        </w:tc>
      </w:tr>
      <w:tr w:rsidR="000A4B68" w14:paraId="5360EFDC" w14:textId="77777777" w:rsidTr="001927C1">
        <w:trPr>
          <w:gridBefore w:val="1"/>
          <w:wBefore w:w="142" w:type="dxa"/>
          <w:trHeight w:val="3489"/>
        </w:trPr>
        <w:tc>
          <w:tcPr>
            <w:tcW w:w="4395" w:type="dxa"/>
          </w:tcPr>
          <w:p w14:paraId="0D86DE05" w14:textId="77777777" w:rsidR="001144B7" w:rsidRDefault="001144B7" w:rsidP="006F554C">
            <w:pPr>
              <w:ind w:right="-422"/>
              <w:rPr>
                <w:rFonts w:ascii="Tahoma" w:hAnsi="Tahoma"/>
                <w:b/>
                <w:color w:val="000000" w:themeColor="text1"/>
              </w:rPr>
            </w:pPr>
          </w:p>
          <w:p w14:paraId="773F19FA" w14:textId="77777777" w:rsidR="001C5A12" w:rsidRDefault="001C5A12" w:rsidP="006F554C">
            <w:pPr>
              <w:ind w:right="-422"/>
              <w:rPr>
                <w:rFonts w:ascii="Tahoma" w:hAnsi="Tahoma"/>
                <w:b/>
                <w:color w:val="000000" w:themeColor="text1"/>
              </w:rPr>
            </w:pPr>
          </w:p>
          <w:p w14:paraId="6F4344F9" w14:textId="10DCB475" w:rsidR="000A4B68" w:rsidRPr="008E7466" w:rsidRDefault="000A4B68" w:rsidP="001927C1">
            <w:pPr>
              <w:ind w:right="-422"/>
              <w:jc w:val="center"/>
              <w:rPr>
                <w:rFonts w:ascii="Tahoma" w:hAnsi="Tahoma"/>
                <w:b/>
                <w:color w:val="000000" w:themeColor="text1"/>
              </w:rPr>
            </w:pPr>
            <w:r>
              <w:rPr>
                <w:rFonts w:ascii="Tahoma" w:hAnsi="Tahoma"/>
                <w:b/>
                <w:color w:val="000000" w:themeColor="text1"/>
              </w:rPr>
              <w:t>Vocal</w:t>
            </w:r>
            <w:r w:rsidR="00665A54">
              <w:rPr>
                <w:rFonts w:ascii="Tahoma" w:hAnsi="Tahoma"/>
                <w:b/>
                <w:color w:val="000000" w:themeColor="text1"/>
              </w:rPr>
              <w:t xml:space="preserve"> </w:t>
            </w:r>
            <w:r>
              <w:rPr>
                <w:rFonts w:ascii="Tahoma" w:hAnsi="Tahoma"/>
                <w:b/>
                <w:color w:val="000000" w:themeColor="text1"/>
              </w:rPr>
              <w:t xml:space="preserve"> c</w:t>
            </w:r>
            <w:r w:rsidRPr="008E7466">
              <w:rPr>
                <w:rFonts w:ascii="Tahoma" w:hAnsi="Tahoma"/>
                <w:b/>
                <w:color w:val="000000" w:themeColor="text1"/>
              </w:rPr>
              <w:t xml:space="preserve">on voz y voto  </w:t>
            </w:r>
            <w:r>
              <w:rPr>
                <w:rFonts w:ascii="Tahoma" w:hAnsi="Tahoma"/>
                <w:b/>
                <w:color w:val="000000" w:themeColor="text1"/>
              </w:rPr>
              <w:t>(Ár</w:t>
            </w:r>
            <w:r w:rsidRPr="008E7466">
              <w:rPr>
                <w:rFonts w:ascii="Tahoma" w:hAnsi="Tahoma"/>
                <w:b/>
                <w:color w:val="000000" w:themeColor="text1"/>
              </w:rPr>
              <w:t>ea</w:t>
            </w:r>
          </w:p>
          <w:p w14:paraId="02B9E8B7" w14:textId="7E03B209" w:rsidR="000A4B68" w:rsidRPr="008E7466" w:rsidRDefault="003E0C40" w:rsidP="001927C1">
            <w:pPr>
              <w:ind w:right="-422"/>
              <w:jc w:val="center"/>
              <w:rPr>
                <w:rFonts w:ascii="Tahoma" w:hAnsi="Tahoma"/>
                <w:b/>
                <w:color w:val="000000" w:themeColor="text1"/>
              </w:rPr>
            </w:pPr>
            <w:r>
              <w:rPr>
                <w:rFonts w:ascii="Tahoma" w:hAnsi="Tahoma"/>
                <w:b/>
                <w:color w:val="000000" w:themeColor="text1"/>
              </w:rPr>
              <w:t xml:space="preserve">requirente </w:t>
            </w:r>
            <w:r w:rsidR="000A4B68">
              <w:rPr>
                <w:rFonts w:ascii="Tahoma" w:hAnsi="Tahoma"/>
                <w:b/>
                <w:color w:val="000000" w:themeColor="text1"/>
              </w:rPr>
              <w:t>)</w:t>
            </w:r>
          </w:p>
          <w:p w14:paraId="31216975" w14:textId="77777777" w:rsidR="000A4B68" w:rsidRDefault="000A4B68" w:rsidP="001927C1">
            <w:pPr>
              <w:rPr>
                <w:rFonts w:ascii="Tahoma" w:hAnsi="Tahoma" w:cs="Tahoma"/>
                <w:color w:val="FF0000"/>
              </w:rPr>
            </w:pPr>
          </w:p>
          <w:p w14:paraId="7BBFD629" w14:textId="77777777" w:rsidR="00FF5397" w:rsidRDefault="00FF5397" w:rsidP="001927C1">
            <w:pPr>
              <w:rPr>
                <w:rFonts w:ascii="Tahoma" w:hAnsi="Tahoma" w:cs="Tahoma"/>
                <w:color w:val="FF0000"/>
              </w:rPr>
            </w:pPr>
          </w:p>
          <w:p w14:paraId="0AEDCFE7" w14:textId="77777777" w:rsidR="00665A54" w:rsidRDefault="00665A54" w:rsidP="001927C1">
            <w:pPr>
              <w:rPr>
                <w:rFonts w:ascii="Tahoma" w:hAnsi="Tahoma" w:cs="Tahoma"/>
                <w:color w:val="FF0000"/>
              </w:rPr>
            </w:pPr>
          </w:p>
          <w:p w14:paraId="556367BD" w14:textId="77777777" w:rsidR="000A4B68" w:rsidRPr="00DD7DA8" w:rsidRDefault="000A4B68" w:rsidP="001927C1">
            <w:pPr>
              <w:jc w:val="both"/>
              <w:rPr>
                <w:rFonts w:ascii="Tahoma" w:hAnsi="Tahoma" w:cs="Tahoma"/>
                <w:color w:val="FF0000"/>
              </w:rPr>
            </w:pPr>
          </w:p>
          <w:p w14:paraId="618F9087" w14:textId="77777777" w:rsidR="000A4B68" w:rsidRPr="008E7466" w:rsidRDefault="000A4B68" w:rsidP="001927C1">
            <w:pPr>
              <w:rPr>
                <w:rFonts w:ascii="Tahoma" w:hAnsi="Tahoma"/>
                <w:color w:val="000000" w:themeColor="text1"/>
              </w:rPr>
            </w:pPr>
            <w:r w:rsidRPr="008E7466">
              <w:rPr>
                <w:rFonts w:ascii="Tahoma" w:hAnsi="Tahoma"/>
                <w:color w:val="000000" w:themeColor="text1"/>
              </w:rPr>
              <w:t>_____________________________</w:t>
            </w:r>
            <w:r>
              <w:rPr>
                <w:rFonts w:ascii="Tahoma" w:hAnsi="Tahoma"/>
                <w:color w:val="000000" w:themeColor="text1"/>
              </w:rPr>
              <w:t>___</w:t>
            </w:r>
          </w:p>
          <w:p w14:paraId="25E9CEFE" w14:textId="7606A48D" w:rsidR="001144B7" w:rsidRPr="00293B71" w:rsidRDefault="0070365D" w:rsidP="007C275E">
            <w:pPr>
              <w:jc w:val="center"/>
              <w:rPr>
                <w:rFonts w:ascii="Tahoma" w:hAnsi="Tahoma" w:cs="Tahoma"/>
                <w:color w:val="000000" w:themeColor="text1"/>
              </w:rPr>
            </w:pPr>
            <w:r w:rsidRPr="0070365D">
              <w:rPr>
                <w:rFonts w:ascii="Tahoma" w:hAnsi="Tahoma" w:cs="Tahoma"/>
                <w:color w:val="000000"/>
              </w:rPr>
              <w:t>Ana Cecilia Rodríguez González,</w:t>
            </w:r>
            <w:r>
              <w:rPr>
                <w:rFonts w:ascii="Tahoma" w:hAnsi="Tahoma" w:cs="Tahoma"/>
                <w:color w:val="000000"/>
              </w:rPr>
              <w:t xml:space="preserve"> </w:t>
            </w:r>
            <w:r>
              <w:rPr>
                <w:rFonts w:ascii="Tahoma" w:hAnsi="Tahoma" w:cs="Tahoma"/>
              </w:rPr>
              <w:t>Secretaria de Desarrollo Económico y del Trabajo.</w:t>
            </w:r>
          </w:p>
        </w:tc>
        <w:tc>
          <w:tcPr>
            <w:tcW w:w="5103" w:type="dxa"/>
            <w:gridSpan w:val="3"/>
          </w:tcPr>
          <w:p w14:paraId="15B6BFD1" w14:textId="77777777" w:rsidR="000A4B68" w:rsidRPr="00DD7DA8" w:rsidRDefault="000A4B68" w:rsidP="001927C1">
            <w:pPr>
              <w:rPr>
                <w:rFonts w:ascii="Tahoma" w:hAnsi="Tahoma" w:cs="Tahoma"/>
                <w:color w:val="FF0000"/>
              </w:rPr>
            </w:pPr>
          </w:p>
          <w:p w14:paraId="1EE96ABA" w14:textId="77777777" w:rsidR="000A4B68" w:rsidRPr="00DD7DA8" w:rsidRDefault="000A4B68" w:rsidP="001927C1">
            <w:pPr>
              <w:rPr>
                <w:rFonts w:ascii="Tahoma" w:hAnsi="Tahoma" w:cs="Tahoma"/>
                <w:color w:val="FF0000"/>
              </w:rPr>
            </w:pPr>
          </w:p>
          <w:p w14:paraId="7BB02514" w14:textId="77777777" w:rsidR="000A4B68" w:rsidRPr="00DD7DA8" w:rsidRDefault="000A4B68" w:rsidP="001927C1">
            <w:pPr>
              <w:rPr>
                <w:rFonts w:ascii="Tahoma" w:hAnsi="Tahoma" w:cs="Tahoma"/>
                <w:color w:val="FF0000"/>
              </w:rPr>
            </w:pPr>
          </w:p>
          <w:p w14:paraId="2F8B635B" w14:textId="77777777" w:rsidR="000A4B68" w:rsidRPr="00DD7DA8" w:rsidRDefault="000A4B68" w:rsidP="001927C1">
            <w:pPr>
              <w:jc w:val="both"/>
              <w:rPr>
                <w:rFonts w:ascii="Tahoma" w:hAnsi="Tahoma" w:cs="Tahoma"/>
                <w:color w:val="FF0000"/>
              </w:rPr>
            </w:pPr>
          </w:p>
          <w:p w14:paraId="116F73E7" w14:textId="77777777" w:rsidR="000A4B68" w:rsidRPr="00DD7DA8" w:rsidRDefault="000A4B68" w:rsidP="001927C1">
            <w:pPr>
              <w:jc w:val="both"/>
              <w:rPr>
                <w:rFonts w:ascii="Tahoma" w:hAnsi="Tahoma" w:cs="Tahoma"/>
                <w:color w:val="FF0000"/>
              </w:rPr>
            </w:pPr>
          </w:p>
          <w:p w14:paraId="7BBE1039" w14:textId="77777777" w:rsidR="000A4B68" w:rsidRPr="00DD7DA8" w:rsidRDefault="000A4B68" w:rsidP="001927C1">
            <w:pPr>
              <w:jc w:val="both"/>
              <w:rPr>
                <w:rFonts w:ascii="Tahoma" w:hAnsi="Tahoma" w:cs="Tahoma"/>
                <w:color w:val="FF0000"/>
              </w:rPr>
            </w:pPr>
            <w:r w:rsidRPr="00DD7DA8">
              <w:rPr>
                <w:rFonts w:ascii="Tahoma" w:hAnsi="Tahoma" w:cs="Tahoma"/>
                <w:color w:val="FF0000"/>
              </w:rPr>
              <w:t xml:space="preserve">   </w:t>
            </w:r>
          </w:p>
          <w:p w14:paraId="0E782F2C" w14:textId="43CA2D5F" w:rsidR="000A4B68" w:rsidRPr="004D6E13" w:rsidRDefault="000A4B68" w:rsidP="001927C1">
            <w:pPr>
              <w:rPr>
                <w:rFonts w:ascii="Tahoma" w:hAnsi="Tahoma" w:cs="Tahoma"/>
                <w:color w:val="000000" w:themeColor="text1"/>
              </w:rPr>
            </w:pPr>
            <w:r w:rsidRPr="00DD7DA8">
              <w:rPr>
                <w:rFonts w:ascii="Tahoma" w:hAnsi="Tahoma"/>
                <w:color w:val="FF0000"/>
              </w:rPr>
              <w:t xml:space="preserve">     </w:t>
            </w:r>
          </w:p>
          <w:p w14:paraId="6FAA89E8" w14:textId="77777777" w:rsidR="000A4B68" w:rsidRPr="00DD7DA8" w:rsidRDefault="000A4B68" w:rsidP="001927C1">
            <w:pPr>
              <w:rPr>
                <w:rFonts w:ascii="Tahoma" w:hAnsi="Tahoma"/>
                <w:color w:val="FF0000"/>
              </w:rPr>
            </w:pPr>
          </w:p>
          <w:p w14:paraId="7C7980CA" w14:textId="5BF6D450" w:rsidR="000A4B68" w:rsidRPr="00DD7DA8" w:rsidRDefault="000A4B68" w:rsidP="001927C1">
            <w:pPr>
              <w:jc w:val="both"/>
              <w:rPr>
                <w:rFonts w:ascii="Tahoma" w:hAnsi="Tahoma"/>
                <w:color w:val="FF0000"/>
              </w:rPr>
            </w:pPr>
            <w:r w:rsidRPr="00DD7DA8">
              <w:rPr>
                <w:rFonts w:ascii="Tahoma" w:hAnsi="Tahoma"/>
                <w:color w:val="FF0000"/>
              </w:rPr>
              <w:t xml:space="preserve">       </w:t>
            </w:r>
          </w:p>
          <w:p w14:paraId="5C4EBACB" w14:textId="6ED1F2AF" w:rsidR="000A4B68" w:rsidRPr="00293B71" w:rsidRDefault="000A4B68" w:rsidP="0070365D">
            <w:pPr>
              <w:jc w:val="center"/>
              <w:rPr>
                <w:rFonts w:ascii="Tahoma" w:hAnsi="Tahoma" w:cs="Tahoma"/>
                <w:color w:val="FF0000"/>
              </w:rPr>
            </w:pPr>
            <w:r>
              <w:rPr>
                <w:rFonts w:ascii="Tahoma" w:hAnsi="Tahoma" w:cs="Tahoma"/>
                <w:color w:val="FF0000"/>
              </w:rPr>
              <w:t xml:space="preserve">   </w:t>
            </w:r>
          </w:p>
        </w:tc>
      </w:tr>
    </w:tbl>
    <w:p w14:paraId="3DC9A046" w14:textId="77777777" w:rsidR="00FF5397" w:rsidRDefault="00FF5397" w:rsidP="003E0C40">
      <w:pPr>
        <w:jc w:val="both"/>
        <w:rPr>
          <w:rFonts w:ascii="Tahoma" w:hAnsi="Tahoma"/>
          <w:sz w:val="18"/>
          <w:szCs w:val="18"/>
        </w:rPr>
      </w:pPr>
    </w:p>
    <w:p w14:paraId="7B1677CA" w14:textId="77777777" w:rsidR="00FF5397" w:rsidRDefault="00FF5397" w:rsidP="003E0C40">
      <w:pPr>
        <w:jc w:val="both"/>
        <w:rPr>
          <w:rFonts w:ascii="Tahoma" w:hAnsi="Tahoma"/>
          <w:sz w:val="18"/>
          <w:szCs w:val="18"/>
        </w:rPr>
      </w:pPr>
    </w:p>
    <w:p w14:paraId="4460A0F8" w14:textId="77777777" w:rsidR="001C5A12" w:rsidRDefault="001C5A12" w:rsidP="003E0C40">
      <w:pPr>
        <w:jc w:val="both"/>
        <w:rPr>
          <w:rFonts w:ascii="Tahoma" w:hAnsi="Tahoma"/>
          <w:sz w:val="18"/>
          <w:szCs w:val="18"/>
        </w:rPr>
      </w:pPr>
    </w:p>
    <w:p w14:paraId="4A0C2C06" w14:textId="77777777" w:rsidR="001C5A12" w:rsidRDefault="001C5A12" w:rsidP="003E0C40">
      <w:pPr>
        <w:jc w:val="both"/>
        <w:rPr>
          <w:rFonts w:ascii="Tahoma" w:hAnsi="Tahoma"/>
          <w:sz w:val="18"/>
          <w:szCs w:val="18"/>
        </w:rPr>
      </w:pPr>
    </w:p>
    <w:p w14:paraId="1B0F360A" w14:textId="77777777" w:rsidR="00B834A3" w:rsidRDefault="00B834A3" w:rsidP="003E0C40">
      <w:pPr>
        <w:jc w:val="both"/>
        <w:rPr>
          <w:rFonts w:ascii="Tahoma" w:hAnsi="Tahoma"/>
          <w:sz w:val="18"/>
          <w:szCs w:val="18"/>
        </w:rPr>
      </w:pPr>
    </w:p>
    <w:p w14:paraId="3198CCFD" w14:textId="77777777" w:rsidR="00B834A3" w:rsidRDefault="00B834A3" w:rsidP="003E0C40">
      <w:pPr>
        <w:jc w:val="both"/>
        <w:rPr>
          <w:rFonts w:ascii="Tahoma" w:hAnsi="Tahoma"/>
          <w:sz w:val="18"/>
          <w:szCs w:val="18"/>
        </w:rPr>
      </w:pPr>
    </w:p>
    <w:p w14:paraId="52CF4ECA" w14:textId="77777777" w:rsidR="00EA4186" w:rsidRDefault="00EA4186" w:rsidP="003E0C40">
      <w:pPr>
        <w:jc w:val="both"/>
        <w:rPr>
          <w:rFonts w:ascii="Tahoma" w:hAnsi="Tahoma"/>
          <w:sz w:val="18"/>
          <w:szCs w:val="18"/>
        </w:rPr>
      </w:pPr>
      <w:bookmarkStart w:id="0" w:name="_GoBack"/>
      <w:bookmarkEnd w:id="0"/>
    </w:p>
    <w:p w14:paraId="760E7691" w14:textId="77777777" w:rsidR="00EA4186" w:rsidRDefault="00EA4186" w:rsidP="003E0C40">
      <w:pPr>
        <w:jc w:val="both"/>
        <w:rPr>
          <w:rFonts w:ascii="Tahoma" w:hAnsi="Tahoma"/>
          <w:sz w:val="18"/>
          <w:szCs w:val="18"/>
        </w:rPr>
      </w:pPr>
    </w:p>
    <w:p w14:paraId="03C30B2B" w14:textId="77777777" w:rsidR="00EA4186" w:rsidRDefault="00EA4186" w:rsidP="003E0C40">
      <w:pPr>
        <w:jc w:val="both"/>
        <w:rPr>
          <w:rFonts w:ascii="Tahoma" w:hAnsi="Tahoma"/>
          <w:sz w:val="18"/>
          <w:szCs w:val="18"/>
        </w:rPr>
      </w:pPr>
    </w:p>
    <w:p w14:paraId="5C51A4FC" w14:textId="77777777" w:rsidR="00FF5397" w:rsidRDefault="00FF5397" w:rsidP="003E0C40">
      <w:pPr>
        <w:jc w:val="both"/>
        <w:rPr>
          <w:rFonts w:ascii="Tahoma" w:hAnsi="Tahoma"/>
          <w:sz w:val="18"/>
          <w:szCs w:val="18"/>
        </w:rPr>
      </w:pPr>
    </w:p>
    <w:p w14:paraId="240F9439" w14:textId="23FC45D5" w:rsidR="003C076B" w:rsidRDefault="000A4B68" w:rsidP="003E0C40">
      <w:pPr>
        <w:jc w:val="both"/>
      </w:pPr>
      <w:r>
        <w:rPr>
          <w:rFonts w:ascii="Tahoma" w:hAnsi="Tahoma"/>
          <w:sz w:val="18"/>
          <w:szCs w:val="18"/>
        </w:rPr>
        <w:t>Hoja de firmas</w:t>
      </w:r>
      <w:r w:rsidR="003A547F">
        <w:rPr>
          <w:rFonts w:ascii="Tahoma" w:hAnsi="Tahoma"/>
          <w:sz w:val="18"/>
          <w:szCs w:val="18"/>
        </w:rPr>
        <w:t xml:space="preserve"> del Acta de la Décima</w:t>
      </w:r>
      <w:r w:rsidR="003363CA">
        <w:rPr>
          <w:rFonts w:ascii="Tahoma" w:hAnsi="Tahoma"/>
          <w:sz w:val="18"/>
          <w:szCs w:val="18"/>
        </w:rPr>
        <w:t xml:space="preserve"> </w:t>
      </w:r>
      <w:r w:rsidR="0070365D">
        <w:rPr>
          <w:rFonts w:ascii="Tahoma" w:hAnsi="Tahoma"/>
          <w:sz w:val="18"/>
          <w:szCs w:val="18"/>
        </w:rPr>
        <w:t xml:space="preserve">Primera </w:t>
      </w:r>
      <w:r>
        <w:rPr>
          <w:rFonts w:ascii="Tahoma" w:hAnsi="Tahoma"/>
          <w:sz w:val="18"/>
          <w:szCs w:val="18"/>
        </w:rPr>
        <w:t>Sesión Extrao</w:t>
      </w:r>
      <w:r w:rsidRPr="00B4615B">
        <w:rPr>
          <w:rFonts w:ascii="Tahoma" w:hAnsi="Tahoma"/>
          <w:sz w:val="18"/>
          <w:szCs w:val="18"/>
        </w:rPr>
        <w:t>rdinaria del Comité para el Control de Adquisiciones, Enajenaciones, Arrendamientos y Servicios del Poder Ejecutivo del Estado de Morelos</w:t>
      </w:r>
      <w:r>
        <w:rPr>
          <w:rFonts w:ascii="Tahoma" w:hAnsi="Tahoma"/>
          <w:sz w:val="18"/>
          <w:szCs w:val="18"/>
        </w:rPr>
        <w:t>, de</w:t>
      </w:r>
      <w:r w:rsidRPr="00B4615B">
        <w:rPr>
          <w:rFonts w:ascii="Tahoma" w:hAnsi="Tahoma"/>
          <w:sz w:val="18"/>
          <w:szCs w:val="18"/>
        </w:rPr>
        <w:t xml:space="preserve"> fecha </w:t>
      </w:r>
      <w:r w:rsidR="0070365D">
        <w:rPr>
          <w:rFonts w:ascii="Tahoma" w:hAnsi="Tahoma"/>
          <w:sz w:val="18"/>
          <w:szCs w:val="18"/>
        </w:rPr>
        <w:t>01 de Diciembre</w:t>
      </w:r>
      <w:r w:rsidR="006613EE">
        <w:rPr>
          <w:rFonts w:ascii="Tahoma" w:hAnsi="Tahoma"/>
          <w:sz w:val="18"/>
          <w:szCs w:val="18"/>
        </w:rPr>
        <w:t xml:space="preserve"> </w:t>
      </w:r>
      <w:r w:rsidR="003E0C40">
        <w:rPr>
          <w:rFonts w:ascii="Tahoma" w:hAnsi="Tahoma"/>
          <w:sz w:val="18"/>
          <w:szCs w:val="18"/>
        </w:rPr>
        <w:t>del año dos mil veintiuno</w:t>
      </w:r>
      <w:r w:rsidR="003E0C40" w:rsidRPr="00B4615B">
        <w:rPr>
          <w:rFonts w:ascii="Tahoma" w:hAnsi="Tahoma"/>
          <w:sz w:val="18"/>
          <w:szCs w:val="18"/>
        </w:rPr>
        <w:t>.</w:t>
      </w:r>
      <w:r w:rsidR="003E0C40">
        <w:rPr>
          <w:rFonts w:ascii="Tahoma" w:hAnsi="Tahoma"/>
          <w:sz w:val="18"/>
          <w:szCs w:val="18"/>
        </w:rPr>
        <w:t xml:space="preserve"> --------------------------------------------------------------</w:t>
      </w:r>
      <w:r w:rsidR="001F0AB0">
        <w:rPr>
          <w:rFonts w:ascii="Tahoma" w:hAnsi="Tahoma"/>
          <w:sz w:val="18"/>
          <w:szCs w:val="18"/>
        </w:rPr>
        <w:t>----------------------------------</w:t>
      </w:r>
      <w:r w:rsidR="007223C6">
        <w:rPr>
          <w:rFonts w:ascii="Tahoma" w:hAnsi="Tahoma"/>
          <w:sz w:val="18"/>
          <w:szCs w:val="18"/>
        </w:rPr>
        <w:t>-------</w:t>
      </w:r>
    </w:p>
    <w:sectPr w:rsidR="003C076B" w:rsidSect="00421F69">
      <w:footerReference w:type="default" r:id="rId9"/>
      <w:pgSz w:w="12240" w:h="15840"/>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2BF4E" w14:textId="77777777" w:rsidR="00FF5865" w:rsidRDefault="00FF5865" w:rsidP="00423B91">
      <w:r>
        <w:separator/>
      </w:r>
    </w:p>
  </w:endnote>
  <w:endnote w:type="continuationSeparator" w:id="0">
    <w:p w14:paraId="59569648" w14:textId="77777777" w:rsidR="00FF5865" w:rsidRDefault="00FF5865" w:rsidP="00423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6761087"/>
      <w:docPartObj>
        <w:docPartGallery w:val="Page Numbers (Bottom of Page)"/>
        <w:docPartUnique/>
      </w:docPartObj>
    </w:sdtPr>
    <w:sdtEndPr>
      <w:rPr>
        <w:rFonts w:ascii="Tahoma" w:hAnsi="Tahoma" w:cs="Tahoma"/>
        <w:sz w:val="18"/>
        <w:szCs w:val="18"/>
      </w:rPr>
    </w:sdtEndPr>
    <w:sdtContent>
      <w:p w14:paraId="5407D26E" w14:textId="3E5A24BD" w:rsidR="00423B91" w:rsidRPr="00423B91" w:rsidRDefault="00423B91">
        <w:pPr>
          <w:pStyle w:val="Piedepgina"/>
          <w:jc w:val="right"/>
          <w:rPr>
            <w:rFonts w:ascii="Tahoma" w:hAnsi="Tahoma" w:cs="Tahoma"/>
            <w:sz w:val="18"/>
            <w:szCs w:val="18"/>
          </w:rPr>
        </w:pPr>
        <w:r w:rsidRPr="00423B91">
          <w:rPr>
            <w:rFonts w:ascii="Tahoma" w:hAnsi="Tahoma" w:cs="Tahoma"/>
            <w:sz w:val="18"/>
            <w:szCs w:val="18"/>
          </w:rPr>
          <w:fldChar w:fldCharType="begin"/>
        </w:r>
        <w:r w:rsidRPr="00423B91">
          <w:rPr>
            <w:rFonts w:ascii="Tahoma" w:hAnsi="Tahoma" w:cs="Tahoma"/>
            <w:sz w:val="18"/>
            <w:szCs w:val="18"/>
          </w:rPr>
          <w:instrText>PAGE   \* MERGEFORMAT</w:instrText>
        </w:r>
        <w:r w:rsidRPr="00423B91">
          <w:rPr>
            <w:rFonts w:ascii="Tahoma" w:hAnsi="Tahoma" w:cs="Tahoma"/>
            <w:sz w:val="18"/>
            <w:szCs w:val="18"/>
          </w:rPr>
          <w:fldChar w:fldCharType="separate"/>
        </w:r>
        <w:r w:rsidR="007B2321" w:rsidRPr="007B2321">
          <w:rPr>
            <w:rFonts w:ascii="Tahoma" w:hAnsi="Tahoma" w:cs="Tahoma"/>
            <w:noProof/>
            <w:sz w:val="18"/>
            <w:szCs w:val="18"/>
            <w:lang w:val="es-ES"/>
          </w:rPr>
          <w:t>5</w:t>
        </w:r>
        <w:r w:rsidRPr="00423B91">
          <w:rPr>
            <w:rFonts w:ascii="Tahoma" w:hAnsi="Tahoma" w:cs="Tahoma"/>
            <w:sz w:val="18"/>
            <w:szCs w:val="18"/>
          </w:rPr>
          <w:fldChar w:fldCharType="end"/>
        </w:r>
      </w:p>
    </w:sdtContent>
  </w:sdt>
  <w:p w14:paraId="3DFB535E" w14:textId="77777777" w:rsidR="00423B91" w:rsidRDefault="00423B9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DAEC14" w14:textId="77777777" w:rsidR="00FF5865" w:rsidRDefault="00FF5865" w:rsidP="00423B91">
      <w:r>
        <w:separator/>
      </w:r>
    </w:p>
  </w:footnote>
  <w:footnote w:type="continuationSeparator" w:id="0">
    <w:p w14:paraId="1D4A7CEE" w14:textId="77777777" w:rsidR="00FF5865" w:rsidRDefault="00FF5865" w:rsidP="00423B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C424E"/>
    <w:multiLevelType w:val="hybridMultilevel"/>
    <w:tmpl w:val="6A18B5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F321288"/>
    <w:multiLevelType w:val="hybridMultilevel"/>
    <w:tmpl w:val="0D5E4936"/>
    <w:lvl w:ilvl="0" w:tplc="094E412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F7F"/>
    <w:rsid w:val="00004C85"/>
    <w:rsid w:val="000147FC"/>
    <w:rsid w:val="000300EF"/>
    <w:rsid w:val="000304AD"/>
    <w:rsid w:val="000358BC"/>
    <w:rsid w:val="00050C1C"/>
    <w:rsid w:val="00053B64"/>
    <w:rsid w:val="000666F4"/>
    <w:rsid w:val="00067DC8"/>
    <w:rsid w:val="00070026"/>
    <w:rsid w:val="0007222A"/>
    <w:rsid w:val="00072958"/>
    <w:rsid w:val="000815AD"/>
    <w:rsid w:val="00086F97"/>
    <w:rsid w:val="000924D5"/>
    <w:rsid w:val="000A4B68"/>
    <w:rsid w:val="000A6BD6"/>
    <w:rsid w:val="000B04FA"/>
    <w:rsid w:val="000B1916"/>
    <w:rsid w:val="000C14A8"/>
    <w:rsid w:val="000C4451"/>
    <w:rsid w:val="000C5EDB"/>
    <w:rsid w:val="000C71A8"/>
    <w:rsid w:val="000D36B7"/>
    <w:rsid w:val="000D6667"/>
    <w:rsid w:val="000F676B"/>
    <w:rsid w:val="00101DC5"/>
    <w:rsid w:val="00105FF2"/>
    <w:rsid w:val="00106E59"/>
    <w:rsid w:val="00107E9E"/>
    <w:rsid w:val="00110C8E"/>
    <w:rsid w:val="00111FF6"/>
    <w:rsid w:val="001144B7"/>
    <w:rsid w:val="001261E6"/>
    <w:rsid w:val="00127FD0"/>
    <w:rsid w:val="00131E82"/>
    <w:rsid w:val="00142F03"/>
    <w:rsid w:val="001450E9"/>
    <w:rsid w:val="001531A6"/>
    <w:rsid w:val="0016767A"/>
    <w:rsid w:val="00170EDA"/>
    <w:rsid w:val="00173546"/>
    <w:rsid w:val="00175260"/>
    <w:rsid w:val="00186D4D"/>
    <w:rsid w:val="00193554"/>
    <w:rsid w:val="00195E45"/>
    <w:rsid w:val="00197DE5"/>
    <w:rsid w:val="001A0D1D"/>
    <w:rsid w:val="001B0281"/>
    <w:rsid w:val="001B1DF3"/>
    <w:rsid w:val="001B442B"/>
    <w:rsid w:val="001C5A12"/>
    <w:rsid w:val="001C6D19"/>
    <w:rsid w:val="001D0AB8"/>
    <w:rsid w:val="001D578E"/>
    <w:rsid w:val="001F025F"/>
    <w:rsid w:val="001F0AB0"/>
    <w:rsid w:val="001F32B1"/>
    <w:rsid w:val="001F65F0"/>
    <w:rsid w:val="00202B0E"/>
    <w:rsid w:val="00204CA4"/>
    <w:rsid w:val="00207339"/>
    <w:rsid w:val="0021353A"/>
    <w:rsid w:val="002138E3"/>
    <w:rsid w:val="0021657D"/>
    <w:rsid w:val="00217779"/>
    <w:rsid w:val="00225C56"/>
    <w:rsid w:val="00230369"/>
    <w:rsid w:val="00232E7E"/>
    <w:rsid w:val="00233A8D"/>
    <w:rsid w:val="00236C0D"/>
    <w:rsid w:val="0024497D"/>
    <w:rsid w:val="00250CB9"/>
    <w:rsid w:val="00254731"/>
    <w:rsid w:val="00261474"/>
    <w:rsid w:val="00261F81"/>
    <w:rsid w:val="00265C6A"/>
    <w:rsid w:val="0027148D"/>
    <w:rsid w:val="00271E30"/>
    <w:rsid w:val="00282E9E"/>
    <w:rsid w:val="002865AA"/>
    <w:rsid w:val="002A7393"/>
    <w:rsid w:val="002E0841"/>
    <w:rsid w:val="002F414B"/>
    <w:rsid w:val="003002E9"/>
    <w:rsid w:val="00315DE5"/>
    <w:rsid w:val="00326704"/>
    <w:rsid w:val="003278F9"/>
    <w:rsid w:val="003363CA"/>
    <w:rsid w:val="00351EA5"/>
    <w:rsid w:val="00355238"/>
    <w:rsid w:val="00357ABF"/>
    <w:rsid w:val="00357EE1"/>
    <w:rsid w:val="00364767"/>
    <w:rsid w:val="00375D6F"/>
    <w:rsid w:val="00380A76"/>
    <w:rsid w:val="00386D9A"/>
    <w:rsid w:val="00390BC5"/>
    <w:rsid w:val="0039517B"/>
    <w:rsid w:val="003A3A13"/>
    <w:rsid w:val="003A547F"/>
    <w:rsid w:val="003B1398"/>
    <w:rsid w:val="003B18D9"/>
    <w:rsid w:val="003B3205"/>
    <w:rsid w:val="003B7648"/>
    <w:rsid w:val="003C076B"/>
    <w:rsid w:val="003C0F95"/>
    <w:rsid w:val="003C2BE4"/>
    <w:rsid w:val="003C4819"/>
    <w:rsid w:val="003E0A5B"/>
    <w:rsid w:val="003E0C40"/>
    <w:rsid w:val="003E3D4A"/>
    <w:rsid w:val="003F59D0"/>
    <w:rsid w:val="003F7EF5"/>
    <w:rsid w:val="00404891"/>
    <w:rsid w:val="00412E27"/>
    <w:rsid w:val="00421F69"/>
    <w:rsid w:val="00423B91"/>
    <w:rsid w:val="00423C0C"/>
    <w:rsid w:val="004244D0"/>
    <w:rsid w:val="004317CD"/>
    <w:rsid w:val="00436773"/>
    <w:rsid w:val="00442D87"/>
    <w:rsid w:val="004541B3"/>
    <w:rsid w:val="004600AE"/>
    <w:rsid w:val="00471D13"/>
    <w:rsid w:val="004731B3"/>
    <w:rsid w:val="00477BE4"/>
    <w:rsid w:val="00481690"/>
    <w:rsid w:val="00481947"/>
    <w:rsid w:val="00482B1B"/>
    <w:rsid w:val="00483A9B"/>
    <w:rsid w:val="00496ABF"/>
    <w:rsid w:val="004B6489"/>
    <w:rsid w:val="004C071A"/>
    <w:rsid w:val="004C671B"/>
    <w:rsid w:val="004D6E13"/>
    <w:rsid w:val="004E3141"/>
    <w:rsid w:val="004E5323"/>
    <w:rsid w:val="004F2C03"/>
    <w:rsid w:val="004F5116"/>
    <w:rsid w:val="004F7701"/>
    <w:rsid w:val="005019E6"/>
    <w:rsid w:val="00504712"/>
    <w:rsid w:val="00510A4D"/>
    <w:rsid w:val="0051631E"/>
    <w:rsid w:val="0052100E"/>
    <w:rsid w:val="00522F5F"/>
    <w:rsid w:val="00526405"/>
    <w:rsid w:val="00530A93"/>
    <w:rsid w:val="00540B4A"/>
    <w:rsid w:val="00540B69"/>
    <w:rsid w:val="00554EB8"/>
    <w:rsid w:val="00566196"/>
    <w:rsid w:val="0058714F"/>
    <w:rsid w:val="00590C2D"/>
    <w:rsid w:val="005953A1"/>
    <w:rsid w:val="00597E13"/>
    <w:rsid w:val="005A3E7A"/>
    <w:rsid w:val="005A7B56"/>
    <w:rsid w:val="005A7C91"/>
    <w:rsid w:val="005C2CE7"/>
    <w:rsid w:val="005C6581"/>
    <w:rsid w:val="005D5D3E"/>
    <w:rsid w:val="005E1AF5"/>
    <w:rsid w:val="005E7085"/>
    <w:rsid w:val="0060761B"/>
    <w:rsid w:val="0061134D"/>
    <w:rsid w:val="0061433E"/>
    <w:rsid w:val="006169DA"/>
    <w:rsid w:val="006178A3"/>
    <w:rsid w:val="00624008"/>
    <w:rsid w:val="00633FD4"/>
    <w:rsid w:val="00651FD6"/>
    <w:rsid w:val="00653C7A"/>
    <w:rsid w:val="006613EE"/>
    <w:rsid w:val="00665A54"/>
    <w:rsid w:val="006707D5"/>
    <w:rsid w:val="00674F2B"/>
    <w:rsid w:val="00682C71"/>
    <w:rsid w:val="00684E02"/>
    <w:rsid w:val="006850E4"/>
    <w:rsid w:val="0068589D"/>
    <w:rsid w:val="00686966"/>
    <w:rsid w:val="00686E34"/>
    <w:rsid w:val="00690CA7"/>
    <w:rsid w:val="006A1C98"/>
    <w:rsid w:val="006F554C"/>
    <w:rsid w:val="0070365D"/>
    <w:rsid w:val="00703ED8"/>
    <w:rsid w:val="00710057"/>
    <w:rsid w:val="007223C6"/>
    <w:rsid w:val="00722AE8"/>
    <w:rsid w:val="007246B3"/>
    <w:rsid w:val="00725490"/>
    <w:rsid w:val="007365F3"/>
    <w:rsid w:val="00737545"/>
    <w:rsid w:val="007466E2"/>
    <w:rsid w:val="00760D46"/>
    <w:rsid w:val="00771581"/>
    <w:rsid w:val="00775EB3"/>
    <w:rsid w:val="007B0E4B"/>
    <w:rsid w:val="007B2321"/>
    <w:rsid w:val="007B35C0"/>
    <w:rsid w:val="007B394F"/>
    <w:rsid w:val="007B61D3"/>
    <w:rsid w:val="007C275E"/>
    <w:rsid w:val="007C6847"/>
    <w:rsid w:val="007D2D82"/>
    <w:rsid w:val="007E041E"/>
    <w:rsid w:val="00821E63"/>
    <w:rsid w:val="00827830"/>
    <w:rsid w:val="00830293"/>
    <w:rsid w:val="00847E70"/>
    <w:rsid w:val="00852119"/>
    <w:rsid w:val="008566D3"/>
    <w:rsid w:val="00875608"/>
    <w:rsid w:val="00876532"/>
    <w:rsid w:val="00877AC4"/>
    <w:rsid w:val="00886B0F"/>
    <w:rsid w:val="00890A61"/>
    <w:rsid w:val="00892012"/>
    <w:rsid w:val="0089251C"/>
    <w:rsid w:val="008B254E"/>
    <w:rsid w:val="008B2F45"/>
    <w:rsid w:val="008B34DC"/>
    <w:rsid w:val="008E51CB"/>
    <w:rsid w:val="008F2585"/>
    <w:rsid w:val="008F2C44"/>
    <w:rsid w:val="008F3F57"/>
    <w:rsid w:val="008F623A"/>
    <w:rsid w:val="00904397"/>
    <w:rsid w:val="009053AC"/>
    <w:rsid w:val="00906069"/>
    <w:rsid w:val="00915188"/>
    <w:rsid w:val="00922FB6"/>
    <w:rsid w:val="00931F9F"/>
    <w:rsid w:val="00932864"/>
    <w:rsid w:val="00937EA9"/>
    <w:rsid w:val="0094225A"/>
    <w:rsid w:val="009452F4"/>
    <w:rsid w:val="0095295A"/>
    <w:rsid w:val="00954363"/>
    <w:rsid w:val="009557BA"/>
    <w:rsid w:val="0095691A"/>
    <w:rsid w:val="00965526"/>
    <w:rsid w:val="00971FF5"/>
    <w:rsid w:val="00984628"/>
    <w:rsid w:val="009A3E3A"/>
    <w:rsid w:val="009A3F39"/>
    <w:rsid w:val="009A7DB3"/>
    <w:rsid w:val="009B441A"/>
    <w:rsid w:val="009B67DC"/>
    <w:rsid w:val="009B7B11"/>
    <w:rsid w:val="009C2DBC"/>
    <w:rsid w:val="009D3CA9"/>
    <w:rsid w:val="009D4AE7"/>
    <w:rsid w:val="009D6EBD"/>
    <w:rsid w:val="009E26D3"/>
    <w:rsid w:val="009E609D"/>
    <w:rsid w:val="009F5102"/>
    <w:rsid w:val="009F5832"/>
    <w:rsid w:val="00A1619F"/>
    <w:rsid w:val="00A45301"/>
    <w:rsid w:val="00A760BA"/>
    <w:rsid w:val="00AA039A"/>
    <w:rsid w:val="00AA52CA"/>
    <w:rsid w:val="00AA7540"/>
    <w:rsid w:val="00AB60A2"/>
    <w:rsid w:val="00AC26ED"/>
    <w:rsid w:val="00AC6A1C"/>
    <w:rsid w:val="00B0235E"/>
    <w:rsid w:val="00B10205"/>
    <w:rsid w:val="00B269AE"/>
    <w:rsid w:val="00B32FE5"/>
    <w:rsid w:val="00B33426"/>
    <w:rsid w:val="00B33BD2"/>
    <w:rsid w:val="00B4056F"/>
    <w:rsid w:val="00B42379"/>
    <w:rsid w:val="00B42450"/>
    <w:rsid w:val="00B47A17"/>
    <w:rsid w:val="00B703A1"/>
    <w:rsid w:val="00B834A3"/>
    <w:rsid w:val="00B85099"/>
    <w:rsid w:val="00B908A3"/>
    <w:rsid w:val="00B92208"/>
    <w:rsid w:val="00BC53F1"/>
    <w:rsid w:val="00BC5B26"/>
    <w:rsid w:val="00BE3670"/>
    <w:rsid w:val="00BF48DE"/>
    <w:rsid w:val="00C04160"/>
    <w:rsid w:val="00C13B5C"/>
    <w:rsid w:val="00C16ABF"/>
    <w:rsid w:val="00C21724"/>
    <w:rsid w:val="00C21847"/>
    <w:rsid w:val="00C37B9D"/>
    <w:rsid w:val="00C53DE3"/>
    <w:rsid w:val="00C54A17"/>
    <w:rsid w:val="00C56F1B"/>
    <w:rsid w:val="00C56F43"/>
    <w:rsid w:val="00C57A08"/>
    <w:rsid w:val="00C6160A"/>
    <w:rsid w:val="00C64830"/>
    <w:rsid w:val="00C74B35"/>
    <w:rsid w:val="00C75DDF"/>
    <w:rsid w:val="00C8096A"/>
    <w:rsid w:val="00C85F7F"/>
    <w:rsid w:val="00C90F3E"/>
    <w:rsid w:val="00C92669"/>
    <w:rsid w:val="00CA23F8"/>
    <w:rsid w:val="00CB2BDF"/>
    <w:rsid w:val="00CB3859"/>
    <w:rsid w:val="00CB6110"/>
    <w:rsid w:val="00CB73C0"/>
    <w:rsid w:val="00CC1E8E"/>
    <w:rsid w:val="00CC68A8"/>
    <w:rsid w:val="00CD02C0"/>
    <w:rsid w:val="00CD1453"/>
    <w:rsid w:val="00CD3E30"/>
    <w:rsid w:val="00CD6F8D"/>
    <w:rsid w:val="00CE0098"/>
    <w:rsid w:val="00CE31A2"/>
    <w:rsid w:val="00CE74CF"/>
    <w:rsid w:val="00CF433C"/>
    <w:rsid w:val="00CF4E6A"/>
    <w:rsid w:val="00CF72F4"/>
    <w:rsid w:val="00D014EB"/>
    <w:rsid w:val="00D0389F"/>
    <w:rsid w:val="00D10CF2"/>
    <w:rsid w:val="00D12844"/>
    <w:rsid w:val="00D12F12"/>
    <w:rsid w:val="00D33311"/>
    <w:rsid w:val="00D33363"/>
    <w:rsid w:val="00D37751"/>
    <w:rsid w:val="00D47A31"/>
    <w:rsid w:val="00D51A4E"/>
    <w:rsid w:val="00D521DA"/>
    <w:rsid w:val="00D57E32"/>
    <w:rsid w:val="00D6378B"/>
    <w:rsid w:val="00D66617"/>
    <w:rsid w:val="00D701AC"/>
    <w:rsid w:val="00D70DA5"/>
    <w:rsid w:val="00D71D2B"/>
    <w:rsid w:val="00D7389C"/>
    <w:rsid w:val="00D8178D"/>
    <w:rsid w:val="00D8586A"/>
    <w:rsid w:val="00DA1886"/>
    <w:rsid w:val="00DA34AC"/>
    <w:rsid w:val="00DA72C2"/>
    <w:rsid w:val="00DA7B7A"/>
    <w:rsid w:val="00DC20B6"/>
    <w:rsid w:val="00DD0A17"/>
    <w:rsid w:val="00DD2334"/>
    <w:rsid w:val="00DD3C56"/>
    <w:rsid w:val="00DD484E"/>
    <w:rsid w:val="00DD5A19"/>
    <w:rsid w:val="00DD6282"/>
    <w:rsid w:val="00DE0CC1"/>
    <w:rsid w:val="00DE1910"/>
    <w:rsid w:val="00DE472A"/>
    <w:rsid w:val="00DF61A1"/>
    <w:rsid w:val="00DF72C7"/>
    <w:rsid w:val="00E02EDC"/>
    <w:rsid w:val="00E13FE2"/>
    <w:rsid w:val="00E1773E"/>
    <w:rsid w:val="00E26BC9"/>
    <w:rsid w:val="00E4304C"/>
    <w:rsid w:val="00E466E7"/>
    <w:rsid w:val="00E51E69"/>
    <w:rsid w:val="00E52811"/>
    <w:rsid w:val="00E53D89"/>
    <w:rsid w:val="00E604D9"/>
    <w:rsid w:val="00E70FCB"/>
    <w:rsid w:val="00E730DA"/>
    <w:rsid w:val="00E85368"/>
    <w:rsid w:val="00E856AA"/>
    <w:rsid w:val="00E85C72"/>
    <w:rsid w:val="00EA4186"/>
    <w:rsid w:val="00EA4DE0"/>
    <w:rsid w:val="00EB0285"/>
    <w:rsid w:val="00EB6DEE"/>
    <w:rsid w:val="00EC4A89"/>
    <w:rsid w:val="00EC7EF1"/>
    <w:rsid w:val="00ED103C"/>
    <w:rsid w:val="00ED5D40"/>
    <w:rsid w:val="00EE3A35"/>
    <w:rsid w:val="00EE7FC7"/>
    <w:rsid w:val="00EF07D5"/>
    <w:rsid w:val="00EF79FA"/>
    <w:rsid w:val="00EF7D64"/>
    <w:rsid w:val="00F05D37"/>
    <w:rsid w:val="00F07DA2"/>
    <w:rsid w:val="00F14265"/>
    <w:rsid w:val="00F24A83"/>
    <w:rsid w:val="00F24EC0"/>
    <w:rsid w:val="00F256A9"/>
    <w:rsid w:val="00F32AAC"/>
    <w:rsid w:val="00F36E74"/>
    <w:rsid w:val="00F532E0"/>
    <w:rsid w:val="00F744B3"/>
    <w:rsid w:val="00F7487B"/>
    <w:rsid w:val="00F74F4E"/>
    <w:rsid w:val="00F8439B"/>
    <w:rsid w:val="00F8536F"/>
    <w:rsid w:val="00F941DE"/>
    <w:rsid w:val="00F94B36"/>
    <w:rsid w:val="00F9570C"/>
    <w:rsid w:val="00F95AEE"/>
    <w:rsid w:val="00F966CE"/>
    <w:rsid w:val="00F97CC3"/>
    <w:rsid w:val="00FA3DB3"/>
    <w:rsid w:val="00FB4584"/>
    <w:rsid w:val="00FC1FDA"/>
    <w:rsid w:val="00FC2F31"/>
    <w:rsid w:val="00FC35D8"/>
    <w:rsid w:val="00FC6BC0"/>
    <w:rsid w:val="00FE338C"/>
    <w:rsid w:val="00FF0B7D"/>
    <w:rsid w:val="00FF5397"/>
    <w:rsid w:val="00FF5865"/>
    <w:rsid w:val="00FF69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AB410"/>
  <w15:chartTrackingRefBased/>
  <w15:docId w15:val="{9E322BC2-9DB3-41DC-9245-9D1314D7C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B68"/>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0A4B68"/>
    <w:pPr>
      <w:tabs>
        <w:tab w:val="center" w:pos="4252"/>
        <w:tab w:val="right" w:pos="8504"/>
      </w:tabs>
    </w:pPr>
  </w:style>
  <w:style w:type="character" w:customStyle="1" w:styleId="PiedepginaCar">
    <w:name w:val="Pie de página Car"/>
    <w:basedOn w:val="Fuentedeprrafopredeter"/>
    <w:link w:val="Piedepgina"/>
    <w:uiPriority w:val="99"/>
    <w:rsid w:val="000A4B68"/>
    <w:rPr>
      <w:rFonts w:eastAsiaTheme="minorEastAsia"/>
      <w:sz w:val="24"/>
      <w:szCs w:val="24"/>
      <w:lang w:val="es-ES_tradnl" w:eastAsia="es-ES"/>
    </w:rPr>
  </w:style>
  <w:style w:type="paragraph" w:styleId="Textoindependiente">
    <w:name w:val="Body Text"/>
    <w:basedOn w:val="Normal"/>
    <w:link w:val="TextoindependienteCar"/>
    <w:rsid w:val="000A4B68"/>
    <w:pPr>
      <w:jc w:val="center"/>
    </w:pPr>
    <w:rPr>
      <w:rFonts w:ascii="Arial" w:eastAsia="Times New Roman" w:hAnsi="Arial" w:cs="Times New Roman"/>
      <w:b/>
      <w:sz w:val="14"/>
    </w:rPr>
  </w:style>
  <w:style w:type="character" w:customStyle="1" w:styleId="TextoindependienteCar">
    <w:name w:val="Texto independiente Car"/>
    <w:basedOn w:val="Fuentedeprrafopredeter"/>
    <w:link w:val="Textoindependiente"/>
    <w:rsid w:val="000A4B68"/>
    <w:rPr>
      <w:rFonts w:ascii="Arial" w:eastAsia="Times New Roman" w:hAnsi="Arial" w:cs="Times New Roman"/>
      <w:b/>
      <w:sz w:val="14"/>
      <w:szCs w:val="24"/>
      <w:lang w:val="es-ES_tradnl" w:eastAsia="es-ES"/>
    </w:rPr>
  </w:style>
  <w:style w:type="paragraph" w:customStyle="1" w:styleId="Default">
    <w:name w:val="Default"/>
    <w:rsid w:val="000A4B68"/>
    <w:pPr>
      <w:autoSpaceDE w:val="0"/>
      <w:autoSpaceDN w:val="0"/>
      <w:adjustRightInd w:val="0"/>
      <w:spacing w:after="0" w:line="240" w:lineRule="auto"/>
    </w:pPr>
    <w:rPr>
      <w:rFonts w:ascii="Arial" w:eastAsiaTheme="minorEastAsia" w:hAnsi="Arial" w:cs="Arial"/>
      <w:color w:val="000000"/>
      <w:sz w:val="24"/>
      <w:szCs w:val="24"/>
      <w:lang w:eastAsia="es-ES"/>
    </w:rPr>
  </w:style>
  <w:style w:type="character" w:styleId="Refdecomentario">
    <w:name w:val="annotation reference"/>
    <w:basedOn w:val="Fuentedeprrafopredeter"/>
    <w:uiPriority w:val="99"/>
    <w:semiHidden/>
    <w:unhideWhenUsed/>
    <w:rsid w:val="000A4B68"/>
    <w:rPr>
      <w:sz w:val="16"/>
      <w:szCs w:val="16"/>
    </w:rPr>
  </w:style>
  <w:style w:type="paragraph" w:styleId="Textocomentario">
    <w:name w:val="annotation text"/>
    <w:basedOn w:val="Normal"/>
    <w:link w:val="TextocomentarioCar"/>
    <w:uiPriority w:val="99"/>
    <w:semiHidden/>
    <w:unhideWhenUsed/>
    <w:rsid w:val="000A4B68"/>
    <w:rPr>
      <w:sz w:val="20"/>
      <w:szCs w:val="20"/>
    </w:rPr>
  </w:style>
  <w:style w:type="character" w:customStyle="1" w:styleId="TextocomentarioCar">
    <w:name w:val="Texto comentario Car"/>
    <w:basedOn w:val="Fuentedeprrafopredeter"/>
    <w:link w:val="Textocomentario"/>
    <w:uiPriority w:val="99"/>
    <w:semiHidden/>
    <w:rsid w:val="000A4B68"/>
    <w:rPr>
      <w:rFonts w:eastAsiaTheme="minorEastAsia"/>
      <w:sz w:val="20"/>
      <w:szCs w:val="20"/>
      <w:lang w:val="es-ES_tradnl" w:eastAsia="es-ES"/>
    </w:rPr>
  </w:style>
  <w:style w:type="table" w:styleId="Tablaconcuadrcula">
    <w:name w:val="Table Grid"/>
    <w:basedOn w:val="Tablanormal"/>
    <w:uiPriority w:val="59"/>
    <w:unhideWhenUsed/>
    <w:rsid w:val="000A4B68"/>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3342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3426"/>
    <w:rPr>
      <w:rFonts w:ascii="Segoe UI" w:eastAsiaTheme="minorEastAsia" w:hAnsi="Segoe UI" w:cs="Segoe UI"/>
      <w:sz w:val="18"/>
      <w:szCs w:val="18"/>
      <w:lang w:val="es-ES_tradnl" w:eastAsia="es-ES"/>
    </w:rPr>
  </w:style>
  <w:style w:type="paragraph" w:styleId="Encabezado">
    <w:name w:val="header"/>
    <w:basedOn w:val="Normal"/>
    <w:link w:val="EncabezadoCar"/>
    <w:uiPriority w:val="99"/>
    <w:unhideWhenUsed/>
    <w:rsid w:val="00423B91"/>
    <w:pPr>
      <w:tabs>
        <w:tab w:val="center" w:pos="4419"/>
        <w:tab w:val="right" w:pos="8838"/>
      </w:tabs>
    </w:pPr>
  </w:style>
  <w:style w:type="character" w:customStyle="1" w:styleId="EncabezadoCar">
    <w:name w:val="Encabezado Car"/>
    <w:basedOn w:val="Fuentedeprrafopredeter"/>
    <w:link w:val="Encabezado"/>
    <w:uiPriority w:val="99"/>
    <w:rsid w:val="00423B91"/>
    <w:rPr>
      <w:rFonts w:eastAsiaTheme="minorEastAsia"/>
      <w:sz w:val="24"/>
      <w:szCs w:val="24"/>
      <w:lang w:val="es-ES_tradnl" w:eastAsia="es-ES"/>
    </w:rPr>
  </w:style>
  <w:style w:type="paragraph" w:styleId="Prrafodelista">
    <w:name w:val="List Paragraph"/>
    <w:basedOn w:val="Normal"/>
    <w:uiPriority w:val="34"/>
    <w:qFormat/>
    <w:rsid w:val="00931F9F"/>
    <w:pPr>
      <w:ind w:left="720"/>
      <w:contextualSpacing/>
    </w:pPr>
    <w:rPr>
      <w:rFonts w:ascii="Cambria" w:eastAsia="Times New Roman"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89203">
      <w:bodyDiv w:val="1"/>
      <w:marLeft w:val="0"/>
      <w:marRight w:val="0"/>
      <w:marTop w:val="0"/>
      <w:marBottom w:val="0"/>
      <w:divBdr>
        <w:top w:val="none" w:sz="0" w:space="0" w:color="auto"/>
        <w:left w:val="none" w:sz="0" w:space="0" w:color="auto"/>
        <w:bottom w:val="none" w:sz="0" w:space="0" w:color="auto"/>
        <w:right w:val="none" w:sz="0" w:space="0" w:color="auto"/>
      </w:divBdr>
      <w:divsChild>
        <w:div w:id="453139054">
          <w:marLeft w:val="0"/>
          <w:marRight w:val="0"/>
          <w:marTop w:val="0"/>
          <w:marBottom w:val="0"/>
          <w:divBdr>
            <w:top w:val="none" w:sz="0" w:space="0" w:color="auto"/>
            <w:left w:val="none" w:sz="0" w:space="0" w:color="auto"/>
            <w:bottom w:val="none" w:sz="0" w:space="0" w:color="auto"/>
            <w:right w:val="none" w:sz="0" w:space="0" w:color="auto"/>
          </w:divBdr>
        </w:div>
        <w:div w:id="1564213324">
          <w:marLeft w:val="0"/>
          <w:marRight w:val="0"/>
          <w:marTop w:val="0"/>
          <w:marBottom w:val="0"/>
          <w:divBdr>
            <w:top w:val="none" w:sz="0" w:space="0" w:color="auto"/>
            <w:left w:val="none" w:sz="0" w:space="0" w:color="auto"/>
            <w:bottom w:val="none" w:sz="0" w:space="0" w:color="auto"/>
            <w:right w:val="none" w:sz="0" w:space="0" w:color="auto"/>
          </w:divBdr>
        </w:div>
        <w:div w:id="1893418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CB9FB-FE85-470E-8508-844C70FC3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484</TotalTime>
  <Pages>6</Pages>
  <Words>2758</Words>
  <Characters>15172</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Zulma Enriquez Villafuentes</dc:creator>
  <cp:keywords/>
  <dc:description/>
  <cp:lastModifiedBy>Zulma Enriquez Villafuentes</cp:lastModifiedBy>
  <cp:revision>157</cp:revision>
  <cp:lastPrinted>2021-06-16T15:21:00Z</cp:lastPrinted>
  <dcterms:created xsi:type="dcterms:W3CDTF">2021-08-18T19:15:00Z</dcterms:created>
  <dcterms:modified xsi:type="dcterms:W3CDTF">2021-12-17T15:00:00Z</dcterms:modified>
</cp:coreProperties>
</file>