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357C8D23" w:rsidR="000A4B68" w:rsidRDefault="000304AD" w:rsidP="000A4B68">
            <w:pPr>
              <w:jc w:val="both"/>
            </w:pPr>
            <w:r>
              <w:rPr>
                <w:rFonts w:ascii="Tahoma" w:hAnsi="Tahoma" w:cs="Tahoma"/>
                <w:b/>
                <w:i/>
                <w:sz w:val="22"/>
                <w:szCs w:val="22"/>
              </w:rPr>
              <w:t>COMITE/10SE/22-11</w:t>
            </w:r>
            <w:r w:rsidR="000A4B68">
              <w:rPr>
                <w:rFonts w:ascii="Tahoma" w:hAnsi="Tahoma" w:cs="Tahoma"/>
                <w:b/>
                <w:i/>
                <w:sz w:val="22"/>
                <w:szCs w:val="22"/>
              </w:rPr>
              <w:t>-2021</w:t>
            </w:r>
          </w:p>
        </w:tc>
      </w:tr>
    </w:tbl>
    <w:p w14:paraId="25E8EC2D" w14:textId="1B755C6D" w:rsidR="00070026" w:rsidRDefault="000A4B68" w:rsidP="00FF5397">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60E683B3" w:rsidR="000A4B68" w:rsidRDefault="000304AD" w:rsidP="000A4B68">
      <w:pPr>
        <w:pBdr>
          <w:bottom w:val="double" w:sz="18" w:space="1" w:color="auto"/>
        </w:pBdr>
        <w:jc w:val="center"/>
        <w:rPr>
          <w:rFonts w:ascii="Tahoma" w:hAnsi="Tahoma"/>
          <w:b/>
        </w:rPr>
      </w:pPr>
      <w:r>
        <w:rPr>
          <w:rFonts w:ascii="Tahoma" w:hAnsi="Tahoma"/>
          <w:b/>
        </w:rPr>
        <w:t>ACTA DE LA DÉCIMA</w:t>
      </w:r>
      <w:r w:rsidR="000A4B68">
        <w:rPr>
          <w:rFonts w:ascii="Tahoma" w:hAnsi="Tahoma"/>
          <w:b/>
        </w:rPr>
        <w:t xml:space="preserve"> SESIÓN EXTRAORDINARIA DE 2021.</w:t>
      </w:r>
    </w:p>
    <w:p w14:paraId="14010A22" w14:textId="672E360C"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0304AD">
        <w:rPr>
          <w:rFonts w:ascii="Tahoma" w:hAnsi="Tahoma" w:cs="Tahoma"/>
        </w:rPr>
        <w:t xml:space="preserve"> las catorce</w:t>
      </w:r>
      <w:r w:rsidR="00FB4584">
        <w:rPr>
          <w:rFonts w:ascii="Tahoma" w:hAnsi="Tahoma" w:cs="Tahoma"/>
        </w:rPr>
        <w:t xml:space="preserv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B0235E">
        <w:rPr>
          <w:rFonts w:ascii="Tahoma" w:hAnsi="Tahoma" w:cs="Tahoma"/>
        </w:rPr>
        <w:t xml:space="preserve">lunes </w:t>
      </w:r>
      <w:r w:rsidR="00F941DE">
        <w:rPr>
          <w:rFonts w:ascii="Tahoma" w:hAnsi="Tahoma" w:cs="Tahoma"/>
        </w:rPr>
        <w:t>veintidós</w:t>
      </w:r>
      <w:r w:rsidR="00B0235E">
        <w:rPr>
          <w:rFonts w:ascii="Tahoma" w:hAnsi="Tahoma" w:cs="Tahoma"/>
        </w:rPr>
        <w:t xml:space="preserve"> de noviembre</w:t>
      </w:r>
      <w:r w:rsidR="0021353A">
        <w:rPr>
          <w:rFonts w:ascii="Tahoma" w:hAnsi="Tahoma" w:cs="Tahoma"/>
        </w:rPr>
        <w:t xml:space="preserve"> </w:t>
      </w:r>
      <w:r>
        <w:rPr>
          <w:rFonts w:ascii="Tahoma" w:hAnsi="Tahoma" w:cs="Tahoma"/>
        </w:rPr>
        <w:t>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B0235E">
        <w:rPr>
          <w:rFonts w:ascii="Tahoma" w:hAnsi="Tahoma" w:cs="Tahoma"/>
          <w:b/>
          <w:bCs/>
        </w:rPr>
        <w:t>1187</w:t>
      </w:r>
      <w:r>
        <w:rPr>
          <w:rFonts w:ascii="Tahoma" w:hAnsi="Tahoma" w:cs="Tahoma"/>
          <w:b/>
          <w:bCs/>
        </w:rPr>
        <w:t>/2021,</w:t>
      </w:r>
      <w:r w:rsidR="0021353A">
        <w:rPr>
          <w:rFonts w:ascii="Tahoma" w:hAnsi="Tahoma" w:cs="Tahoma"/>
        </w:rPr>
        <w:t xml:space="preserve"> de fecha </w:t>
      </w:r>
      <w:r w:rsidR="00B0235E">
        <w:rPr>
          <w:rFonts w:ascii="Tahoma" w:hAnsi="Tahoma" w:cs="Tahoma"/>
        </w:rPr>
        <w:t>diecisiete de noviembre</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2019FDBF" w14:textId="75039B75" w:rsidR="000A4B68" w:rsidRDefault="000A4B68" w:rsidP="000A4B68">
      <w:pPr>
        <w:jc w:val="both"/>
        <w:rPr>
          <w:rFonts w:ascii="Tahoma" w:hAnsi="Tahoma" w:cs="Tahoma"/>
          <w:b/>
          <w:bCs/>
          <w:color w:val="000000"/>
        </w:rPr>
      </w:pPr>
      <w:r w:rsidRPr="00927BB3">
        <w:rPr>
          <w:rFonts w:ascii="Tahoma" w:hAnsi="Tahoma" w:cs="Tahoma"/>
          <w:b/>
          <w:bCs/>
          <w:color w:val="000000"/>
        </w:rPr>
        <w:lastRenderedPageBreak/>
        <w:t>Titular</w:t>
      </w:r>
      <w:r w:rsidR="006707D5">
        <w:rPr>
          <w:rFonts w:ascii="Tahoma" w:hAnsi="Tahoma" w:cs="Tahoma"/>
          <w:b/>
          <w:bCs/>
          <w:color w:val="000000"/>
        </w:rPr>
        <w:t xml:space="preserve">es </w:t>
      </w:r>
      <w:r w:rsidRPr="00927BB3">
        <w:rPr>
          <w:rFonts w:ascii="Tahoma" w:hAnsi="Tahoma" w:cs="Tahoma"/>
          <w:b/>
          <w:bCs/>
          <w:color w:val="000000"/>
        </w:rPr>
        <w:t xml:space="preserve"> de</w:t>
      </w:r>
      <w:r w:rsidR="006707D5">
        <w:rPr>
          <w:rFonts w:ascii="Tahoma" w:hAnsi="Tahoma" w:cs="Tahoma"/>
          <w:b/>
          <w:bCs/>
          <w:color w:val="000000"/>
        </w:rPr>
        <w:t xml:space="preserve"> </w:t>
      </w:r>
      <w:r w:rsidRPr="00927BB3">
        <w:rPr>
          <w:rFonts w:ascii="Tahoma" w:hAnsi="Tahoma" w:cs="Tahoma"/>
          <w:b/>
          <w:bCs/>
          <w:color w:val="000000"/>
        </w:rPr>
        <w:t>l</w:t>
      </w:r>
      <w:r w:rsidR="006707D5">
        <w:rPr>
          <w:rFonts w:ascii="Tahoma" w:hAnsi="Tahoma" w:cs="Tahoma"/>
          <w:b/>
          <w:bCs/>
          <w:color w:val="000000"/>
        </w:rPr>
        <w:t>os</w:t>
      </w:r>
      <w:r w:rsidRPr="00927BB3">
        <w:rPr>
          <w:rFonts w:ascii="Tahoma" w:hAnsi="Tahoma" w:cs="Tahoma"/>
          <w:b/>
          <w:bCs/>
          <w:color w:val="000000"/>
        </w:rPr>
        <w:t xml:space="preserve"> proceso</w:t>
      </w:r>
      <w:r w:rsidR="006707D5">
        <w:rPr>
          <w:rFonts w:ascii="Tahoma" w:hAnsi="Tahoma" w:cs="Tahoma"/>
          <w:b/>
          <w:bCs/>
          <w:color w:val="000000"/>
        </w:rPr>
        <w:t>s</w:t>
      </w:r>
      <w:r w:rsidRPr="00927BB3">
        <w:rPr>
          <w:rFonts w:ascii="Tahoma" w:hAnsi="Tahoma" w:cs="Tahoma"/>
          <w:b/>
          <w:bCs/>
          <w:color w:val="000000"/>
        </w:rPr>
        <w:t xml:space="preserve"> que se encuentra</w:t>
      </w:r>
      <w:r w:rsidR="006707D5">
        <w:rPr>
          <w:rFonts w:ascii="Tahoma" w:hAnsi="Tahoma" w:cs="Tahoma"/>
          <w:b/>
          <w:bCs/>
          <w:color w:val="000000"/>
        </w:rPr>
        <w:t>n</w:t>
      </w:r>
      <w:r w:rsidRPr="00927BB3">
        <w:rPr>
          <w:rFonts w:ascii="Tahoma" w:hAnsi="Tahoma" w:cs="Tahoma"/>
          <w:b/>
          <w:bCs/>
          <w:color w:val="000000"/>
        </w:rPr>
        <w:t xml:space="preserve"> vinculado</w:t>
      </w:r>
      <w:r w:rsidR="006707D5">
        <w:rPr>
          <w:rFonts w:ascii="Tahoma" w:hAnsi="Tahoma" w:cs="Tahoma"/>
          <w:b/>
          <w:bCs/>
          <w:color w:val="000000"/>
        </w:rPr>
        <w:t>s</w:t>
      </w:r>
      <w:r w:rsidRPr="00927BB3">
        <w:rPr>
          <w:rFonts w:ascii="Tahoma" w:hAnsi="Tahoma" w:cs="Tahoma"/>
          <w:b/>
          <w:bCs/>
          <w:color w:val="000000"/>
        </w:rPr>
        <w:t xml:space="preserve"> en la presente sesió</w:t>
      </w:r>
      <w:r w:rsidR="00CB2BDF">
        <w:rPr>
          <w:rFonts w:ascii="Tahoma" w:hAnsi="Tahoma" w:cs="Tahoma"/>
          <w:b/>
          <w:bCs/>
          <w:color w:val="000000"/>
        </w:rPr>
        <w:t>n</w:t>
      </w:r>
      <w:r w:rsidR="00BC5B26">
        <w:rPr>
          <w:rFonts w:ascii="Tahoma" w:hAnsi="Tahoma" w:cs="Tahoma"/>
          <w:b/>
          <w:bCs/>
          <w:color w:val="000000"/>
        </w:rPr>
        <w:t>.--</w:t>
      </w:r>
      <w:r w:rsidR="006707D5">
        <w:rPr>
          <w:rFonts w:ascii="Tahoma" w:hAnsi="Tahoma" w:cs="Tahoma"/>
          <w:b/>
          <w:bCs/>
          <w:color w:val="000000"/>
        </w:rPr>
        <w:t>---------------------------------------------------------------------------</w:t>
      </w:r>
    </w:p>
    <w:p w14:paraId="3B7192D2" w14:textId="105E52F1" w:rsidR="001144B7" w:rsidRPr="007223C6" w:rsidRDefault="000A4B68" w:rsidP="007223C6">
      <w:pPr>
        <w:jc w:val="center"/>
        <w:rPr>
          <w:rFonts w:ascii="Tahoma" w:hAnsi="Tahoma" w:cs="Tahoma"/>
          <w:b/>
          <w:bCs/>
          <w:color w:val="000000"/>
        </w:rPr>
      </w:pPr>
      <w:r>
        <w:rPr>
          <w:rFonts w:ascii="Tahoma" w:hAnsi="Tahoma" w:cs="Tahoma"/>
          <w:b/>
          <w:bCs/>
          <w:color w:val="000000"/>
        </w:rPr>
        <w:t>-------------------------------------------------------------------------------------</w:t>
      </w:r>
    </w:p>
    <w:p w14:paraId="1102C9C6" w14:textId="69DD7CD7" w:rsidR="00B0235E" w:rsidRDefault="00B0235E" w:rsidP="00B0235E">
      <w:pPr>
        <w:jc w:val="both"/>
        <w:rPr>
          <w:rFonts w:ascii="Tahoma" w:hAnsi="Tahoma" w:cs="Tahoma"/>
          <w:color w:val="000000"/>
        </w:rPr>
      </w:pPr>
      <w:r w:rsidRPr="004821A0">
        <w:rPr>
          <w:rFonts w:ascii="Tahoma" w:hAnsi="Tahoma" w:cs="Tahoma"/>
          <w:b/>
        </w:rPr>
        <w:t>Melissa Paloma Villada Arellano</w:t>
      </w:r>
      <w:r>
        <w:rPr>
          <w:rFonts w:ascii="Tahoma" w:hAnsi="Tahoma" w:cs="Tahoma"/>
        </w:rPr>
        <w:t xml:space="preserve">, Directora General de Gestión Social y Economía Solidaria de la Secretaria de Desarrollo Social, </w:t>
      </w:r>
      <w:r>
        <w:rPr>
          <w:rFonts w:ascii="Tahoma" w:hAnsi="Tahoma" w:cs="Tahoma"/>
          <w:color w:val="000000"/>
        </w:rPr>
        <w:t>design</w:t>
      </w:r>
      <w:r w:rsidR="00D12844">
        <w:rPr>
          <w:rFonts w:ascii="Tahoma" w:hAnsi="Tahoma" w:cs="Tahoma"/>
          <w:color w:val="000000"/>
        </w:rPr>
        <w:t>ada mediante oficio número SDS/486/2021 de fecha 19</w:t>
      </w:r>
      <w:r>
        <w:rPr>
          <w:rFonts w:ascii="Tahoma" w:hAnsi="Tahoma" w:cs="Tahoma"/>
          <w:color w:val="000000"/>
        </w:rPr>
        <w:t xml:space="preserve"> de noviembre de 2021, quien presenta el punto cuatro del orden del día.-------------------------------------------------------------------------------</w:t>
      </w:r>
    </w:p>
    <w:p w14:paraId="736A76C6" w14:textId="7B8BB4C6" w:rsidR="00B0235E" w:rsidRDefault="00B0235E" w:rsidP="000A4B68">
      <w:pPr>
        <w:jc w:val="both"/>
        <w:rPr>
          <w:rFonts w:ascii="Tahoma" w:hAnsi="Tahoma" w:cs="Tahoma"/>
          <w:color w:val="000000"/>
        </w:rPr>
      </w:pPr>
      <w:r>
        <w:rPr>
          <w:rFonts w:ascii="Tahoma" w:hAnsi="Tahoma" w:cs="Tahoma"/>
          <w:b/>
          <w:color w:val="000000"/>
        </w:rPr>
        <w:t>Rocío</w:t>
      </w:r>
      <w:r w:rsidRPr="00EC6CCE">
        <w:rPr>
          <w:rFonts w:ascii="Tahoma" w:hAnsi="Tahoma" w:cs="Tahoma"/>
          <w:b/>
          <w:color w:val="000000"/>
        </w:rPr>
        <w:t xml:space="preserve"> Grajales Méndez,</w:t>
      </w:r>
      <w:r>
        <w:rPr>
          <w:rFonts w:ascii="Tahoma" w:hAnsi="Tahoma" w:cs="Tahoma"/>
          <w:color w:val="000000"/>
        </w:rPr>
        <w:t xml:space="preserve"> </w:t>
      </w: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rPr>
        <w:t xml:space="preserve">, </w:t>
      </w:r>
      <w:r>
        <w:rPr>
          <w:rFonts w:ascii="Tahoma" w:hAnsi="Tahoma" w:cs="Tahoma"/>
          <w:color w:val="000000"/>
        </w:rPr>
        <w:t>quien presenta el punto cinco del orden del día.--------------------------------------------------------------------------------------------</w:t>
      </w:r>
    </w:p>
    <w:p w14:paraId="2142B2F2" w14:textId="77777777" w:rsidR="001144B7" w:rsidRDefault="001144B7" w:rsidP="001144B7">
      <w:pPr>
        <w:jc w:val="center"/>
        <w:rPr>
          <w:rFonts w:ascii="Tahoma" w:hAnsi="Tahoma"/>
          <w:b/>
          <w:bCs/>
          <w:color w:val="000000" w:themeColor="text1"/>
        </w:rPr>
      </w:pPr>
      <w:r>
        <w:rPr>
          <w:rFonts w:ascii="Tahoma" w:hAnsi="Tahoma"/>
          <w:b/>
          <w:bCs/>
          <w:color w:val="000000" w:themeColor="text1"/>
        </w:rPr>
        <w:t>----------------------------------Invitada permanente--------------------------</w:t>
      </w:r>
    </w:p>
    <w:p w14:paraId="1DE0F83D" w14:textId="17364BA0" w:rsidR="001144B7" w:rsidRPr="001144B7" w:rsidRDefault="001144B7" w:rsidP="000A4B68">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50F92C63" w14:textId="2FEF2DBF"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B0235E">
        <w:rPr>
          <w:rFonts w:ascii="Tahoma" w:hAnsi="Tahoma" w:cs="Tahoma"/>
          <w:b/>
        </w:rPr>
        <w:t>Décima</w:t>
      </w:r>
      <w:r w:rsidRPr="001927C1">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256F9130" w:rsidR="000A4B68" w:rsidRPr="004E0A66" w:rsidRDefault="000A4B68" w:rsidP="00F941DE">
      <w:pPr>
        <w:tabs>
          <w:tab w:val="left" w:pos="8789"/>
        </w:tabs>
        <w:ind w:right="49"/>
        <w:jc w:val="both"/>
        <w:rPr>
          <w:rFonts w:ascii="Tahoma" w:hAnsi="Tahoma" w:cs="Tahoma"/>
        </w:rPr>
      </w:pPr>
      <w:r>
        <w:rPr>
          <w:rFonts w:ascii="Tahoma" w:hAnsi="Tahoma" w:cs="Tahoma"/>
        </w:rPr>
        <w:t>------------------------------</w:t>
      </w:r>
      <w:r w:rsidR="00F941DE">
        <w:rPr>
          <w:rFonts w:ascii="Tahoma" w:hAnsi="Tahoma"/>
        </w:rPr>
        <w:t>----------</w:t>
      </w:r>
      <w:r>
        <w:rPr>
          <w:rFonts w:ascii="Tahoma" w:hAnsi="Tahoma"/>
          <w:b/>
        </w:rPr>
        <w:t>ORDEN DEL DÍA</w:t>
      </w:r>
      <w:r>
        <w:rPr>
          <w:rFonts w:ascii="Tahoma" w:hAnsi="Tahoma"/>
        </w:rPr>
        <w:t>---</w:t>
      </w:r>
      <w:r w:rsidR="001450E9">
        <w:rPr>
          <w:rFonts w:ascii="Tahoma" w:hAnsi="Tahoma"/>
        </w:rPr>
        <w:t>-------------------------------</w:t>
      </w:r>
      <w:r w:rsidR="00F941DE">
        <w:rPr>
          <w:rFonts w:ascii="Tahoma" w:hAnsi="Tahoma"/>
        </w:rPr>
        <w:t>-----</w:t>
      </w:r>
      <w:r>
        <w:rPr>
          <w:rFonts w:ascii="Tahoma" w:hAnsi="Tahoma"/>
        </w:rPr>
        <w:t>---------------------------------------------------------------------------------------</w:t>
      </w:r>
      <w:r w:rsidR="001F025F">
        <w:rPr>
          <w:rFonts w:ascii="Tahoma" w:hAnsi="Tahoma"/>
        </w:rPr>
        <w:t>---</w:t>
      </w:r>
      <w:r w:rsidR="001450E9">
        <w:rPr>
          <w:rFonts w:ascii="Tahoma" w:hAnsi="Tahoma"/>
        </w:rPr>
        <w:t>-----</w:t>
      </w:r>
      <w:r w:rsidR="00F941DE">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24718F8F" w14:textId="2FFB6967" w:rsidR="000358BC" w:rsidRDefault="000358BC" w:rsidP="000358BC">
      <w:pPr>
        <w:keepNext/>
        <w:jc w:val="both"/>
        <w:outlineLvl w:val="5"/>
        <w:rPr>
          <w:rFonts w:ascii="Tahoma" w:hAnsi="Tahoma" w:cs="Tahoma"/>
          <w:snapToGrid w:val="0"/>
        </w:rPr>
      </w:pPr>
      <w:r>
        <w:rPr>
          <w:rFonts w:ascii="Tahoma" w:hAnsi="Tahoma" w:cs="Tahoma"/>
          <w:snapToGrid w:val="0"/>
        </w:rPr>
        <w:t>3</w:t>
      </w:r>
      <w:r w:rsidRPr="005E5296">
        <w:rPr>
          <w:rFonts w:ascii="Tahoma" w:hAnsi="Tahoma" w:cs="Tahoma"/>
          <w:snapToGrid w:val="0"/>
        </w:rPr>
        <w:t>.- Aprobación del orden del día.</w:t>
      </w:r>
      <w:r>
        <w:rPr>
          <w:rFonts w:ascii="Tahoma" w:hAnsi="Tahoma" w:cs="Tahoma"/>
          <w:snapToGrid w:val="0"/>
        </w:rPr>
        <w:t>-------------------------------------------------------------</w:t>
      </w:r>
    </w:p>
    <w:p w14:paraId="239B6632" w14:textId="22AA7475" w:rsidR="001B442B" w:rsidRPr="009809BA" w:rsidRDefault="001B442B" w:rsidP="001B442B">
      <w:pPr>
        <w:tabs>
          <w:tab w:val="left" w:pos="993"/>
          <w:tab w:val="left" w:pos="2520"/>
        </w:tabs>
        <w:jc w:val="both"/>
        <w:rPr>
          <w:rFonts w:ascii="Tahoma" w:hAnsi="Tahoma" w:cs="Tahoma"/>
          <w:snapToGrid w:val="0"/>
        </w:rPr>
      </w:pPr>
      <w:r w:rsidRPr="005E5296">
        <w:rPr>
          <w:rFonts w:ascii="Tahoma" w:hAnsi="Tahoma" w:cs="Tahoma"/>
          <w:snapToGrid w:val="0"/>
        </w:rPr>
        <w:t xml:space="preserve">4.- Revisión y en su caso, dictaminar </w:t>
      </w:r>
      <w:r w:rsidRPr="005E5296">
        <w:rPr>
          <w:rFonts w:ascii="Tahoma" w:hAnsi="Tahoma" w:cs="Tahoma"/>
        </w:rPr>
        <w:t xml:space="preserve">y aprobar el </w:t>
      </w:r>
      <w:r w:rsidRPr="005E5296">
        <w:rPr>
          <w:rFonts w:ascii="Tahoma" w:hAnsi="Tahoma" w:cs="Tahoma"/>
          <w:snapToGrid w:val="0"/>
        </w:rPr>
        <w:t xml:space="preserve">fallo de la Licitación Pública Nacional </w:t>
      </w:r>
      <w:r w:rsidRPr="009809BA">
        <w:rPr>
          <w:rFonts w:ascii="Tahoma" w:hAnsi="Tahoma" w:cs="Tahoma"/>
        </w:rPr>
        <w:t>presencial número EA-N10-2021, referente a la adquisición de despensas destinadas a personas que se encuentran en estado de vulnerabilidad en localidades de los 36 Municipios del Estado de Morelos, solicitado por la Secretaría de Desarrollo Social.</w:t>
      </w:r>
      <w:r>
        <w:rPr>
          <w:rFonts w:ascii="Tahoma" w:hAnsi="Tahoma" w:cs="Tahoma"/>
        </w:rPr>
        <w:t>---------------------------------------------------------------------------------------------</w:t>
      </w:r>
    </w:p>
    <w:p w14:paraId="4B2EDF28" w14:textId="0E7165F6" w:rsidR="001B442B" w:rsidRPr="001B442B" w:rsidRDefault="001B442B" w:rsidP="000C71A8">
      <w:pPr>
        <w:tabs>
          <w:tab w:val="left" w:pos="993"/>
          <w:tab w:val="left" w:pos="2520"/>
        </w:tabs>
        <w:jc w:val="both"/>
        <w:rPr>
          <w:rFonts w:ascii="Tahoma" w:hAnsi="Tahoma" w:cs="Tahoma"/>
        </w:rPr>
      </w:pPr>
      <w:r w:rsidRPr="005E5296">
        <w:rPr>
          <w:rFonts w:ascii="Tahoma" w:hAnsi="Tahoma" w:cs="Tahoma"/>
          <w:snapToGrid w:val="0"/>
        </w:rPr>
        <w:t xml:space="preserve">5.- Revisión y en su caso, dictaminar </w:t>
      </w:r>
      <w:r w:rsidRPr="005E5296">
        <w:rPr>
          <w:rFonts w:ascii="Tahoma" w:hAnsi="Tahoma" w:cs="Tahoma"/>
        </w:rPr>
        <w:t xml:space="preserve">y aprobar el </w:t>
      </w:r>
      <w:r w:rsidRPr="005E5296">
        <w:rPr>
          <w:rFonts w:ascii="Tahoma" w:hAnsi="Tahoma" w:cs="Tahoma"/>
          <w:snapToGrid w:val="0"/>
        </w:rPr>
        <w:t>fallo</w:t>
      </w:r>
      <w:r w:rsidRPr="005E5296">
        <w:rPr>
          <w:rFonts w:ascii="Tahoma" w:hAnsi="Tahoma" w:cs="Tahoma"/>
        </w:rPr>
        <w:t xml:space="preserve"> de</w:t>
      </w:r>
      <w:r w:rsidRPr="005E5296">
        <w:rPr>
          <w:rFonts w:ascii="Tahoma" w:hAnsi="Tahoma" w:cs="Tahoma"/>
          <w:snapToGrid w:val="0"/>
        </w:rPr>
        <w:t xml:space="preserve"> la Licitación Pública </w:t>
      </w:r>
      <w:r>
        <w:rPr>
          <w:rFonts w:ascii="Tahoma" w:hAnsi="Tahoma" w:cs="Tahoma"/>
          <w:snapToGrid w:val="0"/>
        </w:rPr>
        <w:t xml:space="preserve">Nacional </w:t>
      </w:r>
      <w:r w:rsidRPr="009809BA">
        <w:rPr>
          <w:rFonts w:ascii="Tahoma" w:hAnsi="Tahoma" w:cs="Tahoma"/>
        </w:rPr>
        <w:t>presencial número EA-N11-2021, referente a la contratación de servicios de mantenimiento, solicitado por la Comisión Estatal de Seguridad Pública.</w:t>
      </w:r>
      <w:r>
        <w:rPr>
          <w:rFonts w:ascii="Tahoma" w:hAnsi="Tahoma" w:cs="Tahoma"/>
        </w:rPr>
        <w:t>----------</w:t>
      </w:r>
    </w:p>
    <w:p w14:paraId="4DB9761E" w14:textId="0465C252" w:rsidR="000A4B68" w:rsidRPr="000C71A8" w:rsidRDefault="000358BC" w:rsidP="000C71A8">
      <w:pPr>
        <w:tabs>
          <w:tab w:val="left" w:pos="993"/>
          <w:tab w:val="left" w:pos="2520"/>
        </w:tabs>
        <w:jc w:val="both"/>
        <w:rPr>
          <w:rFonts w:ascii="Tahoma" w:hAnsi="Tahoma" w:cs="Tahoma"/>
          <w:b/>
          <w:snapToGrid w:val="0"/>
        </w:rPr>
      </w:pPr>
      <w:r>
        <w:rPr>
          <w:rFonts w:ascii="Tahoma" w:hAnsi="Tahoma" w:cs="Tahoma"/>
          <w:snapToGrid w:val="0"/>
        </w:rPr>
        <w:t>6</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2E340C75" w:rsidR="000A4B68" w:rsidRPr="007223C6" w:rsidRDefault="000A4B68" w:rsidP="000A4B68">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sidR="000358BC">
        <w:rPr>
          <w:rFonts w:ascii="Tahoma" w:hAnsi="Tahoma"/>
          <w:b/>
        </w:rPr>
        <w:t xml:space="preserve"> y dos</w:t>
      </w:r>
      <w:r>
        <w:rPr>
          <w:rFonts w:ascii="Tahoma" w:hAnsi="Tahoma"/>
          <w:b/>
        </w:rPr>
        <w:t xml:space="preserve"> </w:t>
      </w:r>
      <w:r w:rsidRPr="0034241D">
        <w:rPr>
          <w:rFonts w:ascii="Tahoma" w:hAnsi="Tahoma"/>
          <w:b/>
        </w:rPr>
        <w:t>vocal</w:t>
      </w:r>
      <w:r w:rsidR="000358BC">
        <w:rPr>
          <w:rFonts w:ascii="Tahoma" w:hAnsi="Tahoma"/>
          <w:b/>
        </w:rPr>
        <w:t>es</w:t>
      </w:r>
      <w:r w:rsidRPr="0034241D">
        <w:rPr>
          <w:rFonts w:ascii="Tahoma" w:hAnsi="Tahoma"/>
          <w:b/>
        </w:rPr>
        <w:t xml:space="preserve"> cuyo</w:t>
      </w:r>
      <w:r w:rsidR="000358BC">
        <w:rPr>
          <w:rFonts w:ascii="Tahoma" w:hAnsi="Tahoma"/>
          <w:b/>
        </w:rPr>
        <w:t>s</w:t>
      </w:r>
      <w:r w:rsidRPr="0034241D">
        <w:rPr>
          <w:rFonts w:ascii="Tahoma" w:hAnsi="Tahoma"/>
          <w:b/>
        </w:rPr>
        <w:t xml:space="preserve"> proceso</w:t>
      </w:r>
      <w:r w:rsidR="000358BC">
        <w:rPr>
          <w:rFonts w:ascii="Tahoma" w:hAnsi="Tahoma"/>
          <w:b/>
        </w:rPr>
        <w:t>s</w:t>
      </w:r>
      <w:r w:rsidRPr="0034241D">
        <w:rPr>
          <w:rFonts w:ascii="Tahoma" w:hAnsi="Tahoma"/>
          <w:b/>
        </w:rPr>
        <w:t xml:space="preserve"> se encuentra</w:t>
      </w:r>
      <w:r w:rsidR="000358BC">
        <w:rPr>
          <w:rFonts w:ascii="Tahoma" w:hAnsi="Tahoma"/>
          <w:b/>
        </w:rPr>
        <w:t>n</w:t>
      </w:r>
      <w:r w:rsidRPr="0034241D">
        <w:rPr>
          <w:rFonts w:ascii="Tahoma" w:hAnsi="Tahoma"/>
          <w:b/>
        </w:rPr>
        <w:t xml:space="preserve"> vinculado</w:t>
      </w:r>
      <w:r w:rsidR="000358BC">
        <w:rPr>
          <w:rFonts w:ascii="Tahoma" w:hAnsi="Tahoma"/>
          <w:b/>
        </w:rPr>
        <w:t>s</w:t>
      </w:r>
      <w:r w:rsidRPr="0034241D">
        <w:rPr>
          <w:rFonts w:ascii="Tahoma" w:hAnsi="Tahoma"/>
          <w:b/>
        </w:rPr>
        <w:t xml:space="preserve"> </w:t>
      </w:r>
      <w:r>
        <w:rPr>
          <w:rFonts w:ascii="Tahoma" w:hAnsi="Tahoma"/>
          <w:b/>
        </w:rPr>
        <w:t>a tratar en l</w:t>
      </w:r>
      <w:r w:rsidR="00932864">
        <w:rPr>
          <w:rFonts w:ascii="Tahoma" w:hAnsi="Tahoma"/>
          <w:b/>
        </w:rPr>
        <w:t xml:space="preserve">a presente </w:t>
      </w:r>
      <w:r w:rsidR="001D0AB8">
        <w:rPr>
          <w:rFonts w:ascii="Tahoma" w:hAnsi="Tahoma"/>
          <w:b/>
        </w:rPr>
        <w:t xml:space="preserve">sesión, es </w:t>
      </w:r>
      <w:r w:rsidR="000358BC">
        <w:rPr>
          <w:rFonts w:ascii="Tahoma" w:hAnsi="Tahoma"/>
          <w:b/>
        </w:rPr>
        <w:t xml:space="preserve">decir siete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sidR="00DA7B7A">
        <w:rPr>
          <w:rFonts w:ascii="Tahoma" w:hAnsi="Tahoma"/>
          <w:b/>
        </w:rPr>
        <w:t>un</w:t>
      </w:r>
      <w:r w:rsidR="000358BC">
        <w:rPr>
          <w:rFonts w:ascii="Tahoma" w:hAnsi="Tahoma"/>
          <w:b/>
        </w:rPr>
        <w:t>a invitada</w:t>
      </w:r>
      <w:r w:rsidR="007223C6" w:rsidRPr="009C5E76">
        <w:rPr>
          <w:rFonts w:ascii="Tahoma" w:hAnsi="Tahoma"/>
          <w:b/>
        </w:rPr>
        <w:t xml:space="preserve"> permanente con voz,</w:t>
      </w:r>
      <w:r w:rsidR="007223C6">
        <w:rPr>
          <w:rFonts w:ascii="Tahoma" w:hAnsi="Tahoma"/>
          <w:b/>
        </w:rPr>
        <w:t xml:space="preserve"> </w:t>
      </w:r>
      <w:r w:rsidRPr="009C5E76">
        <w:rPr>
          <w:rFonts w:ascii="Tahoma" w:hAnsi="Tahoma"/>
        </w:rPr>
        <w:t>que integran este órgano colegiado,</w:t>
      </w:r>
      <w:r>
        <w:rPr>
          <w:rFonts w:ascii="Tahoma" w:hAnsi="Tahoma"/>
        </w:rPr>
        <w:t xml:space="preserve"> adjuntándose </w:t>
      </w:r>
      <w:r w:rsidR="0035523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r w:rsidR="000358BC">
        <w:rPr>
          <w:rFonts w:ascii="Tahoma" w:hAnsi="Tahoma"/>
        </w:rPr>
        <w:t>----</w:t>
      </w:r>
    </w:p>
    <w:p w14:paraId="2CD92B9E" w14:textId="20DB04C7"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w:t>
      </w:r>
      <w:r>
        <w:rPr>
          <w:rFonts w:ascii="Tahoma" w:hAnsi="Tahoma"/>
        </w:rPr>
        <w:lastRenderedPageBreak/>
        <w:t xml:space="preserve">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5E1AF5">
        <w:rPr>
          <w:rFonts w:ascii="Tahoma" w:hAnsi="Tahoma" w:cs="Tahoma"/>
          <w:b/>
          <w:snapToGrid w:val="0"/>
        </w:rPr>
        <w:t>Décima</w:t>
      </w:r>
      <w:r w:rsidR="00CB2BDF" w:rsidRPr="00CC1E8E">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E821CD1"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00FF5397">
        <w:rPr>
          <w:rFonts w:ascii="Tahoma" w:hAnsi="Tahoma" w:cs="Tahoma"/>
          <w:b/>
          <w:snapToGrid w:val="0"/>
        </w:rPr>
        <w:t>----------S</w:t>
      </w:r>
      <w:r w:rsidRPr="00C5385D">
        <w:rPr>
          <w:rFonts w:ascii="Tahoma" w:hAnsi="Tahoma" w:cs="Tahoma"/>
          <w:b/>
          <w:snapToGrid w:val="0"/>
        </w:rPr>
        <w:t xml:space="preserve">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r w:rsidR="00FF5397">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57C1131D" w:rsidR="000A4B68" w:rsidRPr="00B32FE5" w:rsidRDefault="005E1AF5" w:rsidP="00B32FE5">
      <w:pPr>
        <w:jc w:val="both"/>
        <w:rPr>
          <w:rFonts w:ascii="Tahoma" w:hAnsi="Tahoma" w:cs="Tahoma"/>
          <w:b/>
          <w:snapToGrid w:val="0"/>
        </w:rPr>
      </w:pPr>
      <w:r>
        <w:rPr>
          <w:rFonts w:ascii="Tahoma" w:hAnsi="Tahoma" w:cs="Tahoma"/>
          <w:b/>
          <w:i/>
        </w:rPr>
        <w:t>ACUERDO 01/10E/22/11</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20CC16DA" w14:textId="34C8BF2B" w:rsidR="005E1AF5" w:rsidRPr="005E1AF5" w:rsidRDefault="000A4B68" w:rsidP="000A4B68">
      <w:pPr>
        <w:keepNext/>
        <w:jc w:val="both"/>
        <w:outlineLvl w:val="5"/>
        <w:rPr>
          <w:rFonts w:ascii="Tahoma" w:hAnsi="Tahoma" w:cs="Tahoma"/>
          <w:snapToGrid w:val="0"/>
        </w:rPr>
      </w:pPr>
      <w:r>
        <w:rPr>
          <w:rFonts w:ascii="Tahoma" w:hAnsi="Tahoma" w:cs="Tahoma"/>
          <w:b/>
          <w:snapToGrid w:val="0"/>
        </w:rPr>
        <w:t>PUNTO CUATRO.-</w:t>
      </w:r>
      <w:r w:rsidR="000358BC" w:rsidRPr="000358BC">
        <w:rPr>
          <w:rFonts w:ascii="Tahoma" w:hAnsi="Tahoma" w:cs="Tahoma"/>
          <w:snapToGrid w:val="0"/>
        </w:rPr>
        <w:t xml:space="preserve"> </w:t>
      </w:r>
      <w:r w:rsidR="005E1AF5" w:rsidRPr="005E5296">
        <w:rPr>
          <w:rFonts w:ascii="Tahoma" w:hAnsi="Tahoma" w:cs="Tahoma"/>
          <w:snapToGrid w:val="0"/>
        </w:rPr>
        <w:t xml:space="preserve">Revisión y en su caso, dictaminar </w:t>
      </w:r>
      <w:r w:rsidR="005E1AF5" w:rsidRPr="005E5296">
        <w:rPr>
          <w:rFonts w:ascii="Tahoma" w:hAnsi="Tahoma" w:cs="Tahoma"/>
        </w:rPr>
        <w:t xml:space="preserve">y aprobar el </w:t>
      </w:r>
      <w:r w:rsidR="005E1AF5" w:rsidRPr="005E5296">
        <w:rPr>
          <w:rFonts w:ascii="Tahoma" w:hAnsi="Tahoma" w:cs="Tahoma"/>
          <w:snapToGrid w:val="0"/>
        </w:rPr>
        <w:t xml:space="preserve">fallo de la Licitación Pública Nacional </w:t>
      </w:r>
      <w:r w:rsidR="005E1AF5" w:rsidRPr="009809BA">
        <w:rPr>
          <w:rFonts w:ascii="Tahoma" w:hAnsi="Tahoma" w:cs="Tahoma"/>
        </w:rPr>
        <w:t>presencial número EA-N10-2021, referente a la adquisición de despensas destinadas a personas que se encuentran en estado de vulnerabilidad en localidades de los 36 Municipios del Estado de Morelos, solicitado por la Secretaría de Desarrollo Social</w:t>
      </w:r>
      <w:r w:rsidR="005E1AF5">
        <w:rPr>
          <w:rFonts w:ascii="Tahoma" w:hAnsi="Tahoma" w:cs="Tahoma"/>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12122285" w14:textId="1F2F2724" w:rsidR="00F941DE" w:rsidRDefault="000A4B68" w:rsidP="00DD6282">
      <w:pPr>
        <w:keepNext/>
        <w:jc w:val="both"/>
        <w:outlineLvl w:val="5"/>
        <w:rPr>
          <w:rFonts w:ascii="Tahoma" w:hAnsi="Tahoma" w:cs="Tahoma"/>
          <w:snapToGrid w:val="0"/>
        </w:rPr>
      </w:pPr>
      <w:r>
        <w:rPr>
          <w:rFonts w:ascii="Tahoma" w:hAnsi="Tahoma" w:cs="Tahoma"/>
          <w:snapToGrid w:val="0"/>
        </w:rPr>
        <w:t xml:space="preserve">Una vez expuesto el punto </w:t>
      </w:r>
      <w:r w:rsidRPr="005E1AF5">
        <w:rPr>
          <w:rFonts w:ascii="Tahoma" w:hAnsi="Tahoma" w:cs="Tahoma"/>
          <w:snapToGrid w:val="0"/>
        </w:rPr>
        <w:t>por</w:t>
      </w:r>
      <w:r w:rsidR="005E1AF5" w:rsidRPr="005E1AF5">
        <w:rPr>
          <w:rFonts w:ascii="Tahoma" w:hAnsi="Tahoma" w:cs="Tahoma"/>
        </w:rPr>
        <w:t xml:space="preserve"> Melissa Paloma Villada Arellano,</w:t>
      </w:r>
      <w:r w:rsidR="005E1AF5">
        <w:rPr>
          <w:rFonts w:ascii="Tahoma" w:hAnsi="Tahoma" w:cs="Tahoma"/>
        </w:rPr>
        <w:t xml:space="preserve"> Directora General de Gestión Social y Economía Solidaria de la Secretaria de Desarrollo Social</w:t>
      </w:r>
      <w:r w:rsidR="00AB60A2">
        <w:rPr>
          <w:rFonts w:ascii="Tahoma" w:hAnsi="Tahoma" w:cs="Tahoma"/>
          <w:snapToGrid w:val="0"/>
        </w:rPr>
        <w:t xml:space="preserve">, </w:t>
      </w:r>
      <w:r w:rsidR="005E1AF5">
        <w:rPr>
          <w:rFonts w:ascii="Tahoma" w:hAnsi="Tahoma" w:cs="Tahoma"/>
          <w:snapToGrid w:val="0"/>
        </w:rPr>
        <w:t xml:space="preserve">solicita se adjudique a la </w:t>
      </w:r>
      <w:r w:rsidR="0068589D" w:rsidRPr="0068589D">
        <w:rPr>
          <w:rFonts w:ascii="Tahoma" w:hAnsi="Tahoma" w:cs="Tahoma"/>
        </w:rPr>
        <w:t xml:space="preserve">Empresa Comercializadora </w:t>
      </w:r>
      <w:proofErr w:type="spellStart"/>
      <w:r w:rsidR="0068589D" w:rsidRPr="0068589D">
        <w:rPr>
          <w:rFonts w:ascii="Tahoma" w:hAnsi="Tahoma" w:cs="Tahoma"/>
        </w:rPr>
        <w:t>Do</w:t>
      </w:r>
      <w:r w:rsidR="0068589D">
        <w:rPr>
          <w:rFonts w:ascii="Tahoma" w:hAnsi="Tahoma" w:cs="Tahoma"/>
        </w:rPr>
        <w:t>ncacahuato</w:t>
      </w:r>
      <w:proofErr w:type="spellEnd"/>
      <w:r w:rsidR="0068589D">
        <w:rPr>
          <w:rFonts w:ascii="Tahoma" w:hAnsi="Tahoma" w:cs="Tahoma"/>
        </w:rPr>
        <w:t>, S. de R. L. de C.V.</w:t>
      </w:r>
      <w:r w:rsidR="003E3D4A">
        <w:rPr>
          <w:rFonts w:ascii="Tahoma" w:hAnsi="Tahoma" w:cs="Tahoma"/>
          <w:snapToGrid w:val="0"/>
        </w:rPr>
        <w:t xml:space="preserve">; </w:t>
      </w:r>
      <w:r w:rsidR="003E3D4A" w:rsidRPr="008E74C8">
        <w:rPr>
          <w:rFonts w:ascii="Tahoma" w:hAnsi="Tahoma" w:cs="Tahoma"/>
          <w:snapToGrid w:val="0"/>
        </w:rPr>
        <w:t>a</w:t>
      </w:r>
      <w:r w:rsidR="003E3D4A">
        <w:rPr>
          <w:rFonts w:ascii="Tahoma" w:hAnsi="Tahoma" w:cs="Tahoma"/>
          <w:snapToGrid w:val="0"/>
        </w:rPr>
        <w:t xml:space="preserve"> </w:t>
      </w:r>
      <w:r w:rsidR="003E3D4A" w:rsidRPr="008E74C8">
        <w:rPr>
          <w:rFonts w:ascii="Tahoma" w:hAnsi="Tahoma" w:cs="Tahoma"/>
          <w:snapToGrid w:val="0"/>
        </w:rPr>
        <w:t>continuación se somete a votación el presente punto, con el siguiente resultado</w:t>
      </w:r>
      <w:r w:rsidR="009D4AE7">
        <w:rPr>
          <w:rFonts w:ascii="Tahoma" w:hAnsi="Tahoma" w:cs="Tahoma"/>
          <w:snapToGrid w:val="0"/>
        </w:rPr>
        <w:t>.--</w:t>
      </w:r>
      <w:r w:rsidR="00F8536F">
        <w:rPr>
          <w:rFonts w:ascii="Tahoma" w:hAnsi="Tahoma" w:cs="Tahoma"/>
          <w:snapToGrid w:val="0"/>
        </w:rPr>
        <w:t>---------------------------------</w:t>
      </w:r>
      <w:r w:rsidR="00AB60A2">
        <w:rPr>
          <w:rFonts w:ascii="Tahoma" w:hAnsi="Tahoma" w:cs="Tahoma"/>
          <w:snapToGrid w:val="0"/>
        </w:rPr>
        <w:t>-------------------------</w:t>
      </w:r>
      <w:r w:rsidR="0068589D">
        <w:rPr>
          <w:rFonts w:ascii="Tahoma" w:hAnsi="Tahoma" w:cs="Tahoma"/>
          <w:snapToGrid w:val="0"/>
        </w:rPr>
        <w:t>---------------------------------------------</w:t>
      </w:r>
    </w:p>
    <w:p w14:paraId="210385C2" w14:textId="77777777" w:rsidR="00F941DE" w:rsidRDefault="00F941DE" w:rsidP="00F941D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7E2E3589" w14:textId="77777777" w:rsidR="00F941DE" w:rsidRPr="00C53DE3" w:rsidRDefault="00F941DE" w:rsidP="00F941DE">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0BD8093E" w14:textId="34BC8422" w:rsidR="009E609D" w:rsidRPr="001D7F40" w:rsidRDefault="001D7F40" w:rsidP="001D7F40">
      <w:pPr>
        <w:pStyle w:val="Prrafodelista"/>
        <w:keepNext/>
        <w:ind w:left="0"/>
        <w:jc w:val="both"/>
        <w:outlineLvl w:val="5"/>
        <w:rPr>
          <w:rFonts w:ascii="Tahoma" w:hAnsi="Tahoma" w:cs="Tahoma"/>
          <w:bCs/>
          <w:snapToGrid w:val="0"/>
        </w:rPr>
      </w:pPr>
      <w:r>
        <w:rPr>
          <w:rFonts w:ascii="Tahoma" w:hAnsi="Tahoma" w:cs="Tahoma"/>
          <w:bCs/>
          <w:snapToGrid w:val="0"/>
        </w:rPr>
        <w:t xml:space="preserve">1.- </w:t>
      </w:r>
      <w:r w:rsidRPr="001D7F40">
        <w:rPr>
          <w:rFonts w:ascii="Tahoma" w:hAnsi="Tahoma" w:cs="Tahoma"/>
          <w:bCs/>
          <w:snapToGrid w:val="0"/>
        </w:rPr>
        <w:t>Las reglas de operación el costo es aproximado de $420.00 y en el procedimiento el costo es más barato.</w:t>
      </w:r>
      <w:r>
        <w:rPr>
          <w:rFonts w:ascii="Tahoma" w:hAnsi="Tahoma" w:cs="Tahoma"/>
          <w:bCs/>
          <w:snapToGrid w:val="0"/>
        </w:rPr>
        <w:t>------------------------------------------------------------------------</w:t>
      </w:r>
    </w:p>
    <w:p w14:paraId="06CE9963" w14:textId="756CFFF3" w:rsidR="001D7F40" w:rsidRPr="001D7F40" w:rsidRDefault="001D7F40" w:rsidP="001D7F40">
      <w:pPr>
        <w:keepNext/>
        <w:jc w:val="both"/>
        <w:outlineLvl w:val="5"/>
        <w:rPr>
          <w:rFonts w:ascii="Tahoma" w:hAnsi="Tahoma" w:cs="Tahoma"/>
          <w:bCs/>
          <w:snapToGrid w:val="0"/>
        </w:rPr>
      </w:pPr>
      <w:r w:rsidRPr="001D7F40">
        <w:rPr>
          <w:rFonts w:ascii="Tahoma" w:hAnsi="Tahoma" w:cs="Tahoma"/>
          <w:bCs/>
          <w:snapToGrid w:val="0"/>
        </w:rPr>
        <w:t>R.- Derivado de la economía se ampliara el contrato.</w:t>
      </w:r>
      <w:r>
        <w:rPr>
          <w:rFonts w:ascii="Tahoma" w:hAnsi="Tahoma" w:cs="Tahoma"/>
          <w:bCs/>
          <w:snapToGrid w:val="0"/>
        </w:rPr>
        <w:t>------------------------------------</w:t>
      </w:r>
    </w:p>
    <w:p w14:paraId="66FC1DFB" w14:textId="663C5CAF" w:rsidR="001D7F40" w:rsidRPr="001D7F40" w:rsidRDefault="00F941DE" w:rsidP="001D7F40">
      <w:pPr>
        <w:keepNext/>
        <w:jc w:val="both"/>
        <w:outlineLvl w:val="5"/>
        <w:rPr>
          <w:rFonts w:ascii="Tahoma" w:hAnsi="Tahoma" w:cs="Tahoma"/>
          <w:snapToGrid w:val="0"/>
        </w:rPr>
      </w:pPr>
      <w:r>
        <w:rPr>
          <w:rFonts w:ascii="Tahoma" w:hAnsi="Tahoma" w:cs="Tahoma"/>
          <w:b/>
          <w:bCs/>
          <w:snapToGrid w:val="0"/>
        </w:rPr>
        <w:t>La Consejería Jurídica,</w:t>
      </w:r>
      <w:r w:rsidRPr="005B3AD5">
        <w:rPr>
          <w:rFonts w:ascii="Tahoma" w:hAnsi="Tahoma" w:cs="Tahoma"/>
          <w:snapToGrid w:val="0"/>
        </w:rPr>
        <w:t xml:space="preserve"> manifiesta lo siguiente:</w:t>
      </w:r>
      <w:r>
        <w:rPr>
          <w:rFonts w:ascii="Tahoma" w:hAnsi="Tahoma" w:cs="Tahoma"/>
          <w:snapToGrid w:val="0"/>
        </w:rPr>
        <w:t xml:space="preserve"> ----------------------------------------</w:t>
      </w:r>
      <w:r w:rsidR="001D7F40">
        <w:rPr>
          <w:rFonts w:ascii="Tahoma" w:hAnsi="Tahoma" w:cs="Tahoma"/>
          <w:snapToGrid w:val="0"/>
        </w:rPr>
        <w:t xml:space="preserve">1.- </w:t>
      </w:r>
      <w:r w:rsidR="001D7F40" w:rsidRPr="001D7F40">
        <w:rPr>
          <w:rFonts w:ascii="Tahoma" w:hAnsi="Tahoma" w:cs="Tahoma"/>
          <w:bCs/>
          <w:snapToGrid w:val="0"/>
        </w:rPr>
        <w:t>Las reglas de operación el costo es aproximado de $420.00 y en el procedimiento el costo es más barato.</w:t>
      </w:r>
      <w:r w:rsidR="001D7F40">
        <w:rPr>
          <w:rFonts w:ascii="Tahoma" w:hAnsi="Tahoma" w:cs="Tahoma"/>
          <w:bCs/>
          <w:snapToGrid w:val="0"/>
        </w:rPr>
        <w:t>------------------------------------------------------------------------</w:t>
      </w:r>
    </w:p>
    <w:p w14:paraId="71171992" w14:textId="77777777" w:rsidR="001D7F40" w:rsidRPr="001D7F40" w:rsidRDefault="001D7F40" w:rsidP="001D7F40">
      <w:pPr>
        <w:keepNext/>
        <w:jc w:val="both"/>
        <w:outlineLvl w:val="5"/>
        <w:rPr>
          <w:rFonts w:ascii="Tahoma" w:hAnsi="Tahoma" w:cs="Tahoma"/>
          <w:bCs/>
          <w:snapToGrid w:val="0"/>
        </w:rPr>
      </w:pPr>
      <w:r w:rsidRPr="001D7F40">
        <w:rPr>
          <w:rFonts w:ascii="Tahoma" w:hAnsi="Tahoma" w:cs="Tahoma"/>
          <w:bCs/>
          <w:snapToGrid w:val="0"/>
        </w:rPr>
        <w:t>R.- Derivado de la economía se ampliara el contrato.</w:t>
      </w:r>
      <w:r>
        <w:rPr>
          <w:rFonts w:ascii="Tahoma" w:hAnsi="Tahoma" w:cs="Tahoma"/>
          <w:bCs/>
          <w:snapToGrid w:val="0"/>
        </w:rPr>
        <w:t>------------------------------------</w:t>
      </w:r>
    </w:p>
    <w:p w14:paraId="63052657" w14:textId="75944E9C" w:rsidR="009E609D" w:rsidRDefault="009D5A95" w:rsidP="00F941DE">
      <w:pPr>
        <w:pStyle w:val="Prrafodelista"/>
        <w:tabs>
          <w:tab w:val="left" w:pos="3465"/>
        </w:tabs>
        <w:ind w:left="0"/>
        <w:contextualSpacing w:val="0"/>
        <w:jc w:val="both"/>
        <w:rPr>
          <w:rFonts w:ascii="Tahoma" w:hAnsi="Tahoma" w:cs="Tahoma"/>
          <w:b/>
          <w:snapToGrid w:val="0"/>
        </w:rPr>
      </w:pPr>
      <w:r w:rsidRPr="009D5A95">
        <w:rPr>
          <w:rFonts w:ascii="Tahoma" w:hAnsi="Tahoma" w:cs="Tahoma"/>
          <w:snapToGrid w:val="0"/>
        </w:rPr>
        <w:t>2.-</w:t>
      </w:r>
      <w:r>
        <w:rPr>
          <w:rFonts w:ascii="Tahoma" w:hAnsi="Tahoma" w:cs="Tahoma"/>
          <w:b/>
          <w:snapToGrid w:val="0"/>
        </w:rPr>
        <w:t xml:space="preserve"> </w:t>
      </w:r>
      <w:r>
        <w:rPr>
          <w:rFonts w:ascii="Tahoma" w:hAnsi="Tahoma" w:cs="Tahoma"/>
          <w:snapToGrid w:val="0"/>
        </w:rPr>
        <w:t>Las reglas de operación deberían estar publicadas antes de la aprobación de las bases.---------------------------------------------------------------------------------------------</w:t>
      </w:r>
    </w:p>
    <w:p w14:paraId="71A40130" w14:textId="2CA06208" w:rsidR="001D7F40" w:rsidRPr="009D5A95" w:rsidRDefault="009D5A95" w:rsidP="00F941DE">
      <w:pPr>
        <w:pStyle w:val="Prrafodelista"/>
        <w:tabs>
          <w:tab w:val="left" w:pos="3465"/>
        </w:tabs>
        <w:ind w:left="0"/>
        <w:contextualSpacing w:val="0"/>
        <w:jc w:val="both"/>
        <w:rPr>
          <w:rFonts w:ascii="Tahoma" w:hAnsi="Tahoma" w:cs="Tahoma"/>
          <w:snapToGrid w:val="0"/>
        </w:rPr>
      </w:pPr>
      <w:r w:rsidRPr="009D5A95">
        <w:rPr>
          <w:rFonts w:ascii="Tahoma" w:hAnsi="Tahoma" w:cs="Tahoma"/>
          <w:snapToGrid w:val="0"/>
        </w:rPr>
        <w:t xml:space="preserve">R.- </w:t>
      </w:r>
      <w:r>
        <w:rPr>
          <w:rFonts w:ascii="Tahoma" w:hAnsi="Tahoma" w:cs="Tahoma"/>
          <w:snapToGrid w:val="0"/>
        </w:rPr>
        <w:t>Es totalmente independiente la adquisición con las reglas de operación.----------</w:t>
      </w:r>
    </w:p>
    <w:p w14:paraId="42646856" w14:textId="5F86FA3D" w:rsidR="00F941DE" w:rsidRPr="00F941DE" w:rsidRDefault="00F941DE" w:rsidP="00F941DE">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lastRenderedPageBreak/>
        <w:t>Previo uso de la voz por parte de los integrantes pa</w:t>
      </w:r>
      <w:r>
        <w:rPr>
          <w:rFonts w:ascii="Tahoma" w:hAnsi="Tahoma" w:cs="Tahoma"/>
          <w:b/>
          <w:snapToGrid w:val="0"/>
        </w:rPr>
        <w:t>ra manifestar sus observaciones: -------------------------------------------------------------------</w:t>
      </w:r>
    </w:p>
    <w:p w14:paraId="5B397DC7" w14:textId="5000F9E3" w:rsidR="003A3A13"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r w:rsidR="00665A54">
        <w:rPr>
          <w:rFonts w:ascii="Tahoma" w:hAnsi="Tahoma" w:cs="Tahoma"/>
          <w:b/>
          <w:snapToGrid w:val="0"/>
        </w:rPr>
        <w:t>: ------------------</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5A18FC00" w:rsidR="003A3A13" w:rsidRDefault="00877AC4" w:rsidP="003A3A13">
      <w:pPr>
        <w:jc w:val="both"/>
        <w:rPr>
          <w:rFonts w:ascii="Tahoma" w:hAnsi="Tahoma" w:cs="Tahoma"/>
          <w:lang w:val="es-ES"/>
        </w:rPr>
      </w:pPr>
      <w:r>
        <w:rPr>
          <w:rFonts w:ascii="Tahoma" w:hAnsi="Tahoma" w:cs="Tahoma"/>
          <w:lang w:val="es-ES"/>
        </w:rPr>
        <w:t>Voto a favor</w:t>
      </w:r>
      <w:r w:rsidR="003A3A13">
        <w:rPr>
          <w:rFonts w:ascii="Tahoma" w:hAnsi="Tahoma" w:cs="Tahoma"/>
          <w:lang w:val="es-ES"/>
        </w:rPr>
        <w:t>, Presidenta del Comité. -----------------------------------------------------</w:t>
      </w:r>
      <w:r w:rsidR="004244D0">
        <w:rPr>
          <w:rFonts w:ascii="Tahoma" w:hAnsi="Tahoma" w:cs="Tahoma"/>
          <w:lang w:val="es-ES"/>
        </w:rPr>
        <w:t>--</w:t>
      </w:r>
      <w:r w:rsidR="00984628">
        <w:rPr>
          <w:rFonts w:ascii="Tahoma" w:hAnsi="Tahoma" w:cs="Tahoma"/>
          <w:lang w:val="es-ES"/>
        </w:rPr>
        <w:t>-</w:t>
      </w:r>
    </w:p>
    <w:p w14:paraId="443E5DF7" w14:textId="0B888131" w:rsidR="003A3A13" w:rsidRDefault="00877AC4" w:rsidP="003A3A13">
      <w:pPr>
        <w:jc w:val="both"/>
        <w:rPr>
          <w:rFonts w:ascii="Tahoma" w:hAnsi="Tahoma" w:cs="Tahoma"/>
          <w:lang w:val="es-ES"/>
        </w:rPr>
      </w:pPr>
      <w:r>
        <w:rPr>
          <w:rFonts w:ascii="Tahoma" w:hAnsi="Tahoma" w:cs="Tahoma"/>
          <w:lang w:val="es-ES"/>
        </w:rPr>
        <w:t>Voto a favor</w:t>
      </w:r>
      <w:r w:rsidR="003A3A13" w:rsidRPr="00DA53EF">
        <w:rPr>
          <w:rFonts w:ascii="Tahoma" w:hAnsi="Tahoma" w:cs="Tahoma"/>
          <w:lang w:val="es-ES"/>
        </w:rPr>
        <w:t>, Secretario Ejecutivo</w:t>
      </w:r>
      <w:r w:rsidR="003A3A13">
        <w:rPr>
          <w:rFonts w:ascii="Tahoma" w:hAnsi="Tahoma" w:cs="Tahoma"/>
          <w:lang w:val="es-ES"/>
        </w:rPr>
        <w:t>.---------------------------------------------------------</w:t>
      </w:r>
      <w:r w:rsidR="004244D0">
        <w:rPr>
          <w:rFonts w:ascii="Tahoma" w:hAnsi="Tahoma" w:cs="Tahoma"/>
          <w:lang w:val="es-ES"/>
        </w:rPr>
        <w:t>--</w:t>
      </w:r>
      <w:r w:rsidR="00984628">
        <w:rPr>
          <w:rFonts w:ascii="Tahoma" w:hAnsi="Tahoma" w:cs="Tahoma"/>
          <w:lang w:val="es-ES"/>
        </w:rPr>
        <w:t>-</w:t>
      </w:r>
    </w:p>
    <w:p w14:paraId="27A798EF" w14:textId="6943AA73" w:rsidR="003A3A13" w:rsidRPr="00DA53EF"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r w:rsidR="004244D0">
        <w:rPr>
          <w:rFonts w:ascii="Tahoma" w:hAnsi="Tahoma" w:cs="Tahoma"/>
          <w:lang w:val="es-ES"/>
        </w:rPr>
        <w:t>---</w:t>
      </w:r>
    </w:p>
    <w:p w14:paraId="63A2D83F" w14:textId="0ED0EB94" w:rsidR="003A3A13"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Representante de la Secretaría de Hacienda</w:t>
      </w:r>
      <w:r>
        <w:rPr>
          <w:rFonts w:ascii="Tahoma" w:hAnsi="Tahoma" w:cs="Tahoma"/>
          <w:lang w:val="es-ES"/>
        </w:rPr>
        <w:t>. ---------------------------</w:t>
      </w:r>
      <w:r w:rsidR="004244D0">
        <w:rPr>
          <w:rFonts w:ascii="Tahoma" w:hAnsi="Tahoma" w:cs="Tahoma"/>
          <w:lang w:val="es-ES"/>
        </w:rPr>
        <w:t>--</w:t>
      </w:r>
      <w:r w:rsidR="00984628">
        <w:rPr>
          <w:rFonts w:ascii="Tahoma" w:hAnsi="Tahoma" w:cs="Tahoma"/>
          <w:lang w:val="es-ES"/>
        </w:rPr>
        <w:t>-</w:t>
      </w:r>
    </w:p>
    <w:p w14:paraId="794ED767" w14:textId="05EDD0B5" w:rsidR="003A3A13" w:rsidRPr="00775EB3" w:rsidRDefault="00775EB3" w:rsidP="003A3A13">
      <w:pPr>
        <w:jc w:val="both"/>
        <w:rPr>
          <w:rFonts w:ascii="Tahoma" w:hAnsi="Tahoma" w:cs="Tahoma"/>
          <w:b/>
          <w:lang w:val="es-ES"/>
        </w:rPr>
      </w:pPr>
      <w:r w:rsidRPr="00775EB3">
        <w:rPr>
          <w:rFonts w:ascii="Tahoma" w:hAnsi="Tahoma" w:cs="Tahoma"/>
          <w:b/>
          <w:lang w:val="es-ES"/>
        </w:rPr>
        <w:t xml:space="preserve">Voto de abstención, </w:t>
      </w:r>
      <w:r w:rsidR="003A3A13" w:rsidRPr="00775EB3">
        <w:rPr>
          <w:rFonts w:ascii="Tahoma" w:hAnsi="Tahoma" w:cs="Tahoma"/>
          <w:b/>
          <w:lang w:val="es-ES"/>
        </w:rPr>
        <w:t>Representante de la Secret</w:t>
      </w:r>
      <w:r>
        <w:rPr>
          <w:rFonts w:ascii="Tahoma" w:hAnsi="Tahoma" w:cs="Tahoma"/>
          <w:b/>
          <w:lang w:val="es-ES"/>
        </w:rPr>
        <w:t>aría de la Contraloría.----</w:t>
      </w:r>
    </w:p>
    <w:p w14:paraId="2074DDF3" w14:textId="77777777" w:rsidR="006E0A2B" w:rsidRPr="009E609D" w:rsidRDefault="006E0A2B" w:rsidP="006E0A2B">
      <w:pPr>
        <w:pStyle w:val="Prrafodelista"/>
        <w:tabs>
          <w:tab w:val="left" w:pos="3465"/>
        </w:tabs>
        <w:ind w:left="0"/>
        <w:contextualSpacing w:val="0"/>
        <w:jc w:val="both"/>
        <w:rPr>
          <w:rFonts w:ascii="Tahoma" w:hAnsi="Tahoma" w:cs="Tahoma"/>
          <w:snapToGrid w:val="0"/>
        </w:rPr>
      </w:pPr>
      <w:r w:rsidRPr="009E609D">
        <w:rPr>
          <w:rFonts w:ascii="Tahoma" w:hAnsi="Tahoma" w:cs="Tahoma"/>
          <w:snapToGrid w:val="0"/>
        </w:rPr>
        <w:t xml:space="preserve">En uso de la voz el representante de la Secretaría de la </w:t>
      </w:r>
      <w:r>
        <w:rPr>
          <w:rFonts w:ascii="Tahoma" w:hAnsi="Tahoma" w:cs="Tahoma"/>
          <w:snapToGrid w:val="0"/>
        </w:rPr>
        <w:t>Contraloría, manifiesta que las reglas de operación deberían estar publicadas antes de la aprobación de las bases, motivo por el cual emite voto de abstención.--------------------------------------</w:t>
      </w:r>
    </w:p>
    <w:p w14:paraId="60AA878C" w14:textId="11E70DF6" w:rsidR="003A3A13" w:rsidRDefault="003A3A13" w:rsidP="003A3A13">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091EECE4" w14:textId="31ECC317" w:rsidR="003A3A13" w:rsidRPr="00123494" w:rsidRDefault="003A3A13" w:rsidP="003A3A13">
      <w:pPr>
        <w:jc w:val="both"/>
        <w:rPr>
          <w:rFonts w:ascii="Tahoma" w:hAnsi="Tahoma" w:cs="Tahoma"/>
          <w:b/>
          <w:lang w:val="es-ES"/>
        </w:rPr>
      </w:pPr>
      <w:r w:rsidRPr="00123494">
        <w:rPr>
          <w:rFonts w:ascii="Tahoma" w:hAnsi="Tahoma" w:cs="Tahoma"/>
          <w:b/>
          <w:lang w:val="es-ES"/>
        </w:rPr>
        <w:t xml:space="preserve">Resultado de la votación: </w:t>
      </w:r>
      <w:r w:rsidR="00775EB3">
        <w:rPr>
          <w:rFonts w:ascii="Tahoma" w:hAnsi="Tahoma" w:cs="Tahoma"/>
          <w:b/>
          <w:lang w:val="es-ES"/>
        </w:rPr>
        <w:t>5</w:t>
      </w:r>
      <w:r>
        <w:rPr>
          <w:rFonts w:ascii="Tahoma" w:hAnsi="Tahoma" w:cs="Tahoma"/>
          <w:b/>
          <w:lang w:val="es-ES"/>
        </w:rPr>
        <w:t xml:space="preserve"> voto</w:t>
      </w:r>
      <w:r w:rsidR="004244D0">
        <w:rPr>
          <w:rFonts w:ascii="Tahoma" w:hAnsi="Tahoma" w:cs="Tahoma"/>
          <w:b/>
          <w:lang w:val="es-ES"/>
        </w:rPr>
        <w:t>s</w:t>
      </w:r>
      <w:r w:rsidRPr="00123494">
        <w:rPr>
          <w:rFonts w:ascii="Tahoma" w:hAnsi="Tahoma" w:cs="Tahoma"/>
          <w:b/>
          <w:lang w:val="es-ES"/>
        </w:rPr>
        <w:t xml:space="preserve"> a favor, </w:t>
      </w:r>
      <w:r w:rsidR="00C64830">
        <w:rPr>
          <w:rFonts w:ascii="Tahoma" w:hAnsi="Tahoma" w:cs="Tahoma"/>
          <w:b/>
          <w:lang w:val="es-ES"/>
        </w:rPr>
        <w:t>0</w:t>
      </w:r>
      <w:r w:rsidR="009E609D">
        <w:rPr>
          <w:rFonts w:ascii="Tahoma" w:hAnsi="Tahoma" w:cs="Tahoma"/>
          <w:b/>
          <w:lang w:val="es-ES"/>
        </w:rPr>
        <w:t xml:space="preserve"> votos en contra, 1</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400EEF1C" w14:textId="77544E35" w:rsidR="009B7B11" w:rsidRPr="001261E6" w:rsidRDefault="009B7B11" w:rsidP="000A4B68">
      <w:pPr>
        <w:jc w:val="both"/>
        <w:rPr>
          <w:rFonts w:ascii="Tahoma" w:hAnsi="Tahoma" w:cs="Tahoma"/>
        </w:rPr>
      </w:pPr>
      <w:r>
        <w:rPr>
          <w:rFonts w:ascii="Tahoma" w:hAnsi="Tahoma" w:cs="Tahoma"/>
          <w:b/>
          <w:i/>
        </w:rPr>
        <w:t>ACUERDO 02/10E/22/11</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w:t>
      </w:r>
      <w:r w:rsidR="00C64830">
        <w:rPr>
          <w:rFonts w:ascii="Tahoma" w:hAnsi="Tahoma" w:cs="Tahoma"/>
        </w:rPr>
        <w:t xml:space="preserve">por </w:t>
      </w:r>
      <w:r w:rsidR="009E609D">
        <w:rPr>
          <w:rFonts w:ascii="Tahoma" w:hAnsi="Tahoma" w:cs="Tahoma"/>
          <w:b/>
        </w:rPr>
        <w:t>mayoría</w:t>
      </w:r>
      <w:r w:rsidR="00EC4A89">
        <w:rPr>
          <w:rFonts w:ascii="Tahoma" w:hAnsi="Tahoma" w:cs="Tahoma"/>
          <w:b/>
        </w:rPr>
        <w:t xml:space="preserve"> </w:t>
      </w:r>
      <w:r w:rsidR="00EC4A89">
        <w:rPr>
          <w:rFonts w:ascii="Tahoma" w:hAnsi="Tahoma" w:cs="Tahoma"/>
        </w:rPr>
        <w:t xml:space="preserve">de votos, </w:t>
      </w:r>
      <w:r w:rsidR="009E609D" w:rsidRPr="005E5296">
        <w:rPr>
          <w:rFonts w:ascii="Tahoma" w:hAnsi="Tahoma" w:cs="Tahoma"/>
          <w:snapToGrid w:val="0"/>
        </w:rPr>
        <w:t xml:space="preserve">dictaminar </w:t>
      </w:r>
      <w:r w:rsidR="009E609D" w:rsidRPr="005E5296">
        <w:rPr>
          <w:rFonts w:ascii="Tahoma" w:hAnsi="Tahoma" w:cs="Tahoma"/>
        </w:rPr>
        <w:t xml:space="preserve">y aprobar el </w:t>
      </w:r>
      <w:r w:rsidR="009E609D" w:rsidRPr="005E5296">
        <w:rPr>
          <w:rFonts w:ascii="Tahoma" w:hAnsi="Tahoma" w:cs="Tahoma"/>
          <w:snapToGrid w:val="0"/>
        </w:rPr>
        <w:t xml:space="preserve">fallo de la Licitación Pública Nacional </w:t>
      </w:r>
      <w:r w:rsidR="009E609D" w:rsidRPr="009809BA">
        <w:rPr>
          <w:rFonts w:ascii="Tahoma" w:hAnsi="Tahoma" w:cs="Tahoma"/>
        </w:rPr>
        <w:t>presencial número EA-N10-2021, referente a la adquisición de despensas destinadas a personas que se encuentran en estado de vulnerabilidad en localidades de los 36 Municipios del Estado de Morelos, solicitado por la Secretaría de Desarrollo Social</w:t>
      </w:r>
      <w:r w:rsidR="00EB0285">
        <w:rPr>
          <w:rFonts w:ascii="Tahoma" w:hAnsi="Tahoma" w:cs="Tahoma"/>
        </w:rPr>
        <w:t xml:space="preserve">. Adjudicándole a la </w:t>
      </w:r>
      <w:r w:rsidR="00EB0285" w:rsidRPr="0068589D">
        <w:rPr>
          <w:rFonts w:ascii="Tahoma" w:hAnsi="Tahoma" w:cs="Tahoma"/>
        </w:rPr>
        <w:t xml:space="preserve">Comercializadora </w:t>
      </w:r>
      <w:proofErr w:type="spellStart"/>
      <w:r w:rsidR="00EB0285" w:rsidRPr="0068589D">
        <w:rPr>
          <w:rFonts w:ascii="Tahoma" w:hAnsi="Tahoma" w:cs="Tahoma"/>
        </w:rPr>
        <w:t>Do</w:t>
      </w:r>
      <w:r w:rsidR="00EB0285">
        <w:rPr>
          <w:rFonts w:ascii="Tahoma" w:hAnsi="Tahoma" w:cs="Tahoma"/>
        </w:rPr>
        <w:t>ncacahuato</w:t>
      </w:r>
      <w:proofErr w:type="spellEnd"/>
      <w:r w:rsidR="00EB0285">
        <w:rPr>
          <w:rFonts w:ascii="Tahoma" w:hAnsi="Tahoma" w:cs="Tahoma"/>
        </w:rPr>
        <w:t>, S. de R. L. de C.V., por la cantidad de $3</w:t>
      </w:r>
      <w:proofErr w:type="gramStart"/>
      <w:r w:rsidR="00EB0285">
        <w:rPr>
          <w:rFonts w:ascii="Tahoma" w:hAnsi="Tahoma" w:cs="Tahoma"/>
        </w:rPr>
        <w:t>,365,280.00</w:t>
      </w:r>
      <w:proofErr w:type="gramEnd"/>
      <w:r w:rsidR="00EB0285">
        <w:rPr>
          <w:rFonts w:ascii="Tahoma" w:hAnsi="Tahoma" w:cs="Tahoma"/>
        </w:rPr>
        <w:t xml:space="preserve"> (Tres Millones Trescientos Sesenta y Cinco Mil Doscientos Ochenta Pesos 00/100 M.N.)</w:t>
      </w:r>
      <w:r w:rsidR="00DE472A">
        <w:rPr>
          <w:rFonts w:ascii="Tahoma" w:hAnsi="Tahoma" w:cs="Tahoma"/>
        </w:rPr>
        <w:t xml:space="preserve">. </w:t>
      </w:r>
      <w:r w:rsidR="00DE472A">
        <w:rPr>
          <w:rFonts w:ascii="Tahoma" w:hAnsi="Tahoma" w:cs="Tahoma"/>
          <w:snapToGrid w:val="0"/>
        </w:rPr>
        <w:t>Dependencia</w:t>
      </w:r>
      <w:r w:rsidR="00EB0285" w:rsidRPr="008D73C6">
        <w:rPr>
          <w:rFonts w:ascii="Tahoma" w:hAnsi="Tahoma" w:cs="Tahoma"/>
        </w:rPr>
        <w:t xml:space="preserve"> </w:t>
      </w:r>
      <w:r w:rsidR="00EB0285" w:rsidRPr="007F36F0">
        <w:rPr>
          <w:rFonts w:ascii="Tahoma" w:hAnsi="Tahoma" w:cs="Tahoma"/>
        </w:rPr>
        <w:t>que es responsable de</w:t>
      </w:r>
      <w:r w:rsidR="00EB0285">
        <w:rPr>
          <w:rFonts w:ascii="Tahoma" w:hAnsi="Tahoma" w:cs="Tahoma"/>
        </w:rPr>
        <w:t xml:space="preserve">l contenido y veracidad de </w:t>
      </w:r>
      <w:r w:rsidR="00EB0285" w:rsidRPr="007F36F0">
        <w:rPr>
          <w:rFonts w:ascii="Tahoma" w:hAnsi="Tahoma" w:cs="Tahoma"/>
        </w:rPr>
        <w:t xml:space="preserve">los documentos e información que es presentada ante este Comité, así </w:t>
      </w:r>
      <w:r w:rsidR="00EB0285">
        <w:rPr>
          <w:rFonts w:ascii="Tahoma" w:hAnsi="Tahoma" w:cs="Tahoma"/>
        </w:rPr>
        <w:t>como el dictamen</w:t>
      </w:r>
      <w:r w:rsidR="00EB0285" w:rsidRPr="0078372D">
        <w:rPr>
          <w:rFonts w:ascii="Tahoma" w:hAnsi="Tahoma" w:cs="Tahoma"/>
        </w:rPr>
        <w:t xml:space="preserve"> técnico</w:t>
      </w:r>
      <w:r w:rsidR="00EB0285" w:rsidRPr="007F36F0">
        <w:rPr>
          <w:rFonts w:ascii="Tahoma" w:hAnsi="Tahoma" w:cs="Tahoma"/>
        </w:rPr>
        <w:t xml:space="preserve"> realizado, que es fundamental para la </w:t>
      </w:r>
      <w:r w:rsidR="00EB0285">
        <w:rPr>
          <w:rFonts w:ascii="Tahoma" w:hAnsi="Tahoma" w:cs="Tahoma"/>
        </w:rPr>
        <w:t>autorización correspondiente</w:t>
      </w:r>
      <w:r w:rsidR="00EB0285" w:rsidRPr="007F36F0">
        <w:rPr>
          <w:rFonts w:ascii="Tahoma" w:hAnsi="Tahoma" w:cs="Tahoma"/>
          <w:snapToGrid w:val="0"/>
        </w:rPr>
        <w:t>.</w:t>
      </w:r>
      <w:r w:rsidR="00EB0285">
        <w:rPr>
          <w:rFonts w:ascii="Tahoma" w:hAnsi="Tahoma" w:cs="Tahoma"/>
          <w:snapToGrid w:val="0"/>
        </w:rPr>
        <w:t xml:space="preserve"> </w:t>
      </w:r>
      <w:r w:rsidR="00EB0285" w:rsidRPr="007F36F0">
        <w:rPr>
          <w:rFonts w:ascii="Tahoma" w:hAnsi="Tahoma" w:cs="Tahoma"/>
          <w:snapToGrid w:val="0"/>
        </w:rPr>
        <w:t>Se solic</w:t>
      </w:r>
      <w:r w:rsidR="00EB0285">
        <w:rPr>
          <w:rFonts w:ascii="Tahoma" w:hAnsi="Tahoma" w:cs="Tahoma"/>
          <w:snapToGrid w:val="0"/>
        </w:rPr>
        <w:t>ita que al momento de fincar el pedido o contrato correspondiente el cual se deberá</w:t>
      </w:r>
      <w:r w:rsidR="00EB0285" w:rsidRPr="007F36F0">
        <w:rPr>
          <w:rFonts w:ascii="Tahoma" w:hAnsi="Tahoma" w:cs="Tahoma"/>
          <w:snapToGrid w:val="0"/>
        </w:rPr>
        <w:t xml:space="preserve"> de firmar en el término estipulado en las bases</w:t>
      </w:r>
      <w:r w:rsidR="00EB0285">
        <w:rPr>
          <w:rFonts w:ascii="Tahoma" w:hAnsi="Tahoma" w:cs="Tahoma"/>
          <w:snapToGrid w:val="0"/>
        </w:rPr>
        <w:t xml:space="preserve">, </w:t>
      </w:r>
      <w:r w:rsidR="00EB0285" w:rsidRPr="007F36F0">
        <w:rPr>
          <w:rFonts w:ascii="Tahoma" w:hAnsi="Tahoma" w:cs="Tahoma"/>
          <w:snapToGrid w:val="0"/>
        </w:rPr>
        <w:t>se verifique lo siguiente. 1.- Que</w:t>
      </w:r>
      <w:r w:rsidR="00EB0285">
        <w:rPr>
          <w:rFonts w:ascii="Tahoma" w:hAnsi="Tahoma" w:cs="Tahoma"/>
          <w:snapToGrid w:val="0"/>
        </w:rPr>
        <w:t xml:space="preserve"> se cuente con la </w:t>
      </w:r>
      <w:r w:rsidR="00EB0285" w:rsidRPr="007F36F0">
        <w:rPr>
          <w:rFonts w:ascii="Tahoma" w:hAnsi="Tahoma" w:cs="Tahoma"/>
          <w:snapToGrid w:val="0"/>
        </w:rPr>
        <w:t>suficiencia presupuestal</w:t>
      </w:r>
      <w:r w:rsidR="00EB0285">
        <w:rPr>
          <w:rFonts w:ascii="Tahoma" w:hAnsi="Tahoma" w:cs="Tahoma"/>
          <w:snapToGrid w:val="0"/>
        </w:rPr>
        <w:t xml:space="preserve"> y NO</w:t>
      </w:r>
      <w:r w:rsidR="00EB0285" w:rsidRPr="007F36F0">
        <w:rPr>
          <w:rFonts w:ascii="Tahoma" w:hAnsi="Tahoma" w:cs="Tahoma"/>
          <w:snapToGrid w:val="0"/>
        </w:rPr>
        <w:t xml:space="preserve"> rebase la asign</w:t>
      </w:r>
      <w:r w:rsidR="00EB0285">
        <w:rPr>
          <w:rFonts w:ascii="Tahoma" w:hAnsi="Tahoma" w:cs="Tahoma"/>
          <w:snapToGrid w:val="0"/>
        </w:rPr>
        <w:t>ada.</w:t>
      </w:r>
      <w:r w:rsidR="00EB0285" w:rsidRPr="00E15ACC">
        <w:rPr>
          <w:rFonts w:ascii="Tahoma" w:hAnsi="Tahoma" w:cs="Tahoma"/>
          <w:snapToGrid w:val="0"/>
        </w:rPr>
        <w:t xml:space="preserve"> </w:t>
      </w:r>
      <w:r w:rsidR="00EB0285">
        <w:rPr>
          <w:rFonts w:ascii="Tahoma" w:hAnsi="Tahoma" w:cs="Tahoma"/>
          <w:snapToGrid w:val="0"/>
        </w:rPr>
        <w:t>2.- Que la contratación sea acorde con el programa presupuestal o partida presupuestal correspondiente. 3.- Que el</w:t>
      </w:r>
      <w:r w:rsidR="00EB0285" w:rsidRPr="007F36F0">
        <w:rPr>
          <w:rFonts w:ascii="Tahoma" w:hAnsi="Tahoma" w:cs="Tahoma"/>
          <w:snapToGrid w:val="0"/>
        </w:rPr>
        <w:t xml:space="preserve"> proveedor no se encuentre inhabilitado</w:t>
      </w:r>
      <w:r w:rsidR="00EB0285">
        <w:rPr>
          <w:rFonts w:ascii="Tahoma" w:hAnsi="Tahoma" w:cs="Tahoma"/>
          <w:snapToGrid w:val="0"/>
          <w:color w:val="000000"/>
        </w:rPr>
        <w:t>. 4</w:t>
      </w:r>
      <w:r w:rsidR="00EB0285" w:rsidRPr="007F36F0">
        <w:rPr>
          <w:rFonts w:ascii="Tahoma" w:hAnsi="Tahoma" w:cs="Tahoma"/>
          <w:snapToGrid w:val="0"/>
          <w:color w:val="000000"/>
        </w:rPr>
        <w:t>.- En caso de que exista saldo, realizar el procedimiento que por ley de la materia corresponda</w:t>
      </w:r>
      <w:r w:rsidR="00EB0285" w:rsidRPr="00C53C33">
        <w:rPr>
          <w:rFonts w:ascii="Tahoma" w:hAnsi="Tahoma" w:cs="Tahoma"/>
        </w:rPr>
        <w:t xml:space="preserve">. </w:t>
      </w:r>
      <w:r w:rsidR="00EB0285" w:rsidRPr="00E46C7F">
        <w:rPr>
          <w:rFonts w:ascii="Tahoma" w:hAnsi="Tahoma" w:cs="Tahoma"/>
          <w:snapToGrid w:val="0"/>
        </w:rPr>
        <w:t>L</w:t>
      </w:r>
      <w:r w:rsidR="00EB0285" w:rsidRPr="00E46C7F">
        <w:rPr>
          <w:rFonts w:ascii="Tahoma" w:hAnsi="Tahoma" w:cs="Tahoma"/>
        </w:rPr>
        <w:t>o anterior de conformidad con lo dispuesto por</w:t>
      </w:r>
      <w:r w:rsidR="00EB0285">
        <w:rPr>
          <w:rFonts w:ascii="Tahoma" w:hAnsi="Tahoma" w:cs="Tahoma"/>
        </w:rPr>
        <w:t xml:space="preserve"> los artículos 27, 28 fracción </w:t>
      </w:r>
      <w:r w:rsidR="00EB0285" w:rsidRPr="007F36F0">
        <w:rPr>
          <w:rFonts w:ascii="Tahoma" w:hAnsi="Tahoma" w:cs="Tahoma"/>
          <w:snapToGrid w:val="0"/>
        </w:rPr>
        <w:t xml:space="preserve">IX </w:t>
      </w:r>
      <w:r w:rsidR="00EB0285" w:rsidRPr="007F36F0">
        <w:rPr>
          <w:rFonts w:ascii="Tahoma" w:hAnsi="Tahoma" w:cs="Tahoma"/>
        </w:rPr>
        <w:t>de la Ley Sobre Adquisiciones, Enajenaciones, Arrendamientos y Prestación de Servicios del Poder Ejecutivo del Estado Libre y Soberano de Morelos</w:t>
      </w:r>
      <w:r w:rsidR="00DE472A">
        <w:rPr>
          <w:rFonts w:ascii="Tahoma" w:hAnsi="Tahoma" w:cs="Tahoma"/>
        </w:rPr>
        <w:t>.---------------------------</w:t>
      </w:r>
    </w:p>
    <w:p w14:paraId="21EF639E" w14:textId="15631BB8" w:rsidR="00D71D2B" w:rsidRPr="00D71D2B" w:rsidRDefault="00D71D2B" w:rsidP="000A4B68">
      <w:pPr>
        <w:jc w:val="both"/>
        <w:rPr>
          <w:rFonts w:ascii="Tahoma" w:hAnsi="Tahoma" w:cs="Tahoma"/>
          <w:b/>
          <w:snapToGrid w:val="0"/>
        </w:rPr>
      </w:pPr>
      <w:r w:rsidRPr="00D71D2B">
        <w:rPr>
          <w:rFonts w:ascii="Tahoma" w:hAnsi="Tahoma" w:cs="Tahoma"/>
          <w:b/>
          <w:snapToGrid w:val="0"/>
        </w:rPr>
        <w:t>PUNTO CINCO.-</w:t>
      </w:r>
      <w:r w:rsidRPr="00D71D2B">
        <w:rPr>
          <w:rFonts w:ascii="Tahoma" w:hAnsi="Tahoma" w:cs="Tahoma"/>
          <w:snapToGrid w:val="0"/>
        </w:rPr>
        <w:t xml:space="preserve"> </w:t>
      </w:r>
      <w:r w:rsidR="009B67DC" w:rsidRPr="005E5296">
        <w:rPr>
          <w:rFonts w:ascii="Tahoma" w:hAnsi="Tahoma" w:cs="Tahoma"/>
          <w:snapToGrid w:val="0"/>
        </w:rPr>
        <w:t xml:space="preserve">Revisión y en su caso, dictaminar </w:t>
      </w:r>
      <w:r w:rsidR="009B67DC" w:rsidRPr="005E5296">
        <w:rPr>
          <w:rFonts w:ascii="Tahoma" w:hAnsi="Tahoma" w:cs="Tahoma"/>
        </w:rPr>
        <w:t xml:space="preserve">y aprobar el </w:t>
      </w:r>
      <w:r w:rsidR="009B67DC" w:rsidRPr="005E5296">
        <w:rPr>
          <w:rFonts w:ascii="Tahoma" w:hAnsi="Tahoma" w:cs="Tahoma"/>
          <w:snapToGrid w:val="0"/>
        </w:rPr>
        <w:t>fallo</w:t>
      </w:r>
      <w:r w:rsidR="009B67DC" w:rsidRPr="005E5296">
        <w:rPr>
          <w:rFonts w:ascii="Tahoma" w:hAnsi="Tahoma" w:cs="Tahoma"/>
        </w:rPr>
        <w:t xml:space="preserve"> de</w:t>
      </w:r>
      <w:r w:rsidR="009B67DC" w:rsidRPr="005E5296">
        <w:rPr>
          <w:rFonts w:ascii="Tahoma" w:hAnsi="Tahoma" w:cs="Tahoma"/>
          <w:snapToGrid w:val="0"/>
        </w:rPr>
        <w:t xml:space="preserve"> la Licitación Pública </w:t>
      </w:r>
      <w:r w:rsidR="009B67DC">
        <w:rPr>
          <w:rFonts w:ascii="Tahoma" w:hAnsi="Tahoma" w:cs="Tahoma"/>
          <w:snapToGrid w:val="0"/>
        </w:rPr>
        <w:t xml:space="preserve">Nacional </w:t>
      </w:r>
      <w:r w:rsidR="009B67DC" w:rsidRPr="009809BA">
        <w:rPr>
          <w:rFonts w:ascii="Tahoma" w:hAnsi="Tahoma" w:cs="Tahoma"/>
        </w:rPr>
        <w:t>presencial número EA-N11-2021, referente a la contratación de servicios de mantenimiento, solicitado por la Comisión Estatal de Seguridad Pública</w:t>
      </w:r>
      <w:r w:rsidR="009B67DC">
        <w:rPr>
          <w:rFonts w:ascii="Tahoma" w:hAnsi="Tahoma" w:cs="Tahoma"/>
        </w:rPr>
        <w:t>.</w:t>
      </w:r>
    </w:p>
    <w:p w14:paraId="1AD355BB" w14:textId="388C9564" w:rsidR="00D71D2B" w:rsidRDefault="00D71D2B" w:rsidP="000A4B68">
      <w:pPr>
        <w:jc w:val="both"/>
        <w:rPr>
          <w:rFonts w:ascii="Tahoma" w:hAnsi="Tahoma" w:cs="Tahoma"/>
          <w:snapToGrid w:val="0"/>
        </w:rPr>
      </w:pPr>
      <w:r>
        <w:rPr>
          <w:rFonts w:ascii="Tahoma" w:hAnsi="Tahoma" w:cs="Tahoma"/>
          <w:snapToGrid w:val="0"/>
        </w:rPr>
        <w:t>----------------------------------------------------------------------------------------------------</w:t>
      </w:r>
    </w:p>
    <w:p w14:paraId="4CE26685" w14:textId="14CE2F5D" w:rsidR="00665A54" w:rsidRPr="00106E59" w:rsidRDefault="00D71D2B" w:rsidP="00CE74CF">
      <w:pPr>
        <w:ind w:right="-93"/>
        <w:jc w:val="both"/>
        <w:rPr>
          <w:rFonts w:ascii="Tahoma" w:hAnsi="Tahoma" w:cs="Tahoma"/>
          <w:snapToGrid w:val="0"/>
        </w:rPr>
      </w:pPr>
      <w:r>
        <w:rPr>
          <w:rFonts w:ascii="Tahoma" w:hAnsi="Tahoma" w:cs="Tahoma"/>
          <w:snapToGrid w:val="0"/>
        </w:rPr>
        <w:t>Una vez expuesto el punto por</w:t>
      </w:r>
      <w:r w:rsidR="009B67DC" w:rsidRPr="009B67DC">
        <w:rPr>
          <w:rFonts w:ascii="Tahoma" w:hAnsi="Tahoma" w:cs="Tahoma"/>
          <w:b/>
          <w:color w:val="000000"/>
        </w:rPr>
        <w:t xml:space="preserve"> </w:t>
      </w:r>
      <w:r w:rsidR="009B67DC">
        <w:rPr>
          <w:rFonts w:ascii="Tahoma" w:hAnsi="Tahoma" w:cs="Tahoma"/>
          <w:b/>
          <w:color w:val="000000"/>
        </w:rPr>
        <w:t>Rocío</w:t>
      </w:r>
      <w:r w:rsidR="009B67DC" w:rsidRPr="00EC6CCE">
        <w:rPr>
          <w:rFonts w:ascii="Tahoma" w:hAnsi="Tahoma" w:cs="Tahoma"/>
          <w:b/>
          <w:color w:val="000000"/>
        </w:rPr>
        <w:t xml:space="preserve"> Grajales Méndez,</w:t>
      </w:r>
      <w:r w:rsidR="009B67DC">
        <w:rPr>
          <w:rFonts w:ascii="Tahoma" w:hAnsi="Tahoma" w:cs="Tahoma"/>
          <w:color w:val="000000"/>
        </w:rPr>
        <w:t xml:space="preserve"> </w:t>
      </w:r>
      <w:r w:rsidR="009B67DC">
        <w:rPr>
          <w:rFonts w:ascii="Tahoma" w:hAnsi="Tahoma" w:cs="Tahoma"/>
        </w:rPr>
        <w:t xml:space="preserve">Directora General de Desarrollo y Logística Operativa de la </w:t>
      </w:r>
      <w:r w:rsidR="009B67DC" w:rsidRPr="00E31A0C">
        <w:rPr>
          <w:rFonts w:ascii="Tahoma" w:hAnsi="Tahoma" w:cs="Tahoma"/>
          <w:snapToGrid w:val="0"/>
        </w:rPr>
        <w:t>Comisión Estatal de Seguridad Pública</w:t>
      </w:r>
      <w:r w:rsidR="009B67DC">
        <w:rPr>
          <w:rFonts w:ascii="Tahoma" w:hAnsi="Tahoma" w:cs="Tahoma"/>
          <w:snapToGrid w:val="0"/>
        </w:rPr>
        <w:t xml:space="preserve">, solicita se adjudique la partida 2 a la empresa </w:t>
      </w:r>
      <w:proofErr w:type="spellStart"/>
      <w:r w:rsidR="00106E59" w:rsidRPr="00106E59">
        <w:rPr>
          <w:rFonts w:ascii="Tahoma" w:hAnsi="Tahoma" w:cs="Tahoma"/>
          <w:snapToGrid w:val="0"/>
        </w:rPr>
        <w:t>Spiga</w:t>
      </w:r>
      <w:proofErr w:type="spellEnd"/>
      <w:r w:rsidR="00106E59" w:rsidRPr="00106E59">
        <w:rPr>
          <w:rFonts w:ascii="Tahoma" w:hAnsi="Tahoma" w:cs="Tahoma"/>
          <w:snapToGrid w:val="0"/>
        </w:rPr>
        <w:t xml:space="preserve"> Soluciones Comerciales, S.A. de C.V.</w:t>
      </w:r>
      <w:r w:rsidR="00665A54">
        <w:rPr>
          <w:rFonts w:ascii="Tahoma" w:hAnsi="Tahoma" w:cs="Tahoma"/>
          <w:snapToGrid w:val="0"/>
        </w:rPr>
        <w:t xml:space="preserve">; </w:t>
      </w:r>
      <w:r w:rsidR="00665A54" w:rsidRPr="008E74C8">
        <w:rPr>
          <w:rFonts w:ascii="Tahoma" w:hAnsi="Tahoma" w:cs="Tahoma"/>
          <w:snapToGrid w:val="0"/>
        </w:rPr>
        <w:t>a</w:t>
      </w:r>
      <w:r w:rsidR="00665A54">
        <w:rPr>
          <w:rFonts w:ascii="Tahoma" w:hAnsi="Tahoma" w:cs="Tahoma"/>
          <w:snapToGrid w:val="0"/>
        </w:rPr>
        <w:t xml:space="preserve"> </w:t>
      </w:r>
      <w:r w:rsidR="00665A54" w:rsidRPr="008E74C8">
        <w:rPr>
          <w:rFonts w:ascii="Tahoma" w:hAnsi="Tahoma" w:cs="Tahoma"/>
          <w:snapToGrid w:val="0"/>
        </w:rPr>
        <w:t>continuación se somete a votación el presente punto, con el siguiente resultado</w:t>
      </w:r>
      <w:r w:rsidR="00665A54">
        <w:rPr>
          <w:rFonts w:ascii="Tahoma" w:hAnsi="Tahoma" w:cs="Tahoma"/>
          <w:snapToGrid w:val="0"/>
        </w:rPr>
        <w:t>.--</w:t>
      </w:r>
      <w:r w:rsidR="00CE74CF">
        <w:rPr>
          <w:rFonts w:ascii="Tahoma" w:hAnsi="Tahoma" w:cs="Tahoma"/>
          <w:snapToGrid w:val="0"/>
        </w:rPr>
        <w:t>---------------------------------------------------------------------------</w:t>
      </w:r>
      <w:r w:rsidR="00106E59">
        <w:rPr>
          <w:rFonts w:ascii="Tahoma" w:hAnsi="Tahoma" w:cs="Tahoma"/>
          <w:snapToGrid w:val="0"/>
        </w:rPr>
        <w:t>-----------------------------</w:t>
      </w:r>
    </w:p>
    <w:p w14:paraId="2483ECC9" w14:textId="77777777" w:rsidR="00665A54" w:rsidRDefault="00665A54" w:rsidP="00665A54">
      <w:pPr>
        <w:keepNext/>
        <w:jc w:val="both"/>
        <w:outlineLvl w:val="5"/>
        <w:rPr>
          <w:rFonts w:ascii="Tahoma" w:hAnsi="Tahoma" w:cs="Tahoma"/>
          <w:b/>
          <w:bCs/>
          <w:snapToGrid w:val="0"/>
        </w:rPr>
      </w:pPr>
      <w:r>
        <w:rPr>
          <w:rFonts w:ascii="Tahoma" w:hAnsi="Tahoma" w:cs="Tahoma"/>
          <w:b/>
          <w:snapToGrid w:val="0"/>
        </w:rPr>
        <w:lastRenderedPageBreak/>
        <w:t>--------------------------------------</w:t>
      </w:r>
      <w:r w:rsidRPr="00C5385D">
        <w:rPr>
          <w:rFonts w:ascii="Tahoma" w:hAnsi="Tahoma" w:cs="Tahoma"/>
          <w:b/>
          <w:bCs/>
          <w:snapToGrid w:val="0"/>
        </w:rPr>
        <w:t>Uso de la voz</w:t>
      </w:r>
      <w:r>
        <w:rPr>
          <w:rFonts w:ascii="Tahoma" w:hAnsi="Tahoma" w:cs="Tahoma"/>
          <w:b/>
          <w:bCs/>
          <w:snapToGrid w:val="0"/>
        </w:rPr>
        <w:t>--------------------------------</w:t>
      </w:r>
    </w:p>
    <w:p w14:paraId="2C1A5784" w14:textId="618DFCF9" w:rsidR="00D33363" w:rsidRDefault="00D33363" w:rsidP="00CE74CF">
      <w:pPr>
        <w:pStyle w:val="Prrafodelista"/>
        <w:tabs>
          <w:tab w:val="left" w:pos="3465"/>
        </w:tabs>
        <w:ind w:left="0"/>
        <w:contextualSpacing w:val="0"/>
        <w:jc w:val="both"/>
        <w:rPr>
          <w:rFonts w:ascii="Tahoma" w:hAnsi="Tahoma" w:cs="Tahoma"/>
        </w:rPr>
      </w:pPr>
      <w:r>
        <w:rPr>
          <w:rFonts w:ascii="Tahoma" w:hAnsi="Tahoma" w:cs="Tahoma"/>
        </w:rPr>
        <w:t xml:space="preserve">En uso de la voz </w:t>
      </w:r>
      <w:r w:rsidRPr="00D33363">
        <w:rPr>
          <w:rFonts w:ascii="Tahoma" w:hAnsi="Tahoma" w:cs="Tahoma"/>
          <w:color w:val="000000"/>
        </w:rPr>
        <w:t>Rocío Grajales Méndez,</w:t>
      </w:r>
      <w:r>
        <w:rPr>
          <w:rFonts w:ascii="Tahoma" w:hAnsi="Tahoma" w:cs="Tahoma"/>
          <w:color w:val="000000"/>
        </w:rPr>
        <w:t xml:space="preserve"> </w:t>
      </w: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 xml:space="preserve">, manifiesta </w:t>
      </w:r>
      <w:r w:rsidR="00FA2CD3">
        <w:rPr>
          <w:rFonts w:ascii="Tahoma" w:hAnsi="Tahoma" w:cs="Tahoma"/>
          <w:snapToGrid w:val="0"/>
        </w:rPr>
        <w:t xml:space="preserve">que la partida </w:t>
      </w:r>
      <w:r w:rsidR="00971422">
        <w:rPr>
          <w:rFonts w:ascii="Tahoma" w:hAnsi="Tahoma" w:cs="Tahoma"/>
          <w:snapToGrid w:val="0"/>
        </w:rPr>
        <w:t>1</w:t>
      </w:r>
      <w:r w:rsidR="00375D6F">
        <w:rPr>
          <w:rFonts w:ascii="Tahoma" w:hAnsi="Tahoma" w:cs="Tahoma"/>
          <w:snapToGrid w:val="0"/>
        </w:rPr>
        <w:t xml:space="preserve"> fue </w:t>
      </w:r>
      <w:r>
        <w:rPr>
          <w:rFonts w:ascii="Tahoma" w:hAnsi="Tahoma" w:cs="Tahoma"/>
          <w:snapToGrid w:val="0"/>
        </w:rPr>
        <w:t>declarada desierta</w:t>
      </w:r>
      <w:r w:rsidR="007B0E4B">
        <w:rPr>
          <w:rFonts w:ascii="Tahoma" w:hAnsi="Tahoma" w:cs="Tahoma"/>
          <w:snapToGrid w:val="0"/>
        </w:rPr>
        <w:t xml:space="preserve"> y solicita que sea adjudicada de manera directa. -------------</w:t>
      </w:r>
    </w:p>
    <w:p w14:paraId="099C32D5" w14:textId="017E510A" w:rsidR="00D33363" w:rsidRPr="00D33363" w:rsidRDefault="007B0E4B" w:rsidP="00CE74CF">
      <w:pPr>
        <w:pStyle w:val="Prrafodelista"/>
        <w:tabs>
          <w:tab w:val="left" w:pos="3465"/>
        </w:tabs>
        <w:ind w:left="0"/>
        <w:contextualSpacing w:val="0"/>
        <w:jc w:val="both"/>
        <w:rPr>
          <w:rFonts w:ascii="Tahoma" w:hAnsi="Tahoma" w:cs="Tahoma"/>
        </w:rPr>
      </w:pPr>
      <w:r>
        <w:rPr>
          <w:rFonts w:ascii="Tahoma" w:hAnsi="Tahoma" w:cs="Tahoma"/>
        </w:rPr>
        <w:t>-----------------------------------------------------------------------------------------------------</w:t>
      </w:r>
    </w:p>
    <w:p w14:paraId="0ACACF8C" w14:textId="27847838" w:rsidR="00665A54" w:rsidRPr="00CE74CF" w:rsidRDefault="00665A54" w:rsidP="00CE74CF">
      <w:pPr>
        <w:pStyle w:val="Prrafodelista"/>
        <w:tabs>
          <w:tab w:val="left" w:pos="3465"/>
        </w:tabs>
        <w:ind w:left="0"/>
        <w:contextualSpacing w:val="0"/>
        <w:jc w:val="both"/>
        <w:rPr>
          <w:rFonts w:ascii="Tahoma" w:hAnsi="Tahoma" w:cs="Tahoma"/>
          <w:snapToGrid w:val="0"/>
          <w:lang w:val="es-MX"/>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2188DAE5" w14:textId="504A5E15" w:rsidR="00665A54" w:rsidRPr="00C5385D" w:rsidRDefault="00665A54" w:rsidP="00665A54">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cinco:</w:t>
      </w:r>
      <w:r w:rsidR="000A6BD6">
        <w:rPr>
          <w:rFonts w:ascii="Tahoma" w:hAnsi="Tahoma" w:cs="Tahoma"/>
          <w:b/>
          <w:snapToGrid w:val="0"/>
        </w:rPr>
        <w:t xml:space="preserve"> </w:t>
      </w:r>
      <w:r>
        <w:rPr>
          <w:rFonts w:ascii="Tahoma" w:hAnsi="Tahoma" w:cs="Tahoma"/>
          <w:b/>
          <w:snapToGrid w:val="0"/>
        </w:rPr>
        <w:t>--------------------</w:t>
      </w:r>
    </w:p>
    <w:p w14:paraId="1A423D0A" w14:textId="77777777" w:rsidR="00665A54" w:rsidRDefault="00665A54" w:rsidP="00665A54">
      <w:pPr>
        <w:jc w:val="both"/>
        <w:rPr>
          <w:rFonts w:ascii="Tahoma" w:hAnsi="Tahoma" w:cs="Tahoma"/>
          <w:lang w:val="es-ES"/>
        </w:rPr>
      </w:pPr>
      <w:r>
        <w:rPr>
          <w:rFonts w:ascii="Tahoma" w:hAnsi="Tahoma" w:cs="Tahoma"/>
          <w:lang w:val="es-ES"/>
        </w:rPr>
        <w:t>-----------------------------------------------------------------------------------------------------</w:t>
      </w:r>
    </w:p>
    <w:p w14:paraId="7A2C64CC" w14:textId="77777777" w:rsidR="00665A54" w:rsidRDefault="00665A54" w:rsidP="00665A54">
      <w:pPr>
        <w:jc w:val="both"/>
        <w:rPr>
          <w:rFonts w:ascii="Tahoma" w:hAnsi="Tahoma" w:cs="Tahoma"/>
          <w:lang w:val="es-ES"/>
        </w:rPr>
      </w:pPr>
      <w:r>
        <w:rPr>
          <w:rFonts w:ascii="Tahoma" w:hAnsi="Tahoma" w:cs="Tahoma"/>
          <w:lang w:val="es-ES"/>
        </w:rPr>
        <w:t>Voto a favor, Presidenta del Comité. --------------------------------------------------------</w:t>
      </w:r>
    </w:p>
    <w:p w14:paraId="1423E0D8" w14:textId="77777777" w:rsidR="00665A54" w:rsidRDefault="00665A54" w:rsidP="00665A54">
      <w:pPr>
        <w:jc w:val="both"/>
        <w:rPr>
          <w:rFonts w:ascii="Tahoma" w:hAnsi="Tahoma" w:cs="Tahoma"/>
          <w:lang w:val="es-ES"/>
        </w:rPr>
      </w:pPr>
      <w:r>
        <w:rPr>
          <w:rFonts w:ascii="Tahoma" w:hAnsi="Tahoma" w:cs="Tahoma"/>
          <w:lang w:val="es-ES"/>
        </w:rPr>
        <w:t>Voto a favor</w:t>
      </w:r>
      <w:r w:rsidRPr="00DA53EF">
        <w:rPr>
          <w:rFonts w:ascii="Tahoma" w:hAnsi="Tahoma" w:cs="Tahoma"/>
          <w:lang w:val="es-ES"/>
        </w:rPr>
        <w:t>, Secretario Ejecutivo</w:t>
      </w:r>
      <w:r>
        <w:rPr>
          <w:rFonts w:ascii="Tahoma" w:hAnsi="Tahoma" w:cs="Tahoma"/>
          <w:lang w:val="es-ES"/>
        </w:rPr>
        <w:t>.------------------------------------------------------------</w:t>
      </w:r>
    </w:p>
    <w:p w14:paraId="3F758653" w14:textId="315E9B7F" w:rsidR="00665A54" w:rsidRPr="00922FB6" w:rsidRDefault="00665A54" w:rsidP="00665A54">
      <w:pPr>
        <w:jc w:val="both"/>
        <w:rPr>
          <w:rFonts w:ascii="Tahoma" w:hAnsi="Tahoma" w:cs="Tahoma"/>
          <w:b/>
          <w:lang w:val="es-ES"/>
        </w:rPr>
      </w:pPr>
      <w:r w:rsidRPr="00922FB6">
        <w:rPr>
          <w:rFonts w:ascii="Tahoma" w:hAnsi="Tahoma" w:cs="Tahoma"/>
          <w:b/>
          <w:lang w:val="es-ES"/>
        </w:rPr>
        <w:t xml:space="preserve">Voto </w:t>
      </w:r>
      <w:r w:rsidR="003C2BE4" w:rsidRPr="00922FB6">
        <w:rPr>
          <w:rFonts w:ascii="Tahoma" w:hAnsi="Tahoma" w:cs="Tahoma"/>
          <w:b/>
          <w:lang w:val="es-ES"/>
        </w:rPr>
        <w:t>de abstención</w:t>
      </w:r>
      <w:r w:rsidRPr="00922FB6">
        <w:rPr>
          <w:rFonts w:ascii="Tahoma" w:hAnsi="Tahoma" w:cs="Tahoma"/>
          <w:b/>
          <w:lang w:val="es-ES"/>
        </w:rPr>
        <w:t>, Representante de la Secretaría de Administración</w:t>
      </w:r>
      <w:r w:rsidR="00922FB6">
        <w:rPr>
          <w:rFonts w:ascii="Tahoma" w:hAnsi="Tahoma" w:cs="Tahoma"/>
          <w:b/>
          <w:lang w:val="es-ES"/>
        </w:rPr>
        <w:t>. --</w:t>
      </w:r>
    </w:p>
    <w:p w14:paraId="4F4A4191" w14:textId="648E9B79" w:rsidR="006E0A2B" w:rsidRDefault="006E0A2B" w:rsidP="00665A54">
      <w:pPr>
        <w:jc w:val="both"/>
        <w:rPr>
          <w:rFonts w:ascii="Tahoma" w:hAnsi="Tahoma" w:cs="Tahoma"/>
          <w:lang w:val="es-ES"/>
        </w:rPr>
      </w:pPr>
      <w:r w:rsidRPr="00063D12">
        <w:rPr>
          <w:rFonts w:ascii="Tahoma" w:hAnsi="Tahoma" w:cs="Tahoma"/>
          <w:color w:val="000000"/>
        </w:rPr>
        <w:t xml:space="preserve">En uso de la palabra el representante de la Secretaría </w:t>
      </w:r>
      <w:r>
        <w:rPr>
          <w:rFonts w:ascii="Tahoma" w:hAnsi="Tahoma" w:cs="Tahoma"/>
          <w:color w:val="000000"/>
        </w:rPr>
        <w:t>de Administración, señala que: N</w:t>
      </w:r>
      <w:r w:rsidRPr="00063D12">
        <w:rPr>
          <w:rFonts w:ascii="Tahoma" w:hAnsi="Tahoma" w:cs="Tahoma"/>
          <w:color w:val="000000"/>
        </w:rPr>
        <w:t>o se presenta o precisa un calendario para los servicios de mantenimiento, según el programa anual, que permita determinar que el presupuesto utilizado en el último mes del año no corresponde a todos los servicios que debieran prestarse durante todo el año. Es decir, al no presentarse el programa de mantenimiento no hay elementos para determinar que el uso del recurso sea para todo el año y no solo para un mes, considerando que el anexo técnico especifica que el servicio se prestará hasta el 31 de diciembre de 2021</w:t>
      </w:r>
      <w:r>
        <w:rPr>
          <w:rFonts w:ascii="Tahoma" w:hAnsi="Tahoma" w:cs="Tahoma"/>
          <w:color w:val="000000"/>
        </w:rPr>
        <w:t xml:space="preserve">, observaciones emitidas en el acta de la </w:t>
      </w:r>
      <w:r>
        <w:rPr>
          <w:rFonts w:ascii="Tahoma" w:hAnsi="Tahoma" w:cs="Tahoma"/>
        </w:rPr>
        <w:t>Trigésima Octava Sesión Ordinaria de fecha 14 de octubre del año en curso, donde el Comité aprobó por mayoría las bases, en el cual su voto fue por abstención y en congruencia con lo anterior, su voto para el fallo del punto arriba mencionado es en el mismo sentido.------------------------------------------------------------------------------------------</w:t>
      </w:r>
    </w:p>
    <w:p w14:paraId="1AAEFF69" w14:textId="77777777" w:rsidR="00665A54" w:rsidRDefault="00665A54" w:rsidP="00665A54">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46893024" w14:textId="1B5F0EEB" w:rsidR="00665A54" w:rsidRPr="003C2BE4" w:rsidRDefault="003C2BE4" w:rsidP="00665A54">
      <w:pPr>
        <w:jc w:val="both"/>
        <w:rPr>
          <w:rFonts w:ascii="Tahoma" w:hAnsi="Tahoma" w:cs="Tahoma"/>
          <w:b/>
          <w:lang w:val="es-ES"/>
        </w:rPr>
      </w:pPr>
      <w:r w:rsidRPr="003C2BE4">
        <w:rPr>
          <w:rFonts w:ascii="Tahoma" w:hAnsi="Tahoma" w:cs="Tahoma"/>
          <w:b/>
          <w:lang w:val="es-ES"/>
        </w:rPr>
        <w:t>Voto en contra</w:t>
      </w:r>
      <w:r w:rsidR="00665A54" w:rsidRPr="003C2BE4">
        <w:rPr>
          <w:rFonts w:ascii="Tahoma" w:hAnsi="Tahoma" w:cs="Tahoma"/>
          <w:b/>
          <w:lang w:val="es-ES"/>
        </w:rPr>
        <w:t xml:space="preserve"> Representante de la Secretaría de la Contraloría.-----------</w:t>
      </w:r>
    </w:p>
    <w:p w14:paraId="2DDB409B" w14:textId="082E611C" w:rsidR="006E0A2B" w:rsidRDefault="006E0A2B" w:rsidP="006E0A2B">
      <w:pPr>
        <w:pStyle w:val="Prrafodelista"/>
        <w:tabs>
          <w:tab w:val="left" w:pos="3465"/>
        </w:tabs>
        <w:ind w:left="0"/>
        <w:contextualSpacing w:val="0"/>
        <w:jc w:val="both"/>
        <w:rPr>
          <w:rFonts w:ascii="Tahoma" w:hAnsi="Tahoma" w:cs="Tahoma"/>
        </w:rPr>
      </w:pPr>
      <w:r w:rsidRPr="009E609D">
        <w:rPr>
          <w:rFonts w:ascii="Tahoma" w:hAnsi="Tahoma" w:cs="Tahoma"/>
          <w:snapToGrid w:val="0"/>
        </w:rPr>
        <w:t xml:space="preserve">En uso de la voz el representante de la Secretaría de la </w:t>
      </w:r>
      <w:r>
        <w:rPr>
          <w:rFonts w:ascii="Tahoma" w:hAnsi="Tahoma" w:cs="Tahoma"/>
          <w:snapToGrid w:val="0"/>
        </w:rPr>
        <w:t xml:space="preserve">Contraloría, manifiesta </w:t>
      </w:r>
      <w:r>
        <w:rPr>
          <w:rFonts w:ascii="Tahoma" w:hAnsi="Tahoma" w:cs="Tahoma"/>
        </w:rPr>
        <w:t>que derivado de las observaciones emitidas y las inconsistencias del procedimiento en la acta de la Trigésima Octava Sesión Ordinaria de fecha 14 de octubre del año en curso, donde el Comité aprobó por mayoría las bases, mismo que emitió su voto en contra y en congruencia con lo anterior, su voto para el fallo del punto arriba mencionado es en el mismo sentido.---------------------------------------------------------</w:t>
      </w:r>
    </w:p>
    <w:p w14:paraId="1808BC7B" w14:textId="77777777" w:rsidR="00665A54" w:rsidRDefault="00665A54" w:rsidP="00665A54">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223387A3" w14:textId="6E182434" w:rsidR="00665A54" w:rsidRPr="00123494" w:rsidRDefault="00665A54" w:rsidP="00665A54">
      <w:pPr>
        <w:jc w:val="both"/>
        <w:rPr>
          <w:rFonts w:ascii="Tahoma" w:hAnsi="Tahoma" w:cs="Tahoma"/>
          <w:b/>
          <w:lang w:val="es-ES"/>
        </w:rPr>
      </w:pPr>
      <w:r w:rsidRPr="00123494">
        <w:rPr>
          <w:rFonts w:ascii="Tahoma" w:hAnsi="Tahoma" w:cs="Tahoma"/>
          <w:b/>
          <w:lang w:val="es-ES"/>
        </w:rPr>
        <w:t xml:space="preserve">Resultado de la votación: </w:t>
      </w:r>
      <w:r w:rsidR="00922FB6">
        <w:rPr>
          <w:rFonts w:ascii="Tahoma" w:hAnsi="Tahoma" w:cs="Tahoma"/>
          <w:b/>
          <w:lang w:val="es-ES"/>
        </w:rPr>
        <w:t>4</w:t>
      </w:r>
      <w:r>
        <w:rPr>
          <w:rFonts w:ascii="Tahoma" w:hAnsi="Tahoma" w:cs="Tahoma"/>
          <w:b/>
          <w:lang w:val="es-ES"/>
        </w:rPr>
        <w:t xml:space="preserve"> votos</w:t>
      </w:r>
      <w:r w:rsidRPr="00123494">
        <w:rPr>
          <w:rFonts w:ascii="Tahoma" w:hAnsi="Tahoma" w:cs="Tahoma"/>
          <w:b/>
          <w:lang w:val="es-ES"/>
        </w:rPr>
        <w:t xml:space="preserve"> a favor, </w:t>
      </w:r>
      <w:r w:rsidR="003C2BE4">
        <w:rPr>
          <w:rFonts w:ascii="Tahoma" w:hAnsi="Tahoma" w:cs="Tahoma"/>
          <w:b/>
          <w:lang w:val="es-ES"/>
        </w:rPr>
        <w:t>1 voto en contra, 1</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103F5B50" w14:textId="645929F4" w:rsidR="003C2BE4" w:rsidRPr="00496ABF" w:rsidRDefault="003C2BE4" w:rsidP="003C2BE4">
      <w:pPr>
        <w:jc w:val="both"/>
        <w:rPr>
          <w:rFonts w:ascii="Tahoma" w:hAnsi="Tahoma" w:cs="Tahoma"/>
          <w:snapToGrid w:val="0"/>
        </w:rPr>
      </w:pPr>
      <w:r>
        <w:rPr>
          <w:rFonts w:ascii="Tahoma" w:hAnsi="Tahoma" w:cs="Tahoma"/>
          <w:b/>
          <w:i/>
        </w:rPr>
        <w:t>ACUERDO 03/10E/22/11</w:t>
      </w:r>
      <w:r w:rsidR="00665A54">
        <w:rPr>
          <w:rFonts w:ascii="Tahoma" w:hAnsi="Tahoma" w:cs="Tahoma"/>
          <w:b/>
          <w:i/>
        </w:rPr>
        <w:t xml:space="preserve">/2021.- </w:t>
      </w:r>
      <w:r w:rsidR="00665A54" w:rsidRPr="0091632B">
        <w:rPr>
          <w:rFonts w:ascii="Tahoma" w:hAnsi="Tahoma" w:cs="Tahoma"/>
        </w:rPr>
        <w:t xml:space="preserve">Los integrantes del Comité para el Control de Adquisiciones, Enajenaciones, Arrendamientos y Servicios del Poder Ejecutivo </w:t>
      </w:r>
      <w:r w:rsidR="00665A54">
        <w:rPr>
          <w:rFonts w:ascii="Tahoma" w:hAnsi="Tahoma" w:cs="Tahoma"/>
        </w:rPr>
        <w:t xml:space="preserve">del Estado de Morelos, acordaron por </w:t>
      </w:r>
      <w:r>
        <w:rPr>
          <w:rFonts w:ascii="Tahoma" w:hAnsi="Tahoma" w:cs="Tahoma"/>
          <w:b/>
        </w:rPr>
        <w:t>mayoría</w:t>
      </w:r>
      <w:r w:rsidR="00665A54">
        <w:rPr>
          <w:rFonts w:ascii="Tahoma" w:hAnsi="Tahoma" w:cs="Tahoma"/>
          <w:b/>
        </w:rPr>
        <w:t xml:space="preserve"> </w:t>
      </w:r>
      <w:r w:rsidR="00CE74CF">
        <w:rPr>
          <w:rFonts w:ascii="Tahoma" w:hAnsi="Tahoma" w:cs="Tahoma"/>
        </w:rPr>
        <w:t>de votos</w:t>
      </w:r>
      <w:r w:rsidR="00665A54">
        <w:rPr>
          <w:rFonts w:ascii="Tahoma" w:hAnsi="Tahoma" w:cs="Tahoma"/>
        </w:rPr>
        <w:t xml:space="preserve"> </w:t>
      </w:r>
      <w:r w:rsidR="00CE74CF">
        <w:rPr>
          <w:rFonts w:ascii="Tahoma" w:hAnsi="Tahoma" w:cs="Tahoma"/>
        </w:rPr>
        <w:t xml:space="preserve">de los presentes, </w:t>
      </w:r>
      <w:r w:rsidR="00CE74CF" w:rsidRPr="00C433C0">
        <w:rPr>
          <w:rFonts w:ascii="Tahoma" w:hAnsi="Tahoma" w:cs="Tahoma"/>
        </w:rPr>
        <w:t>dictaminar</w:t>
      </w:r>
      <w:r w:rsidR="00CE74CF">
        <w:rPr>
          <w:rFonts w:ascii="Tahoma" w:hAnsi="Tahoma" w:cs="Tahoma"/>
        </w:rPr>
        <w:t xml:space="preserve"> </w:t>
      </w:r>
      <w:r w:rsidR="00CE74CF" w:rsidRPr="00F072A4">
        <w:rPr>
          <w:rFonts w:ascii="Tahoma" w:hAnsi="Tahoma" w:cs="Tahoma"/>
        </w:rPr>
        <w:t>y aprobar</w:t>
      </w:r>
      <w:r w:rsidR="00CE74CF">
        <w:rPr>
          <w:rFonts w:ascii="Tahoma" w:hAnsi="Tahoma" w:cs="Tahoma"/>
        </w:rPr>
        <w:t xml:space="preserve"> </w:t>
      </w:r>
      <w:r w:rsidR="00CE74CF" w:rsidRPr="00ED137E">
        <w:rPr>
          <w:rFonts w:ascii="Tahoma" w:hAnsi="Tahoma" w:cs="Tahoma"/>
          <w:snapToGrid w:val="0"/>
        </w:rPr>
        <w:t>el fallo</w:t>
      </w:r>
      <w:r w:rsidR="00CE74CF">
        <w:rPr>
          <w:rFonts w:ascii="Tahoma" w:hAnsi="Tahoma" w:cs="Tahoma"/>
          <w:snapToGrid w:val="0"/>
        </w:rPr>
        <w:t xml:space="preserve"> </w:t>
      </w:r>
      <w:r w:rsidR="00CE74CF" w:rsidRPr="005E5296">
        <w:rPr>
          <w:rFonts w:ascii="Tahoma" w:hAnsi="Tahoma" w:cs="Tahoma"/>
        </w:rPr>
        <w:t>de</w:t>
      </w:r>
      <w:r w:rsidR="00CE74CF" w:rsidRPr="005E5296">
        <w:rPr>
          <w:rFonts w:ascii="Tahoma" w:hAnsi="Tahoma" w:cs="Tahoma"/>
          <w:snapToGrid w:val="0"/>
        </w:rPr>
        <w:t xml:space="preserve"> la </w:t>
      </w:r>
      <w:r w:rsidR="007B0E4B" w:rsidRPr="005E5296">
        <w:rPr>
          <w:rFonts w:ascii="Tahoma" w:hAnsi="Tahoma" w:cs="Tahoma"/>
        </w:rPr>
        <w:t>de</w:t>
      </w:r>
      <w:r w:rsidR="007B0E4B" w:rsidRPr="005E5296">
        <w:rPr>
          <w:rFonts w:ascii="Tahoma" w:hAnsi="Tahoma" w:cs="Tahoma"/>
          <w:snapToGrid w:val="0"/>
        </w:rPr>
        <w:t xml:space="preserve"> la Licitación Pública </w:t>
      </w:r>
      <w:r w:rsidR="007B0E4B">
        <w:rPr>
          <w:rFonts w:ascii="Tahoma" w:hAnsi="Tahoma" w:cs="Tahoma"/>
          <w:snapToGrid w:val="0"/>
        </w:rPr>
        <w:t xml:space="preserve">Nacional </w:t>
      </w:r>
      <w:r w:rsidR="007B0E4B" w:rsidRPr="009809BA">
        <w:rPr>
          <w:rFonts w:ascii="Tahoma" w:hAnsi="Tahoma" w:cs="Tahoma"/>
        </w:rPr>
        <w:t>presencial número EA-N11-2021, referente a la contratación de servicios de mantenimiento, solicitado por la Comisión Estatal de Seguridad Pública</w:t>
      </w:r>
      <w:r w:rsidR="007B0E4B">
        <w:rPr>
          <w:rFonts w:ascii="Tahoma" w:hAnsi="Tahoma" w:cs="Tahoma"/>
        </w:rPr>
        <w:t xml:space="preserve">. Adjudicándole </w:t>
      </w:r>
      <w:r w:rsidR="00971422">
        <w:rPr>
          <w:rFonts w:ascii="Tahoma" w:hAnsi="Tahoma" w:cs="Tahoma"/>
          <w:snapToGrid w:val="0"/>
        </w:rPr>
        <w:t>la partida 2</w:t>
      </w:r>
      <w:r w:rsidR="007B0E4B">
        <w:rPr>
          <w:rFonts w:ascii="Tahoma" w:hAnsi="Tahoma" w:cs="Tahoma"/>
          <w:snapToGrid w:val="0"/>
        </w:rPr>
        <w:t xml:space="preserve"> </w:t>
      </w:r>
      <w:r w:rsidR="007B0E4B">
        <w:rPr>
          <w:rFonts w:ascii="Tahoma" w:hAnsi="Tahoma" w:cs="Tahoma"/>
        </w:rPr>
        <w:t xml:space="preserve">a la </w:t>
      </w:r>
      <w:r w:rsidR="007B0E4B">
        <w:rPr>
          <w:rFonts w:ascii="Tahoma" w:hAnsi="Tahoma" w:cs="Tahoma"/>
          <w:snapToGrid w:val="0"/>
        </w:rPr>
        <w:t xml:space="preserve">Empresa </w:t>
      </w:r>
      <w:proofErr w:type="spellStart"/>
      <w:r w:rsidR="007B0E4B" w:rsidRPr="00106E59">
        <w:rPr>
          <w:rFonts w:ascii="Tahoma" w:hAnsi="Tahoma" w:cs="Tahoma"/>
          <w:snapToGrid w:val="0"/>
        </w:rPr>
        <w:t>Spiga</w:t>
      </w:r>
      <w:proofErr w:type="spellEnd"/>
      <w:r w:rsidR="007B0E4B" w:rsidRPr="00106E59">
        <w:rPr>
          <w:rFonts w:ascii="Tahoma" w:hAnsi="Tahoma" w:cs="Tahoma"/>
          <w:snapToGrid w:val="0"/>
        </w:rPr>
        <w:t xml:space="preserve"> Soluciones Comerciales, S.A. de C.V</w:t>
      </w:r>
      <w:r w:rsidR="007B0E4B">
        <w:rPr>
          <w:rFonts w:ascii="Tahoma" w:hAnsi="Tahoma" w:cs="Tahoma"/>
          <w:snapToGrid w:val="0"/>
        </w:rPr>
        <w:t>., por la cantidad de $</w:t>
      </w:r>
      <w:r w:rsidR="00C04160" w:rsidRPr="00C04160">
        <w:rPr>
          <w:rFonts w:ascii="Tahoma" w:hAnsi="Tahoma" w:cs="Tahoma"/>
          <w:snapToGrid w:val="0"/>
        </w:rPr>
        <w:t>2</w:t>
      </w:r>
      <w:proofErr w:type="gramStart"/>
      <w:r w:rsidR="00C04160" w:rsidRPr="00C04160">
        <w:rPr>
          <w:rFonts w:ascii="Tahoma" w:hAnsi="Tahoma" w:cs="Tahoma"/>
          <w:snapToGrid w:val="0"/>
        </w:rPr>
        <w:t>,169,200.00</w:t>
      </w:r>
      <w:proofErr w:type="gramEnd"/>
      <w:r w:rsidR="00C04160">
        <w:rPr>
          <w:rFonts w:ascii="Tahoma" w:hAnsi="Tahoma" w:cs="Tahoma"/>
          <w:snapToGrid w:val="0"/>
        </w:rPr>
        <w:t xml:space="preserve"> ( Dos Millones Ciento Sesenta y Nueve Mil Doscientos Pesos 00/100 M.N.). Dependencia</w:t>
      </w:r>
      <w:r w:rsidR="00C04160" w:rsidRPr="008D73C6">
        <w:rPr>
          <w:rFonts w:ascii="Tahoma" w:hAnsi="Tahoma" w:cs="Tahoma"/>
        </w:rPr>
        <w:t xml:space="preserve"> </w:t>
      </w:r>
      <w:r w:rsidR="00C04160" w:rsidRPr="007F36F0">
        <w:rPr>
          <w:rFonts w:ascii="Tahoma" w:hAnsi="Tahoma" w:cs="Tahoma"/>
        </w:rPr>
        <w:t>que es responsable de</w:t>
      </w:r>
      <w:r w:rsidR="00C04160">
        <w:rPr>
          <w:rFonts w:ascii="Tahoma" w:hAnsi="Tahoma" w:cs="Tahoma"/>
        </w:rPr>
        <w:t xml:space="preserve">l contenido y veracidad de </w:t>
      </w:r>
      <w:r w:rsidR="00C04160" w:rsidRPr="007F36F0">
        <w:rPr>
          <w:rFonts w:ascii="Tahoma" w:hAnsi="Tahoma" w:cs="Tahoma"/>
        </w:rPr>
        <w:t xml:space="preserve">los documentos e información que es presentada ante este Comité, así </w:t>
      </w:r>
      <w:r w:rsidR="00C04160">
        <w:rPr>
          <w:rFonts w:ascii="Tahoma" w:hAnsi="Tahoma" w:cs="Tahoma"/>
        </w:rPr>
        <w:t>como el dictamen</w:t>
      </w:r>
      <w:r w:rsidR="00C04160" w:rsidRPr="0078372D">
        <w:rPr>
          <w:rFonts w:ascii="Tahoma" w:hAnsi="Tahoma" w:cs="Tahoma"/>
        </w:rPr>
        <w:t xml:space="preserve"> técnico</w:t>
      </w:r>
      <w:r w:rsidR="00C04160" w:rsidRPr="007F36F0">
        <w:rPr>
          <w:rFonts w:ascii="Tahoma" w:hAnsi="Tahoma" w:cs="Tahoma"/>
        </w:rPr>
        <w:t xml:space="preserve"> realizado, que es fundamental para la </w:t>
      </w:r>
      <w:r w:rsidR="00C04160">
        <w:rPr>
          <w:rFonts w:ascii="Tahoma" w:hAnsi="Tahoma" w:cs="Tahoma"/>
        </w:rPr>
        <w:t>autorización correspondiente</w:t>
      </w:r>
      <w:r w:rsidR="00C04160" w:rsidRPr="007F36F0">
        <w:rPr>
          <w:rFonts w:ascii="Tahoma" w:hAnsi="Tahoma" w:cs="Tahoma"/>
          <w:snapToGrid w:val="0"/>
        </w:rPr>
        <w:t>.</w:t>
      </w:r>
      <w:r w:rsidR="00C04160">
        <w:rPr>
          <w:rFonts w:ascii="Tahoma" w:hAnsi="Tahoma" w:cs="Tahoma"/>
          <w:snapToGrid w:val="0"/>
        </w:rPr>
        <w:t xml:space="preserve"> </w:t>
      </w:r>
      <w:r w:rsidR="00C04160" w:rsidRPr="007F36F0">
        <w:rPr>
          <w:rFonts w:ascii="Tahoma" w:hAnsi="Tahoma" w:cs="Tahoma"/>
          <w:snapToGrid w:val="0"/>
        </w:rPr>
        <w:t>Se solic</w:t>
      </w:r>
      <w:r w:rsidR="00C04160">
        <w:rPr>
          <w:rFonts w:ascii="Tahoma" w:hAnsi="Tahoma" w:cs="Tahoma"/>
          <w:snapToGrid w:val="0"/>
        </w:rPr>
        <w:t>ita que al momento de fincar el pedido o contrato correspondiente el cual se deberá</w:t>
      </w:r>
      <w:r w:rsidR="00C04160" w:rsidRPr="007F36F0">
        <w:rPr>
          <w:rFonts w:ascii="Tahoma" w:hAnsi="Tahoma" w:cs="Tahoma"/>
          <w:snapToGrid w:val="0"/>
        </w:rPr>
        <w:t xml:space="preserve"> de firmar en el término </w:t>
      </w:r>
      <w:r w:rsidR="00C04160" w:rsidRPr="007F36F0">
        <w:rPr>
          <w:rFonts w:ascii="Tahoma" w:hAnsi="Tahoma" w:cs="Tahoma"/>
          <w:snapToGrid w:val="0"/>
        </w:rPr>
        <w:lastRenderedPageBreak/>
        <w:t>estipulado en las bases</w:t>
      </w:r>
      <w:r w:rsidR="00C04160">
        <w:rPr>
          <w:rFonts w:ascii="Tahoma" w:hAnsi="Tahoma" w:cs="Tahoma"/>
          <w:snapToGrid w:val="0"/>
        </w:rPr>
        <w:t xml:space="preserve">, </w:t>
      </w:r>
      <w:r w:rsidR="00C04160" w:rsidRPr="007F36F0">
        <w:rPr>
          <w:rFonts w:ascii="Tahoma" w:hAnsi="Tahoma" w:cs="Tahoma"/>
          <w:snapToGrid w:val="0"/>
        </w:rPr>
        <w:t>se verifique lo siguiente. 1.- Que</w:t>
      </w:r>
      <w:r w:rsidR="00C04160">
        <w:rPr>
          <w:rFonts w:ascii="Tahoma" w:hAnsi="Tahoma" w:cs="Tahoma"/>
          <w:snapToGrid w:val="0"/>
        </w:rPr>
        <w:t xml:space="preserve"> se cuente con la </w:t>
      </w:r>
      <w:r w:rsidR="00C04160" w:rsidRPr="007F36F0">
        <w:rPr>
          <w:rFonts w:ascii="Tahoma" w:hAnsi="Tahoma" w:cs="Tahoma"/>
          <w:snapToGrid w:val="0"/>
        </w:rPr>
        <w:t>suficiencia presupuestal</w:t>
      </w:r>
      <w:r w:rsidR="00C04160">
        <w:rPr>
          <w:rFonts w:ascii="Tahoma" w:hAnsi="Tahoma" w:cs="Tahoma"/>
          <w:snapToGrid w:val="0"/>
        </w:rPr>
        <w:t xml:space="preserve"> y NO</w:t>
      </w:r>
      <w:r w:rsidR="00C04160" w:rsidRPr="007F36F0">
        <w:rPr>
          <w:rFonts w:ascii="Tahoma" w:hAnsi="Tahoma" w:cs="Tahoma"/>
          <w:snapToGrid w:val="0"/>
        </w:rPr>
        <w:t xml:space="preserve"> rebase la asign</w:t>
      </w:r>
      <w:r w:rsidR="00C04160">
        <w:rPr>
          <w:rFonts w:ascii="Tahoma" w:hAnsi="Tahoma" w:cs="Tahoma"/>
          <w:snapToGrid w:val="0"/>
        </w:rPr>
        <w:t>ada.</w:t>
      </w:r>
      <w:r w:rsidR="00C04160" w:rsidRPr="00E15ACC">
        <w:rPr>
          <w:rFonts w:ascii="Tahoma" w:hAnsi="Tahoma" w:cs="Tahoma"/>
          <w:snapToGrid w:val="0"/>
        </w:rPr>
        <w:t xml:space="preserve"> </w:t>
      </w:r>
      <w:r w:rsidR="00C04160">
        <w:rPr>
          <w:rFonts w:ascii="Tahoma" w:hAnsi="Tahoma" w:cs="Tahoma"/>
          <w:snapToGrid w:val="0"/>
        </w:rPr>
        <w:t>2.- Que la contratación sea acorde con el programa presupuestal o partida presupuestal correspondiente. 3.- Que el</w:t>
      </w:r>
      <w:r w:rsidR="00C04160" w:rsidRPr="007F36F0">
        <w:rPr>
          <w:rFonts w:ascii="Tahoma" w:hAnsi="Tahoma" w:cs="Tahoma"/>
          <w:snapToGrid w:val="0"/>
        </w:rPr>
        <w:t xml:space="preserve"> proveedor no se encuentre inhabilitado</w:t>
      </w:r>
      <w:r w:rsidR="00C04160">
        <w:rPr>
          <w:rFonts w:ascii="Tahoma" w:hAnsi="Tahoma" w:cs="Tahoma"/>
          <w:snapToGrid w:val="0"/>
          <w:color w:val="000000"/>
        </w:rPr>
        <w:t>. 4</w:t>
      </w:r>
      <w:r w:rsidR="00C04160" w:rsidRPr="007F36F0">
        <w:rPr>
          <w:rFonts w:ascii="Tahoma" w:hAnsi="Tahoma" w:cs="Tahoma"/>
          <w:snapToGrid w:val="0"/>
          <w:color w:val="000000"/>
        </w:rPr>
        <w:t>.- En caso de que exista saldo, realizar el procedimiento que por ley de la materia corresponda</w:t>
      </w:r>
      <w:r w:rsidR="00C04160" w:rsidRPr="00C53C33">
        <w:rPr>
          <w:rFonts w:ascii="Tahoma" w:hAnsi="Tahoma" w:cs="Tahoma"/>
        </w:rPr>
        <w:t xml:space="preserve">. </w:t>
      </w:r>
      <w:r w:rsidR="00C04160" w:rsidRPr="00E46C7F">
        <w:rPr>
          <w:rFonts w:ascii="Tahoma" w:hAnsi="Tahoma" w:cs="Tahoma"/>
          <w:snapToGrid w:val="0"/>
        </w:rPr>
        <w:t>L</w:t>
      </w:r>
      <w:r w:rsidR="00C04160" w:rsidRPr="00E46C7F">
        <w:rPr>
          <w:rFonts w:ascii="Tahoma" w:hAnsi="Tahoma" w:cs="Tahoma"/>
        </w:rPr>
        <w:t>o anterior de conformidad con lo dispuesto por</w:t>
      </w:r>
      <w:r w:rsidR="00C04160">
        <w:rPr>
          <w:rFonts w:ascii="Tahoma" w:hAnsi="Tahoma" w:cs="Tahoma"/>
        </w:rPr>
        <w:t xml:space="preserve"> los artículos 27, 28 fracción </w:t>
      </w:r>
      <w:r w:rsidR="00C04160" w:rsidRPr="007F36F0">
        <w:rPr>
          <w:rFonts w:ascii="Tahoma" w:hAnsi="Tahoma" w:cs="Tahoma"/>
          <w:snapToGrid w:val="0"/>
        </w:rPr>
        <w:t xml:space="preserve">IX </w:t>
      </w:r>
      <w:r w:rsidR="00C04160" w:rsidRPr="007F36F0">
        <w:rPr>
          <w:rFonts w:ascii="Tahoma" w:hAnsi="Tahoma" w:cs="Tahoma"/>
        </w:rPr>
        <w:t>de la Ley Sobre Adquisiciones, Enajenaciones, Arrendamientos y Prestación de Servicios del Poder Ejecutivo del Estado Libre y Soberano de Morelos</w:t>
      </w:r>
      <w:r w:rsidR="00C04160">
        <w:rPr>
          <w:rFonts w:ascii="Tahoma" w:hAnsi="Tahoma" w:cs="Tahoma"/>
        </w:rPr>
        <w:t>.-------------------------------------------------------</w:t>
      </w:r>
    </w:p>
    <w:p w14:paraId="1FE30F5F" w14:textId="59868B4D" w:rsidR="000A4B68" w:rsidRPr="000648AE" w:rsidRDefault="000A4B68" w:rsidP="000A4B68">
      <w:pPr>
        <w:jc w:val="both"/>
        <w:rPr>
          <w:rFonts w:ascii="Tahoma" w:hAnsi="Tahoma"/>
        </w:rPr>
      </w:pPr>
      <w:r>
        <w:rPr>
          <w:rFonts w:ascii="Tahoma" w:hAnsi="Tahoma" w:cs="Tahoma"/>
          <w:b/>
          <w:snapToGrid w:val="0"/>
          <w:lang w:val="es-ES"/>
        </w:rPr>
        <w:t>P</w:t>
      </w:r>
      <w:r w:rsidR="00D71D2B">
        <w:rPr>
          <w:rFonts w:ascii="Tahoma" w:hAnsi="Tahoma" w:cs="Tahoma"/>
          <w:b/>
          <w:snapToGrid w:val="0"/>
          <w:lang w:val="es-ES"/>
        </w:rPr>
        <w:t>UNTO SEIS</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 </w:t>
      </w:r>
      <w:r w:rsidR="00C04160">
        <w:rPr>
          <w:rFonts w:ascii="Tahoma" w:hAnsi="Tahoma" w:cs="Tahoma"/>
        </w:rPr>
        <w:t>catorce h</w:t>
      </w:r>
      <w:r w:rsidR="00E466E7">
        <w:rPr>
          <w:rFonts w:ascii="Tahoma" w:hAnsi="Tahoma" w:cs="Tahoma"/>
        </w:rPr>
        <w:t>oras</w:t>
      </w:r>
      <w:r w:rsidR="00725490">
        <w:rPr>
          <w:rFonts w:ascii="Tahoma" w:hAnsi="Tahoma" w:cs="Tahoma"/>
        </w:rPr>
        <w:t xml:space="preserve"> </w:t>
      </w:r>
      <w:r w:rsidR="00C04160">
        <w:rPr>
          <w:rFonts w:ascii="Tahoma" w:hAnsi="Tahoma" w:cs="Tahoma"/>
        </w:rPr>
        <w:t xml:space="preserve">con cincuenta </w:t>
      </w:r>
      <w:r w:rsidR="003002E9">
        <w:rPr>
          <w:rFonts w:ascii="Tahoma" w:hAnsi="Tahoma" w:cs="Tahoma"/>
        </w:rPr>
        <w:t xml:space="preserve"> </w:t>
      </w:r>
      <w:r w:rsidR="00EE7FC7">
        <w:rPr>
          <w:rFonts w:ascii="Tahoma" w:hAnsi="Tahoma" w:cs="Tahoma"/>
        </w:rPr>
        <w:t xml:space="preserve"> minutos </w:t>
      </w:r>
      <w:r w:rsidRPr="00FF469E">
        <w:rPr>
          <w:rFonts w:ascii="Tahoma" w:hAnsi="Tahoma" w:cs="Tahoma"/>
        </w:rPr>
        <w:t xml:space="preserve">del día </w:t>
      </w:r>
      <w:r w:rsidR="00C04160">
        <w:rPr>
          <w:rFonts w:ascii="Tahoma" w:hAnsi="Tahoma" w:cs="Tahoma"/>
        </w:rPr>
        <w:t>lunes veintidós de noviembre</w:t>
      </w:r>
      <w:r w:rsidR="00EE7FC7">
        <w:rPr>
          <w:rFonts w:ascii="Tahoma" w:hAnsi="Tahoma" w:cs="Tahoma"/>
        </w:rPr>
        <w:t xml:space="preserve"> </w:t>
      </w:r>
      <w:r>
        <w:rPr>
          <w:rFonts w:ascii="Tahoma" w:hAnsi="Tahoma" w:cs="Tahoma"/>
          <w:b/>
        </w:rPr>
        <w:t xml:space="preserve"> </w:t>
      </w:r>
      <w:r w:rsidRPr="00FF469E">
        <w:rPr>
          <w:rFonts w:ascii="Tahoma" w:hAnsi="Tahoma" w:cs="Tahoma"/>
        </w:rPr>
        <w:t>del añ</w:t>
      </w:r>
      <w:r w:rsidR="006F554C">
        <w:rPr>
          <w:rFonts w:ascii="Tahoma" w:hAnsi="Tahoma" w:cs="Tahoma"/>
        </w:rPr>
        <w:t xml:space="preserve">o dos mil  </w:t>
      </w:r>
      <w:r>
        <w:rPr>
          <w:rFonts w:ascii="Tahoma" w:hAnsi="Tahoma" w:cs="Tahoma"/>
        </w:rPr>
        <w:t>v</w:t>
      </w:r>
      <w:r w:rsidR="001D0AB8">
        <w:rPr>
          <w:rFonts w:ascii="Tahoma" w:hAnsi="Tahoma" w:cs="Tahoma"/>
        </w:rPr>
        <w:t xml:space="preserve">eintiuno, se clausura la </w:t>
      </w:r>
      <w:r w:rsidR="00C04160">
        <w:rPr>
          <w:rFonts w:ascii="Tahoma" w:hAnsi="Tahoma" w:cs="Tahoma"/>
          <w:b/>
        </w:rPr>
        <w:t>Décima</w:t>
      </w:r>
      <w:r w:rsidR="00EE7FC7">
        <w:rPr>
          <w:rFonts w:ascii="Tahoma" w:hAnsi="Tahoma" w:cs="Tahoma"/>
          <w:b/>
        </w:rPr>
        <w:t xml:space="preserve"> </w:t>
      </w:r>
      <w:r w:rsidRPr="00852119">
        <w:rPr>
          <w:rFonts w:ascii="Tahoma" w:hAnsi="Tahoma" w:cs="Tahoma"/>
          <w:b/>
        </w:rPr>
        <w:t>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71EA0E28" w14:textId="158CD236" w:rsidR="00D12844" w:rsidRPr="00D12844" w:rsidRDefault="0061433E" w:rsidP="00D12844">
      <w:pPr>
        <w:tabs>
          <w:tab w:val="left" w:pos="993"/>
          <w:tab w:val="left" w:pos="2520"/>
        </w:tabs>
        <w:jc w:val="both"/>
        <w:rPr>
          <w:rFonts w:ascii="Tahoma" w:hAnsi="Tahoma" w:cs="Tahoma"/>
        </w:rPr>
      </w:pPr>
      <w:r w:rsidRPr="00B96FC6">
        <w:rPr>
          <w:rFonts w:ascii="Tahoma" w:eastAsia="Times New Roman" w:hAnsi="Tahoma" w:cs="Tahoma"/>
          <w:b/>
          <w:snapToGrid w:val="0"/>
        </w:rPr>
        <w:t>Integración:</w:t>
      </w:r>
      <w:r w:rsidRPr="00B96FC6">
        <w:rPr>
          <w:rFonts w:ascii="Tahoma" w:eastAsia="Times New Roman" w:hAnsi="Tahoma" w:cs="Tahoma"/>
          <w:snapToGrid w:val="0"/>
        </w:rPr>
        <w:t xml:space="preserve"> </w:t>
      </w:r>
      <w:r w:rsidR="00D12844">
        <w:rPr>
          <w:rFonts w:ascii="Tahoma" w:eastAsia="Times New Roman" w:hAnsi="Tahoma" w:cs="Tahoma"/>
          <w:b/>
          <w:snapToGrid w:val="0"/>
        </w:rPr>
        <w:t>SDS</w:t>
      </w:r>
      <w:r w:rsidR="00D12844" w:rsidRPr="00B96FC6">
        <w:rPr>
          <w:rFonts w:ascii="Tahoma" w:eastAsia="Times New Roman" w:hAnsi="Tahoma" w:cs="Tahoma"/>
          <w:b/>
          <w:snapToGrid w:val="0"/>
        </w:rPr>
        <w:t xml:space="preserve"> (Archivo Digital)</w:t>
      </w:r>
      <w:r w:rsidR="00D12844">
        <w:rPr>
          <w:rFonts w:ascii="Tahoma" w:hAnsi="Tahoma" w:cs="Tahoma"/>
        </w:rPr>
        <w:t xml:space="preserve"> </w:t>
      </w:r>
      <w:r w:rsidR="00D12844" w:rsidRPr="00B96FC6">
        <w:rPr>
          <w:rFonts w:ascii="Tahoma" w:eastAsia="Times New Roman" w:hAnsi="Tahoma" w:cs="Tahoma"/>
          <w:snapToGrid w:val="0"/>
        </w:rPr>
        <w:t>1.-</w:t>
      </w:r>
      <w:r w:rsidR="00D12844" w:rsidRPr="00B96FC6">
        <w:rPr>
          <w:rFonts w:ascii="Tahoma" w:hAnsi="Tahoma" w:cs="Tahoma"/>
          <w:snapToGrid w:val="0"/>
        </w:rPr>
        <w:t xml:space="preserve"> </w:t>
      </w:r>
      <w:r w:rsidR="00D12844">
        <w:rPr>
          <w:rFonts w:ascii="Tahoma" w:hAnsi="Tahoma" w:cs="Tahoma"/>
          <w:snapToGrid w:val="0"/>
        </w:rPr>
        <w:t xml:space="preserve"> Memorándum número 102  de fecha 16 de noviembre de 2021.  2.- Oficio número SDS/479/2021 de fecha 17 de noviembre de 2021.   3.- Acta de la junta de aclaraciones. 4.- Acta de apertura de propuestas técnicas y económicas. 5.- Dictamen técnico. 6.- Proyecto de fallo. 7.- Estudio de mercado. 8.- Cotizaciones. 9</w:t>
      </w:r>
      <w:r w:rsidR="00D12844" w:rsidRPr="00117FCD">
        <w:rPr>
          <w:rFonts w:ascii="Tahoma" w:hAnsi="Tahoma" w:cs="Tahoma"/>
          <w:snapToGrid w:val="0"/>
        </w:rPr>
        <w:t>.-</w:t>
      </w:r>
      <w:r w:rsidR="00D12844">
        <w:rPr>
          <w:rFonts w:ascii="Tahoma" w:hAnsi="Tahoma" w:cs="Tahoma"/>
          <w:b/>
          <w:snapToGrid w:val="0"/>
        </w:rPr>
        <w:t xml:space="preserve"> </w:t>
      </w:r>
      <w:r w:rsidR="00D12844">
        <w:rPr>
          <w:rFonts w:ascii="Tahoma" w:hAnsi="Tahoma" w:cs="Tahoma"/>
        </w:rPr>
        <w:t>Publicación de Periódico  Oficial “Tierra y Libertad” número  6000 de fecha 21 de octubre de 2021. 10.- Periódico El Regional del Sur de fecha 21 de octubre de 2021.----------------------------------------------------------------</w:t>
      </w:r>
    </w:p>
    <w:p w14:paraId="708271C4" w14:textId="3507D320" w:rsidR="00D12844" w:rsidRPr="00D12844" w:rsidRDefault="00D12844" w:rsidP="00D12844">
      <w:pPr>
        <w:tabs>
          <w:tab w:val="left" w:pos="993"/>
          <w:tab w:val="left" w:pos="2520"/>
        </w:tabs>
        <w:jc w:val="both"/>
        <w:rPr>
          <w:rFonts w:ascii="Tahoma" w:eastAsia="Times New Roman" w:hAnsi="Tahoma" w:cs="Tahoma"/>
          <w:b/>
          <w:snapToGrid w:val="0"/>
        </w:rPr>
      </w:pPr>
      <w:r w:rsidRPr="00B96FC6">
        <w:rPr>
          <w:rFonts w:ascii="Tahoma" w:eastAsia="Times New Roman" w:hAnsi="Tahoma" w:cs="Tahoma"/>
          <w:b/>
          <w:snapToGrid w:val="0"/>
        </w:rPr>
        <w:t>Integración:</w:t>
      </w:r>
      <w:r w:rsidRPr="00B96FC6">
        <w:rPr>
          <w:rFonts w:ascii="Tahoma" w:eastAsia="Times New Roman" w:hAnsi="Tahoma" w:cs="Tahoma"/>
          <w:snapToGrid w:val="0"/>
        </w:rPr>
        <w:t xml:space="preserve"> </w:t>
      </w:r>
      <w:r>
        <w:rPr>
          <w:rFonts w:ascii="Tahoma" w:eastAsia="Times New Roman" w:hAnsi="Tahoma" w:cs="Tahoma"/>
          <w:b/>
          <w:snapToGrid w:val="0"/>
        </w:rPr>
        <w:t>CESP</w:t>
      </w:r>
      <w:r w:rsidRPr="00B96FC6">
        <w:rPr>
          <w:rFonts w:ascii="Tahoma" w:eastAsia="Times New Roman" w:hAnsi="Tahoma" w:cs="Tahoma"/>
          <w:b/>
          <w:snapToGrid w:val="0"/>
        </w:rPr>
        <w:t xml:space="preserve"> (Archivo Digital)</w:t>
      </w:r>
      <w:r>
        <w:rPr>
          <w:rFonts w:ascii="Tahoma" w:eastAsia="Times New Roman" w:hAnsi="Tahoma" w:cs="Tahoma"/>
          <w:b/>
          <w:snapToGrid w:val="0"/>
        </w:rPr>
        <w:t xml:space="preserve"> </w:t>
      </w:r>
      <w:r w:rsidRPr="00B96FC6">
        <w:rPr>
          <w:rFonts w:ascii="Tahoma" w:eastAsia="Times New Roman" w:hAnsi="Tahoma" w:cs="Tahoma"/>
          <w:snapToGrid w:val="0"/>
        </w:rPr>
        <w:t>1.-</w:t>
      </w:r>
      <w:r w:rsidRPr="00B96FC6">
        <w:rPr>
          <w:rFonts w:ascii="Tahoma" w:hAnsi="Tahoma" w:cs="Tahoma"/>
          <w:snapToGrid w:val="0"/>
        </w:rPr>
        <w:t xml:space="preserve"> </w:t>
      </w:r>
      <w:r>
        <w:rPr>
          <w:rFonts w:ascii="Tahoma" w:hAnsi="Tahoma" w:cs="Tahoma"/>
          <w:snapToGrid w:val="0"/>
        </w:rPr>
        <w:t xml:space="preserve"> Memorándum número 102 de fecha 16 de noviembre de 2021.   2.- Oficio número CES/</w:t>
      </w:r>
      <w:proofErr w:type="spellStart"/>
      <w:r>
        <w:rPr>
          <w:rFonts w:ascii="Tahoma" w:hAnsi="Tahoma" w:cs="Tahoma"/>
          <w:snapToGrid w:val="0"/>
        </w:rPr>
        <w:t>CDyFI</w:t>
      </w:r>
      <w:proofErr w:type="spellEnd"/>
      <w:r>
        <w:rPr>
          <w:rFonts w:ascii="Tahoma" w:hAnsi="Tahoma" w:cs="Tahoma"/>
          <w:snapToGrid w:val="0"/>
        </w:rPr>
        <w:t>/2360/2021 de fecha 16 de noviembre de 2021.  3.- Acta de la junta de aclaraciones. 4.- Acta de apertura de propuestas técnicas y económicas. 5.- Dictamen técnico. 6.- Proyecto de fallo. 7.- Estudio de mercado. 8.- Cotizaciones. 9</w:t>
      </w:r>
      <w:r w:rsidRPr="00117FCD">
        <w:rPr>
          <w:rFonts w:ascii="Tahoma" w:hAnsi="Tahoma" w:cs="Tahoma"/>
          <w:snapToGrid w:val="0"/>
        </w:rPr>
        <w:t>.-</w:t>
      </w:r>
      <w:r>
        <w:rPr>
          <w:rFonts w:ascii="Tahoma" w:hAnsi="Tahoma" w:cs="Tahoma"/>
          <w:b/>
          <w:snapToGrid w:val="0"/>
        </w:rPr>
        <w:t xml:space="preserve"> </w:t>
      </w:r>
      <w:r>
        <w:rPr>
          <w:rFonts w:ascii="Tahoma" w:hAnsi="Tahoma" w:cs="Tahoma"/>
        </w:rPr>
        <w:t>Publicación de Periódico  Oficial “Tierra y Libertad” número  6000 de fecha 21 de octubre de 2021. 10.- Periódico El Regional del Sur de fecha 21 de octubre de 2021.----------------------------------------------------</w:t>
      </w:r>
    </w:p>
    <w:p w14:paraId="4DC7DF63" w14:textId="7ACEB50C" w:rsidR="001C5A12" w:rsidRPr="004D6E13" w:rsidRDefault="001C5A12" w:rsidP="004D6E13">
      <w:pPr>
        <w:keepNext/>
        <w:jc w:val="both"/>
        <w:outlineLvl w:val="5"/>
        <w:rPr>
          <w:rFonts w:ascii="Tahoma" w:hAnsi="Tahoma" w:cs="Tahoma"/>
          <w:snapToGrid w:val="0"/>
        </w:rPr>
      </w:pPr>
    </w:p>
    <w:p w14:paraId="7D4EB8A7" w14:textId="77777777" w:rsidR="0095295A" w:rsidRDefault="0095295A" w:rsidP="000A4B68">
      <w:pPr>
        <w:jc w:val="both"/>
        <w:rPr>
          <w:rFonts w:ascii="Tahoma" w:hAnsi="Tahoma" w:cs="Tahoma"/>
          <w:snapToGrid w:val="0"/>
          <w:color w:val="FF0000"/>
        </w:rPr>
      </w:pPr>
    </w:p>
    <w:p w14:paraId="083B3278" w14:textId="77777777" w:rsidR="00D12844" w:rsidRDefault="00D12844" w:rsidP="000A4B68">
      <w:pPr>
        <w:jc w:val="both"/>
        <w:rPr>
          <w:rFonts w:ascii="Tahoma" w:hAnsi="Tahoma" w:cs="Tahoma"/>
          <w:snapToGrid w:val="0"/>
          <w:color w:val="FF0000"/>
        </w:rPr>
      </w:pPr>
    </w:p>
    <w:p w14:paraId="56691F22" w14:textId="77777777" w:rsidR="00075B4E" w:rsidRDefault="00075B4E" w:rsidP="000A4B68">
      <w:pPr>
        <w:jc w:val="both"/>
        <w:rPr>
          <w:rFonts w:ascii="Tahoma" w:hAnsi="Tahoma" w:cs="Tahoma"/>
          <w:snapToGrid w:val="0"/>
          <w:color w:val="FF0000"/>
        </w:rPr>
      </w:pPr>
    </w:p>
    <w:p w14:paraId="19DC3A10" w14:textId="77777777" w:rsidR="00075B4E" w:rsidRDefault="00075B4E" w:rsidP="000A4B68">
      <w:pPr>
        <w:jc w:val="both"/>
        <w:rPr>
          <w:rFonts w:ascii="Tahoma" w:hAnsi="Tahoma" w:cs="Tahoma"/>
          <w:snapToGrid w:val="0"/>
          <w:color w:val="FF0000"/>
        </w:rPr>
      </w:pPr>
    </w:p>
    <w:p w14:paraId="30AC4211" w14:textId="77777777" w:rsidR="00075B4E" w:rsidRDefault="00075B4E" w:rsidP="000A4B68">
      <w:pPr>
        <w:jc w:val="both"/>
        <w:rPr>
          <w:rFonts w:ascii="Tahoma" w:hAnsi="Tahoma" w:cs="Tahoma"/>
          <w:snapToGrid w:val="0"/>
          <w:color w:val="FF0000"/>
        </w:rPr>
      </w:pPr>
    </w:p>
    <w:p w14:paraId="620BCFC7" w14:textId="77777777" w:rsidR="00D12844" w:rsidRDefault="00D12844" w:rsidP="000A4B68">
      <w:pPr>
        <w:jc w:val="both"/>
        <w:rPr>
          <w:rFonts w:ascii="Tahoma" w:hAnsi="Tahoma" w:cs="Tahoma"/>
          <w:snapToGrid w:val="0"/>
          <w:color w:val="FF0000"/>
        </w:rPr>
      </w:pPr>
    </w:p>
    <w:p w14:paraId="7A2EE93E" w14:textId="77777777" w:rsidR="00D12844" w:rsidRDefault="00D12844" w:rsidP="000A4B68">
      <w:pPr>
        <w:jc w:val="both"/>
        <w:rPr>
          <w:rFonts w:ascii="Tahoma" w:hAnsi="Tahoma" w:cs="Tahoma"/>
          <w:snapToGrid w:val="0"/>
          <w:color w:val="FF0000"/>
        </w:rPr>
      </w:pPr>
    </w:p>
    <w:p w14:paraId="74B6FB90" w14:textId="77777777" w:rsidR="00D12844" w:rsidRPr="00DD7DA8" w:rsidRDefault="00D12844"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p w14:paraId="2ADDAFE3" w14:textId="77777777" w:rsidR="00D12844" w:rsidRDefault="00D12844"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73B94FB4" w14:textId="2C05AB38" w:rsidR="008B2F45" w:rsidRPr="004D6E13" w:rsidRDefault="000A4B68" w:rsidP="004D6E13">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sidR="004D6E13">
              <w:rPr>
                <w:rFonts w:ascii="Tahoma" w:hAnsi="Tahoma" w:cs="Tahoma"/>
                <w:color w:val="000000" w:themeColor="text1"/>
                <w:lang w:val="es-ES"/>
              </w:rPr>
              <w:t>.</w:t>
            </w:r>
          </w:p>
          <w:p w14:paraId="198F2059" w14:textId="77777777" w:rsidR="00665A54" w:rsidRDefault="00665A54" w:rsidP="001927C1">
            <w:pPr>
              <w:rPr>
                <w:rFonts w:ascii="Tahoma" w:hAnsi="Tahoma"/>
              </w:rPr>
            </w:pPr>
          </w:p>
          <w:p w14:paraId="2733B3A3" w14:textId="77777777" w:rsidR="008B2F45" w:rsidRDefault="008B2F45" w:rsidP="001927C1">
            <w:pPr>
              <w:rPr>
                <w:rFonts w:ascii="Tahoma" w:hAnsi="Tahoma"/>
              </w:rPr>
            </w:pPr>
          </w:p>
          <w:p w14:paraId="62BAA47A" w14:textId="77777777" w:rsidR="00EC1071" w:rsidRDefault="00EC1071" w:rsidP="001927C1">
            <w:pPr>
              <w:rPr>
                <w:rFonts w:ascii="Tahoma" w:hAnsi="Tahoma"/>
              </w:rPr>
            </w:pPr>
          </w:p>
          <w:p w14:paraId="2D44C1A0" w14:textId="77777777" w:rsidR="00EC1071" w:rsidRDefault="00EC1071" w:rsidP="001927C1">
            <w:pPr>
              <w:rPr>
                <w:rFonts w:ascii="Tahoma" w:hAnsi="Tahoma"/>
              </w:rPr>
            </w:pPr>
          </w:p>
          <w:p w14:paraId="005430EA" w14:textId="77777777" w:rsidR="008B2F45" w:rsidRPr="006F3A7D" w:rsidRDefault="008B2F45"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2B82E2D4" w14:textId="77777777" w:rsidR="001C5A12" w:rsidRDefault="001C5A12" w:rsidP="0089251C">
            <w:pPr>
              <w:rPr>
                <w:rFonts w:ascii="Tahoma" w:hAnsi="Tahoma"/>
                <w:color w:val="000000" w:themeColor="text1"/>
              </w:rPr>
            </w:pPr>
          </w:p>
          <w:p w14:paraId="41C4E0C8" w14:textId="77777777" w:rsidR="00EC1071" w:rsidRDefault="00EC1071" w:rsidP="0089251C">
            <w:pPr>
              <w:rPr>
                <w:rFonts w:ascii="Tahoma" w:hAnsi="Tahoma"/>
                <w:color w:val="000000" w:themeColor="text1"/>
              </w:rPr>
            </w:pPr>
          </w:p>
          <w:p w14:paraId="5744B0C3" w14:textId="77777777" w:rsidR="001C5A12" w:rsidRDefault="001C5A12" w:rsidP="0089251C">
            <w:pPr>
              <w:rPr>
                <w:rFonts w:ascii="Tahoma" w:hAnsi="Tahoma"/>
                <w:color w:val="000000" w:themeColor="text1"/>
              </w:rPr>
            </w:pPr>
          </w:p>
          <w:p w14:paraId="19AC008F" w14:textId="77777777" w:rsidR="001144B7" w:rsidRPr="008E7466" w:rsidRDefault="001144B7" w:rsidP="001144B7">
            <w:pPr>
              <w:pStyle w:val="Piedepgina"/>
              <w:jc w:val="center"/>
              <w:rPr>
                <w:rFonts w:ascii="Tahoma" w:hAnsi="Tahoma"/>
                <w:b/>
                <w:color w:val="000000" w:themeColor="text1"/>
              </w:rPr>
            </w:pPr>
            <w:r w:rsidRPr="008E7466">
              <w:rPr>
                <w:rFonts w:ascii="Tahoma" w:hAnsi="Tahoma"/>
                <w:b/>
                <w:color w:val="000000" w:themeColor="text1"/>
              </w:rPr>
              <w:t>Con Voz:</w:t>
            </w:r>
          </w:p>
          <w:p w14:paraId="769E3ECB" w14:textId="77777777" w:rsidR="001144B7" w:rsidRPr="00DD7DA8" w:rsidRDefault="001144B7" w:rsidP="001144B7">
            <w:pPr>
              <w:pStyle w:val="Piedepgina"/>
              <w:jc w:val="both"/>
              <w:rPr>
                <w:rFonts w:ascii="Tahoma" w:hAnsi="Tahoma"/>
                <w:b/>
                <w:color w:val="FF0000"/>
              </w:rPr>
            </w:pPr>
          </w:p>
          <w:p w14:paraId="2FDBF193" w14:textId="77777777" w:rsidR="001144B7" w:rsidRPr="00DD7DA8" w:rsidRDefault="001144B7" w:rsidP="001144B7">
            <w:pPr>
              <w:pStyle w:val="Piedepgina"/>
              <w:jc w:val="both"/>
              <w:rPr>
                <w:rFonts w:ascii="Tahoma" w:hAnsi="Tahoma"/>
                <w:b/>
                <w:color w:val="FF0000"/>
              </w:rPr>
            </w:pPr>
          </w:p>
          <w:p w14:paraId="23CF69BF" w14:textId="77777777" w:rsidR="001144B7" w:rsidRDefault="001144B7" w:rsidP="001144B7">
            <w:pPr>
              <w:pStyle w:val="Piedepgina"/>
              <w:jc w:val="both"/>
              <w:rPr>
                <w:rFonts w:ascii="Tahoma" w:hAnsi="Tahoma"/>
                <w:b/>
                <w:color w:val="FF0000"/>
              </w:rPr>
            </w:pPr>
          </w:p>
          <w:p w14:paraId="013E0934" w14:textId="77777777" w:rsidR="001C5A12" w:rsidRPr="00DD7DA8" w:rsidRDefault="001C5A12" w:rsidP="001144B7">
            <w:pPr>
              <w:pStyle w:val="Piedepgina"/>
              <w:jc w:val="both"/>
              <w:rPr>
                <w:rFonts w:ascii="Tahoma" w:hAnsi="Tahoma"/>
                <w:b/>
                <w:color w:val="FF0000"/>
              </w:rPr>
            </w:pPr>
          </w:p>
          <w:p w14:paraId="671899F4" w14:textId="77777777" w:rsidR="001144B7" w:rsidRPr="008E7466" w:rsidRDefault="001144B7" w:rsidP="001144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5D7101D" w14:textId="77777777" w:rsidR="001144B7" w:rsidRDefault="001144B7" w:rsidP="001144B7">
            <w:pPr>
              <w:jc w:val="center"/>
              <w:rPr>
                <w:rFonts w:ascii="Tahoma" w:hAnsi="Tahoma" w:cs="Tahoma"/>
                <w:color w:val="000000" w:themeColor="text1"/>
              </w:rPr>
            </w:pPr>
            <w:r w:rsidRPr="00F24A83">
              <w:rPr>
                <w:rFonts w:ascii="Tahoma" w:hAnsi="Tahoma"/>
                <w:bCs/>
                <w:color w:val="000000" w:themeColor="text1"/>
              </w:rPr>
              <w:t xml:space="preserve">Georgina Esther Tenorio Menéndez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C3F3426" w14:textId="169206A6" w:rsidR="001144B7" w:rsidRPr="009E26D3" w:rsidRDefault="001144B7" w:rsidP="001144B7">
            <w:pPr>
              <w:jc w:val="center"/>
              <w:rPr>
                <w:rFonts w:ascii="Tahoma" w:hAnsi="Tahoma"/>
                <w:color w:val="000000" w:themeColor="text1"/>
              </w:rPr>
            </w:pPr>
            <w:r>
              <w:rPr>
                <w:rFonts w:ascii="Tahoma" w:hAnsi="Tahoma" w:cs="Tahoma"/>
                <w:color w:val="000000" w:themeColor="text1"/>
              </w:rPr>
              <w:t>Invitada Permanente.</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0D86DE05" w14:textId="77777777" w:rsidR="001144B7" w:rsidRDefault="001144B7" w:rsidP="006F554C">
            <w:pPr>
              <w:ind w:right="-422"/>
              <w:rPr>
                <w:rFonts w:ascii="Tahoma" w:hAnsi="Tahoma"/>
                <w:b/>
                <w:color w:val="000000" w:themeColor="text1"/>
              </w:rPr>
            </w:pPr>
          </w:p>
          <w:p w14:paraId="773F19FA" w14:textId="77777777" w:rsidR="001C5A12" w:rsidRDefault="001C5A12" w:rsidP="006F554C">
            <w:pPr>
              <w:ind w:right="-422"/>
              <w:rPr>
                <w:rFonts w:ascii="Tahoma" w:hAnsi="Tahoma"/>
                <w:b/>
                <w:color w:val="000000" w:themeColor="text1"/>
              </w:rPr>
            </w:pPr>
          </w:p>
          <w:p w14:paraId="6F4344F9" w14:textId="641E1D69"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w:t>
            </w:r>
            <w:r w:rsidR="00665A54">
              <w:rPr>
                <w:rFonts w:ascii="Tahoma" w:hAnsi="Tahoma"/>
                <w:b/>
                <w:color w:val="000000" w:themeColor="text1"/>
              </w:rPr>
              <w:t xml:space="preserve">es </w:t>
            </w:r>
            <w:r>
              <w:rPr>
                <w:rFonts w:ascii="Tahoma" w:hAnsi="Tahoma"/>
                <w:b/>
                <w:color w:val="000000" w:themeColor="text1"/>
              </w:rPr>
              <w:t xml:space="preserve">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r w:rsidR="005E7085">
              <w:rPr>
                <w:rFonts w:ascii="Tahoma" w:hAnsi="Tahoma"/>
                <w:b/>
                <w:color w:val="000000" w:themeColor="text1"/>
              </w:rPr>
              <w:t>s</w:t>
            </w:r>
          </w:p>
          <w:p w14:paraId="02B9E8B7" w14:textId="725B1F48" w:rsidR="000A4B68" w:rsidRPr="008E7466" w:rsidRDefault="003E0C40" w:rsidP="001927C1">
            <w:pPr>
              <w:ind w:right="-422"/>
              <w:jc w:val="center"/>
              <w:rPr>
                <w:rFonts w:ascii="Tahoma" w:hAnsi="Tahoma"/>
                <w:b/>
                <w:color w:val="000000" w:themeColor="text1"/>
              </w:rPr>
            </w:pPr>
            <w:r>
              <w:rPr>
                <w:rFonts w:ascii="Tahoma" w:hAnsi="Tahoma"/>
                <w:b/>
                <w:color w:val="000000" w:themeColor="text1"/>
              </w:rPr>
              <w:t>requirente</w:t>
            </w:r>
            <w:r w:rsidR="005E7085">
              <w:rPr>
                <w:rFonts w:ascii="Tahoma" w:hAnsi="Tahoma"/>
                <w:b/>
                <w:color w:val="000000" w:themeColor="text1"/>
              </w:rPr>
              <w:t>s</w:t>
            </w:r>
            <w:r>
              <w:rPr>
                <w:rFonts w:ascii="Tahoma" w:hAnsi="Tahoma"/>
                <w:b/>
                <w:color w:val="000000" w:themeColor="text1"/>
              </w:rPr>
              <w:t xml:space="preserve"> </w:t>
            </w:r>
            <w:r w:rsidR="000A4B68">
              <w:rPr>
                <w:rFonts w:ascii="Tahoma" w:hAnsi="Tahoma"/>
                <w:b/>
                <w:color w:val="000000" w:themeColor="text1"/>
              </w:rPr>
              <w:t>)</w:t>
            </w:r>
          </w:p>
          <w:p w14:paraId="31216975" w14:textId="77777777" w:rsidR="000A4B68" w:rsidRDefault="000A4B68" w:rsidP="001927C1">
            <w:pPr>
              <w:rPr>
                <w:rFonts w:ascii="Tahoma" w:hAnsi="Tahoma" w:cs="Tahoma"/>
                <w:color w:val="FF0000"/>
              </w:rPr>
            </w:pPr>
          </w:p>
          <w:p w14:paraId="7BBFD629" w14:textId="77777777" w:rsidR="00FF5397" w:rsidRDefault="00FF5397" w:rsidP="001927C1">
            <w:pPr>
              <w:rPr>
                <w:rFonts w:ascii="Tahoma" w:hAnsi="Tahoma" w:cs="Tahoma"/>
                <w:color w:val="FF0000"/>
              </w:rPr>
            </w:pPr>
          </w:p>
          <w:p w14:paraId="0AEDCFE7" w14:textId="77777777" w:rsidR="00665A54" w:rsidRDefault="00665A54" w:rsidP="001927C1">
            <w:pPr>
              <w:rPr>
                <w:rFonts w:ascii="Tahoma" w:hAnsi="Tahoma" w:cs="Tahoma"/>
                <w:color w:val="FF0000"/>
              </w:rPr>
            </w:pPr>
          </w:p>
          <w:p w14:paraId="556367BD" w14:textId="77777777" w:rsidR="000A4B68" w:rsidRDefault="000A4B68" w:rsidP="001927C1">
            <w:pPr>
              <w:jc w:val="both"/>
              <w:rPr>
                <w:rFonts w:ascii="Tahoma" w:hAnsi="Tahoma" w:cs="Tahoma"/>
                <w:color w:val="FF0000"/>
              </w:rPr>
            </w:pPr>
          </w:p>
          <w:p w14:paraId="38F02156" w14:textId="77777777" w:rsidR="00EC1071" w:rsidRPr="00DD7DA8" w:rsidRDefault="00EC1071"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25E9CEFE" w14:textId="7C395109" w:rsidR="001144B7" w:rsidRPr="00293B71" w:rsidRDefault="003A547F" w:rsidP="007C275E">
            <w:pPr>
              <w:jc w:val="center"/>
              <w:rPr>
                <w:rFonts w:ascii="Tahoma" w:hAnsi="Tahoma" w:cs="Tahoma"/>
                <w:color w:val="000000" w:themeColor="text1"/>
              </w:rPr>
            </w:pPr>
            <w:r w:rsidRPr="003A547F">
              <w:rPr>
                <w:rFonts w:ascii="Tahoma" w:hAnsi="Tahoma" w:cs="Tahoma"/>
              </w:rPr>
              <w:t>Melissa Paloma Villada Arellano,</w:t>
            </w:r>
            <w:r>
              <w:rPr>
                <w:rFonts w:ascii="Tahoma" w:hAnsi="Tahoma" w:cs="Tahoma"/>
              </w:rPr>
              <w:t xml:space="preserve"> Directora General de Gestión Social y Economía Solidaria de la Secretaria de Desarrollo Social.</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0E782F2C" w14:textId="43CA2D5F" w:rsidR="000A4B68" w:rsidRDefault="000A4B68" w:rsidP="001927C1">
            <w:pPr>
              <w:rPr>
                <w:rFonts w:ascii="Tahoma" w:hAnsi="Tahoma"/>
                <w:color w:val="FF0000"/>
              </w:rPr>
            </w:pPr>
            <w:r w:rsidRPr="00DD7DA8">
              <w:rPr>
                <w:rFonts w:ascii="Tahoma" w:hAnsi="Tahoma"/>
                <w:color w:val="FF0000"/>
              </w:rPr>
              <w:t xml:space="preserve">     </w:t>
            </w:r>
          </w:p>
          <w:p w14:paraId="6F3BC16C" w14:textId="77777777" w:rsidR="00EC1071" w:rsidRPr="004D6E13" w:rsidRDefault="00EC1071" w:rsidP="001927C1">
            <w:pPr>
              <w:rPr>
                <w:rFonts w:ascii="Tahoma" w:hAnsi="Tahoma" w:cs="Tahoma"/>
                <w:color w:val="000000" w:themeColor="text1"/>
              </w:rPr>
            </w:pPr>
          </w:p>
          <w:p w14:paraId="6FAA89E8" w14:textId="77777777" w:rsidR="000A4B68" w:rsidRPr="00DD7DA8" w:rsidRDefault="000A4B68" w:rsidP="001927C1">
            <w:pPr>
              <w:rPr>
                <w:rFonts w:ascii="Tahoma" w:hAnsi="Tahoma"/>
                <w:color w:val="FF0000"/>
              </w:rPr>
            </w:pPr>
          </w:p>
          <w:p w14:paraId="7C7980CA" w14:textId="349C4EBB" w:rsidR="000A4B68" w:rsidRPr="00DD7DA8" w:rsidRDefault="000A4B68" w:rsidP="001927C1">
            <w:pPr>
              <w:jc w:val="both"/>
              <w:rPr>
                <w:rFonts w:ascii="Tahoma" w:hAnsi="Tahoma"/>
                <w:color w:val="FF0000"/>
              </w:rPr>
            </w:pPr>
            <w:r w:rsidRPr="00DD7DA8">
              <w:rPr>
                <w:rFonts w:ascii="Tahoma" w:hAnsi="Tahoma"/>
                <w:color w:val="FF0000"/>
              </w:rPr>
              <w:t xml:space="preserve">       </w:t>
            </w:r>
            <w:r w:rsidR="00665A54" w:rsidRPr="008E7466">
              <w:rPr>
                <w:rFonts w:ascii="Tahoma" w:hAnsi="Tahoma"/>
                <w:color w:val="000000" w:themeColor="text1"/>
              </w:rPr>
              <w:t>_____________________________</w:t>
            </w:r>
            <w:r w:rsidR="00665A54">
              <w:rPr>
                <w:rFonts w:ascii="Tahoma" w:hAnsi="Tahoma"/>
                <w:color w:val="000000" w:themeColor="text1"/>
              </w:rPr>
              <w:t>___</w:t>
            </w:r>
          </w:p>
          <w:p w14:paraId="7D4B153E" w14:textId="77777777" w:rsidR="003A547F" w:rsidRDefault="000A4B68" w:rsidP="00D12844">
            <w:pPr>
              <w:jc w:val="center"/>
              <w:rPr>
                <w:rFonts w:ascii="Tahoma" w:hAnsi="Tahoma" w:cs="Tahoma"/>
                <w:color w:val="000000"/>
              </w:rPr>
            </w:pPr>
            <w:r>
              <w:rPr>
                <w:rFonts w:ascii="Tahoma" w:hAnsi="Tahoma" w:cs="Tahoma"/>
                <w:color w:val="FF0000"/>
              </w:rPr>
              <w:t xml:space="preserve">   </w:t>
            </w:r>
            <w:r w:rsidR="003A547F" w:rsidRPr="003A547F">
              <w:rPr>
                <w:rFonts w:ascii="Tahoma" w:hAnsi="Tahoma" w:cs="Tahoma"/>
                <w:color w:val="000000"/>
              </w:rPr>
              <w:t>Rocío Grajales Méndez,</w:t>
            </w:r>
            <w:r w:rsidR="003A547F">
              <w:rPr>
                <w:rFonts w:ascii="Tahoma" w:hAnsi="Tahoma" w:cs="Tahoma"/>
                <w:color w:val="000000"/>
              </w:rPr>
              <w:t xml:space="preserve"> </w:t>
            </w:r>
          </w:p>
          <w:p w14:paraId="6FA94765" w14:textId="7BB1FAA3" w:rsidR="00D12844" w:rsidRPr="003A547F" w:rsidRDefault="003A547F" w:rsidP="003A547F">
            <w:pPr>
              <w:jc w:val="center"/>
              <w:rPr>
                <w:rFonts w:ascii="Tahoma" w:hAnsi="Tahoma" w:cs="Tahoma"/>
              </w:rPr>
            </w:pP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w:t>
            </w:r>
          </w:p>
          <w:p w14:paraId="5C4EBACB" w14:textId="4EBA0408" w:rsidR="000A4B68" w:rsidRPr="00293B71" w:rsidRDefault="000A4B68" w:rsidP="001927C1">
            <w:pPr>
              <w:jc w:val="center"/>
              <w:rPr>
                <w:rFonts w:ascii="Tahoma" w:hAnsi="Tahoma" w:cs="Tahoma"/>
                <w:color w:val="FF0000"/>
              </w:rPr>
            </w:pPr>
          </w:p>
        </w:tc>
      </w:tr>
    </w:tbl>
    <w:p w14:paraId="3DC9A046" w14:textId="77777777" w:rsidR="00FF5397" w:rsidRDefault="00FF5397" w:rsidP="003E0C40">
      <w:pPr>
        <w:jc w:val="both"/>
        <w:rPr>
          <w:rFonts w:ascii="Tahoma" w:hAnsi="Tahoma"/>
          <w:sz w:val="18"/>
          <w:szCs w:val="18"/>
        </w:rPr>
      </w:pPr>
    </w:p>
    <w:p w14:paraId="7B1677CA" w14:textId="77777777" w:rsidR="00FF5397" w:rsidRDefault="00FF5397" w:rsidP="003E0C40">
      <w:pPr>
        <w:jc w:val="both"/>
        <w:rPr>
          <w:rFonts w:ascii="Tahoma" w:hAnsi="Tahoma"/>
          <w:sz w:val="18"/>
          <w:szCs w:val="18"/>
        </w:rPr>
      </w:pPr>
    </w:p>
    <w:p w14:paraId="4460A0F8" w14:textId="77777777" w:rsidR="001C5A12" w:rsidRDefault="001C5A12" w:rsidP="003E0C40">
      <w:pPr>
        <w:jc w:val="both"/>
        <w:rPr>
          <w:rFonts w:ascii="Tahoma" w:hAnsi="Tahoma"/>
          <w:sz w:val="18"/>
          <w:szCs w:val="18"/>
        </w:rPr>
      </w:pPr>
    </w:p>
    <w:p w14:paraId="4A0C2C06" w14:textId="77777777" w:rsidR="001C5A12" w:rsidRDefault="001C5A12" w:rsidP="003E0C40">
      <w:pPr>
        <w:jc w:val="both"/>
        <w:rPr>
          <w:rFonts w:ascii="Tahoma" w:hAnsi="Tahoma"/>
          <w:sz w:val="18"/>
          <w:szCs w:val="18"/>
        </w:rPr>
      </w:pPr>
    </w:p>
    <w:p w14:paraId="1B0F360A" w14:textId="77777777" w:rsidR="00B834A3" w:rsidRDefault="00B834A3" w:rsidP="003E0C40">
      <w:pPr>
        <w:jc w:val="both"/>
        <w:rPr>
          <w:rFonts w:ascii="Tahoma" w:hAnsi="Tahoma"/>
          <w:sz w:val="18"/>
          <w:szCs w:val="18"/>
        </w:rPr>
      </w:pPr>
    </w:p>
    <w:p w14:paraId="3198CCFD" w14:textId="77777777" w:rsidR="00B834A3" w:rsidRDefault="00B834A3" w:rsidP="003E0C40">
      <w:pPr>
        <w:jc w:val="both"/>
        <w:rPr>
          <w:rFonts w:ascii="Tahoma" w:hAnsi="Tahoma"/>
          <w:sz w:val="18"/>
          <w:szCs w:val="18"/>
        </w:rPr>
      </w:pPr>
    </w:p>
    <w:p w14:paraId="7EC944E0" w14:textId="77777777" w:rsidR="00C6160A" w:rsidRDefault="00C6160A" w:rsidP="003E0C40">
      <w:pPr>
        <w:jc w:val="both"/>
        <w:rPr>
          <w:rFonts w:ascii="Tahoma" w:hAnsi="Tahoma"/>
          <w:sz w:val="18"/>
          <w:szCs w:val="18"/>
        </w:rPr>
      </w:pPr>
    </w:p>
    <w:p w14:paraId="7AB6F2F4" w14:textId="77777777" w:rsidR="00C6160A" w:rsidRDefault="00C6160A" w:rsidP="003E0C40">
      <w:pPr>
        <w:jc w:val="both"/>
        <w:rPr>
          <w:rFonts w:ascii="Tahoma" w:hAnsi="Tahoma"/>
          <w:sz w:val="18"/>
          <w:szCs w:val="18"/>
        </w:rPr>
      </w:pPr>
    </w:p>
    <w:p w14:paraId="579369FC" w14:textId="77777777" w:rsidR="00C6160A" w:rsidRDefault="00C6160A" w:rsidP="003E0C40">
      <w:pPr>
        <w:jc w:val="both"/>
        <w:rPr>
          <w:rFonts w:ascii="Tahoma" w:hAnsi="Tahoma"/>
          <w:sz w:val="18"/>
          <w:szCs w:val="18"/>
        </w:rPr>
      </w:pPr>
    </w:p>
    <w:p w14:paraId="62783CA0" w14:textId="77777777" w:rsidR="00EC1071" w:rsidRDefault="00EC1071" w:rsidP="003E0C40">
      <w:pPr>
        <w:jc w:val="both"/>
        <w:rPr>
          <w:rFonts w:ascii="Tahoma" w:hAnsi="Tahoma"/>
          <w:sz w:val="18"/>
          <w:szCs w:val="18"/>
        </w:rPr>
      </w:pPr>
    </w:p>
    <w:p w14:paraId="39BAB1A6" w14:textId="77777777" w:rsidR="00EC1071" w:rsidRDefault="00EC1071" w:rsidP="003E0C40">
      <w:pPr>
        <w:jc w:val="both"/>
        <w:rPr>
          <w:rFonts w:ascii="Tahoma" w:hAnsi="Tahoma"/>
          <w:sz w:val="18"/>
          <w:szCs w:val="18"/>
        </w:rPr>
      </w:pPr>
    </w:p>
    <w:p w14:paraId="4A3DF9E2" w14:textId="77777777" w:rsidR="00EC1071" w:rsidRDefault="00EC1071" w:rsidP="003E0C40">
      <w:pPr>
        <w:jc w:val="both"/>
        <w:rPr>
          <w:rFonts w:ascii="Tahoma" w:hAnsi="Tahoma"/>
          <w:sz w:val="18"/>
          <w:szCs w:val="18"/>
        </w:rPr>
      </w:pPr>
    </w:p>
    <w:p w14:paraId="46A81F01" w14:textId="77777777" w:rsidR="00EC1071" w:rsidRDefault="00EC1071" w:rsidP="003E0C40">
      <w:pPr>
        <w:jc w:val="both"/>
        <w:rPr>
          <w:rFonts w:ascii="Tahoma" w:hAnsi="Tahoma"/>
          <w:sz w:val="18"/>
          <w:szCs w:val="18"/>
        </w:rPr>
      </w:pPr>
    </w:p>
    <w:p w14:paraId="7A35B755" w14:textId="77777777" w:rsidR="00EC1071" w:rsidRDefault="00EC1071" w:rsidP="003E0C40">
      <w:pPr>
        <w:jc w:val="both"/>
        <w:rPr>
          <w:rFonts w:ascii="Tahoma" w:hAnsi="Tahoma"/>
          <w:sz w:val="18"/>
          <w:szCs w:val="18"/>
        </w:rPr>
      </w:pPr>
    </w:p>
    <w:p w14:paraId="79C71F80" w14:textId="77777777" w:rsidR="00EC1071" w:rsidRDefault="00EC1071" w:rsidP="003E0C40">
      <w:pPr>
        <w:jc w:val="both"/>
        <w:rPr>
          <w:rFonts w:ascii="Tahoma" w:hAnsi="Tahoma"/>
          <w:sz w:val="18"/>
          <w:szCs w:val="18"/>
        </w:rPr>
      </w:pPr>
    </w:p>
    <w:p w14:paraId="671079CB" w14:textId="77777777" w:rsidR="00EC1071" w:rsidRDefault="00EC1071" w:rsidP="003E0C40">
      <w:pPr>
        <w:jc w:val="both"/>
        <w:rPr>
          <w:rFonts w:ascii="Tahoma" w:hAnsi="Tahoma"/>
          <w:sz w:val="18"/>
          <w:szCs w:val="18"/>
        </w:rPr>
      </w:pPr>
    </w:p>
    <w:p w14:paraId="7E1D4A2B" w14:textId="77777777" w:rsidR="00EC1071" w:rsidRDefault="00EC1071" w:rsidP="003E0C40">
      <w:pPr>
        <w:jc w:val="both"/>
        <w:rPr>
          <w:rFonts w:ascii="Tahoma" w:hAnsi="Tahoma"/>
          <w:sz w:val="18"/>
          <w:szCs w:val="18"/>
        </w:rPr>
      </w:pPr>
    </w:p>
    <w:p w14:paraId="44B34344" w14:textId="77777777" w:rsidR="00EC1071" w:rsidRDefault="00EC1071" w:rsidP="003E0C40">
      <w:pPr>
        <w:jc w:val="both"/>
        <w:rPr>
          <w:rFonts w:ascii="Tahoma" w:hAnsi="Tahoma"/>
          <w:sz w:val="18"/>
          <w:szCs w:val="18"/>
        </w:rPr>
      </w:pPr>
    </w:p>
    <w:p w14:paraId="2C28540E" w14:textId="77777777" w:rsidR="00EC1071" w:rsidRDefault="00EC1071" w:rsidP="003E0C40">
      <w:pPr>
        <w:jc w:val="both"/>
        <w:rPr>
          <w:rFonts w:ascii="Tahoma" w:hAnsi="Tahoma"/>
          <w:sz w:val="18"/>
          <w:szCs w:val="18"/>
        </w:rPr>
      </w:pPr>
    </w:p>
    <w:p w14:paraId="222D7A73" w14:textId="77777777" w:rsidR="00EC1071" w:rsidRDefault="00EC1071" w:rsidP="003E0C40">
      <w:pPr>
        <w:jc w:val="both"/>
        <w:rPr>
          <w:rFonts w:ascii="Tahoma" w:hAnsi="Tahoma"/>
          <w:sz w:val="18"/>
          <w:szCs w:val="18"/>
        </w:rPr>
      </w:pPr>
    </w:p>
    <w:p w14:paraId="45BF4DB1" w14:textId="77777777" w:rsidR="00EC1071" w:rsidRDefault="00EC1071" w:rsidP="003E0C40">
      <w:pPr>
        <w:jc w:val="both"/>
        <w:rPr>
          <w:rFonts w:ascii="Tahoma" w:hAnsi="Tahoma"/>
          <w:sz w:val="18"/>
          <w:szCs w:val="18"/>
        </w:rPr>
      </w:pPr>
    </w:p>
    <w:p w14:paraId="571456D1" w14:textId="77777777" w:rsidR="00EC1071" w:rsidRDefault="00EC1071" w:rsidP="003E0C40">
      <w:pPr>
        <w:jc w:val="both"/>
        <w:rPr>
          <w:rFonts w:ascii="Tahoma" w:hAnsi="Tahoma"/>
          <w:sz w:val="18"/>
          <w:szCs w:val="18"/>
        </w:rPr>
      </w:pPr>
    </w:p>
    <w:p w14:paraId="7E5042A4" w14:textId="77777777" w:rsidR="009B19AC" w:rsidRDefault="009B19AC" w:rsidP="003E0C40">
      <w:pPr>
        <w:jc w:val="both"/>
        <w:rPr>
          <w:rFonts w:ascii="Tahoma" w:hAnsi="Tahoma"/>
          <w:sz w:val="18"/>
          <w:szCs w:val="18"/>
        </w:rPr>
      </w:pPr>
    </w:p>
    <w:p w14:paraId="68198BFB" w14:textId="77777777" w:rsidR="009B19AC" w:rsidRDefault="009B19AC" w:rsidP="003E0C40">
      <w:pPr>
        <w:jc w:val="both"/>
        <w:rPr>
          <w:rFonts w:ascii="Tahoma" w:hAnsi="Tahoma"/>
          <w:sz w:val="18"/>
          <w:szCs w:val="18"/>
        </w:rPr>
      </w:pPr>
    </w:p>
    <w:p w14:paraId="371C0682" w14:textId="77777777" w:rsidR="009B19AC" w:rsidRDefault="009B19AC" w:rsidP="003E0C40">
      <w:pPr>
        <w:jc w:val="both"/>
        <w:rPr>
          <w:rFonts w:ascii="Tahoma" w:hAnsi="Tahoma"/>
          <w:sz w:val="18"/>
          <w:szCs w:val="18"/>
        </w:rPr>
      </w:pPr>
    </w:p>
    <w:p w14:paraId="49327966" w14:textId="77777777" w:rsidR="009B19AC" w:rsidRDefault="009B19AC" w:rsidP="003E0C40">
      <w:pPr>
        <w:jc w:val="both"/>
        <w:rPr>
          <w:rFonts w:ascii="Tahoma" w:hAnsi="Tahoma"/>
          <w:sz w:val="18"/>
          <w:szCs w:val="18"/>
        </w:rPr>
      </w:pPr>
    </w:p>
    <w:p w14:paraId="30682588" w14:textId="77777777" w:rsidR="009B19AC" w:rsidRDefault="009B19AC" w:rsidP="003E0C40">
      <w:pPr>
        <w:jc w:val="both"/>
        <w:rPr>
          <w:rFonts w:ascii="Tahoma" w:hAnsi="Tahoma"/>
          <w:sz w:val="18"/>
          <w:szCs w:val="18"/>
        </w:rPr>
      </w:pPr>
    </w:p>
    <w:p w14:paraId="2674A654" w14:textId="77777777" w:rsidR="009B19AC" w:rsidRDefault="009B19AC" w:rsidP="003E0C40">
      <w:pPr>
        <w:jc w:val="both"/>
        <w:rPr>
          <w:rFonts w:ascii="Tahoma" w:hAnsi="Tahoma"/>
          <w:sz w:val="18"/>
          <w:szCs w:val="18"/>
        </w:rPr>
      </w:pPr>
    </w:p>
    <w:p w14:paraId="641DA8C6" w14:textId="77777777" w:rsidR="009B19AC" w:rsidRDefault="009B19AC" w:rsidP="003E0C40">
      <w:pPr>
        <w:jc w:val="both"/>
        <w:rPr>
          <w:rFonts w:ascii="Tahoma" w:hAnsi="Tahoma"/>
          <w:sz w:val="18"/>
          <w:szCs w:val="18"/>
        </w:rPr>
      </w:pPr>
    </w:p>
    <w:p w14:paraId="60E09FF9" w14:textId="77777777" w:rsidR="009B19AC" w:rsidRDefault="009B19AC" w:rsidP="003E0C40">
      <w:pPr>
        <w:jc w:val="both"/>
        <w:rPr>
          <w:rFonts w:ascii="Tahoma" w:hAnsi="Tahoma"/>
          <w:sz w:val="18"/>
          <w:szCs w:val="18"/>
        </w:rPr>
      </w:pPr>
    </w:p>
    <w:p w14:paraId="246610D0" w14:textId="77777777" w:rsidR="009B19AC" w:rsidRDefault="009B19AC" w:rsidP="003E0C40">
      <w:pPr>
        <w:jc w:val="both"/>
        <w:rPr>
          <w:rFonts w:ascii="Tahoma" w:hAnsi="Tahoma"/>
          <w:sz w:val="18"/>
          <w:szCs w:val="18"/>
        </w:rPr>
      </w:pPr>
    </w:p>
    <w:p w14:paraId="7A9FD0FA" w14:textId="77777777" w:rsidR="009B19AC" w:rsidRDefault="009B19AC" w:rsidP="003E0C40">
      <w:pPr>
        <w:jc w:val="both"/>
        <w:rPr>
          <w:rFonts w:ascii="Tahoma" w:hAnsi="Tahoma"/>
          <w:sz w:val="18"/>
          <w:szCs w:val="18"/>
        </w:rPr>
      </w:pPr>
    </w:p>
    <w:p w14:paraId="602109B8" w14:textId="77777777" w:rsidR="009B19AC" w:rsidRDefault="009B19AC" w:rsidP="003E0C40">
      <w:pPr>
        <w:jc w:val="both"/>
        <w:rPr>
          <w:rFonts w:ascii="Tahoma" w:hAnsi="Tahoma"/>
          <w:sz w:val="18"/>
          <w:szCs w:val="18"/>
        </w:rPr>
      </w:pPr>
    </w:p>
    <w:p w14:paraId="6E7EBE45" w14:textId="77777777" w:rsidR="009B19AC" w:rsidRDefault="009B19AC" w:rsidP="003E0C40">
      <w:pPr>
        <w:jc w:val="both"/>
        <w:rPr>
          <w:rFonts w:ascii="Tahoma" w:hAnsi="Tahoma"/>
          <w:sz w:val="18"/>
          <w:szCs w:val="18"/>
        </w:rPr>
      </w:pPr>
    </w:p>
    <w:p w14:paraId="0F564286" w14:textId="77777777" w:rsidR="009B19AC" w:rsidRDefault="009B19AC" w:rsidP="003E0C40">
      <w:pPr>
        <w:jc w:val="both"/>
        <w:rPr>
          <w:rFonts w:ascii="Tahoma" w:hAnsi="Tahoma"/>
          <w:sz w:val="18"/>
          <w:szCs w:val="18"/>
        </w:rPr>
      </w:pPr>
      <w:bookmarkStart w:id="0" w:name="_GoBack"/>
      <w:bookmarkEnd w:id="0"/>
    </w:p>
    <w:p w14:paraId="42536FC2" w14:textId="77777777" w:rsidR="00EC1071" w:rsidRDefault="00EC1071" w:rsidP="003E0C40">
      <w:pPr>
        <w:jc w:val="both"/>
        <w:rPr>
          <w:rFonts w:ascii="Tahoma" w:hAnsi="Tahoma"/>
          <w:sz w:val="18"/>
          <w:szCs w:val="18"/>
        </w:rPr>
      </w:pPr>
    </w:p>
    <w:p w14:paraId="15F34B88" w14:textId="77777777" w:rsidR="00EC1071" w:rsidRDefault="00EC1071" w:rsidP="003E0C40">
      <w:pPr>
        <w:jc w:val="both"/>
        <w:rPr>
          <w:rFonts w:ascii="Tahoma" w:hAnsi="Tahoma"/>
          <w:sz w:val="18"/>
          <w:szCs w:val="18"/>
        </w:rPr>
      </w:pPr>
    </w:p>
    <w:p w14:paraId="5C51A4FC" w14:textId="77777777" w:rsidR="00FF5397" w:rsidRDefault="00FF5397" w:rsidP="003E0C40">
      <w:pPr>
        <w:jc w:val="both"/>
        <w:rPr>
          <w:rFonts w:ascii="Tahoma" w:hAnsi="Tahoma"/>
          <w:sz w:val="18"/>
          <w:szCs w:val="18"/>
        </w:rPr>
      </w:pPr>
    </w:p>
    <w:p w14:paraId="240F9439" w14:textId="74B061A3" w:rsidR="003C076B" w:rsidRDefault="000A4B68" w:rsidP="003E0C40">
      <w:pPr>
        <w:jc w:val="both"/>
      </w:pPr>
      <w:r>
        <w:rPr>
          <w:rFonts w:ascii="Tahoma" w:hAnsi="Tahoma"/>
          <w:sz w:val="18"/>
          <w:szCs w:val="18"/>
        </w:rPr>
        <w:t>Hoja de firmas</w:t>
      </w:r>
      <w:r w:rsidR="003A547F">
        <w:rPr>
          <w:rFonts w:ascii="Tahoma" w:hAnsi="Tahoma"/>
          <w:sz w:val="18"/>
          <w:szCs w:val="18"/>
        </w:rPr>
        <w:t xml:space="preserve"> del Acta de la Décima</w:t>
      </w:r>
      <w:r w:rsidR="003363CA">
        <w:rPr>
          <w:rFonts w:ascii="Tahoma" w:hAnsi="Tahoma"/>
          <w:sz w:val="18"/>
          <w:szCs w:val="18"/>
        </w:rPr>
        <w:t xml:space="preserve">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3A547F">
        <w:rPr>
          <w:rFonts w:ascii="Tahoma" w:hAnsi="Tahoma"/>
          <w:sz w:val="18"/>
          <w:szCs w:val="18"/>
        </w:rPr>
        <w:t>22 de noviembre</w:t>
      </w:r>
      <w:r w:rsidR="006613EE">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1F0AB0">
        <w:rPr>
          <w:rFonts w:ascii="Tahoma" w:hAnsi="Tahoma"/>
          <w:sz w:val="18"/>
          <w:szCs w:val="18"/>
        </w:rPr>
        <w:t>----------------------------------</w:t>
      </w:r>
      <w:r w:rsidR="007223C6">
        <w:rPr>
          <w:rFonts w:ascii="Tahoma" w:hAnsi="Tahoma"/>
          <w:sz w:val="18"/>
          <w:szCs w:val="18"/>
        </w:rPr>
        <w:t>-------</w:t>
      </w:r>
    </w:p>
    <w:sectPr w:rsidR="003C076B" w:rsidSect="00CF292E">
      <w:footerReference w:type="default" r:id="rId9"/>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CB7F5" w14:textId="77777777" w:rsidR="00E73B5D" w:rsidRDefault="00E73B5D" w:rsidP="00423B91">
      <w:r>
        <w:separator/>
      </w:r>
    </w:p>
  </w:endnote>
  <w:endnote w:type="continuationSeparator" w:id="0">
    <w:p w14:paraId="056AD3EE" w14:textId="77777777" w:rsidR="00E73B5D" w:rsidRDefault="00E73B5D"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9B19AC" w:rsidRPr="009B19AC">
          <w:rPr>
            <w:rFonts w:ascii="Tahoma" w:hAnsi="Tahoma" w:cs="Tahoma"/>
            <w:noProof/>
            <w:sz w:val="18"/>
            <w:szCs w:val="18"/>
            <w:lang w:val="es-ES"/>
          </w:rPr>
          <w:t>7</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DC38" w14:textId="77777777" w:rsidR="00E73B5D" w:rsidRDefault="00E73B5D" w:rsidP="00423B91">
      <w:r>
        <w:separator/>
      </w:r>
    </w:p>
  </w:footnote>
  <w:footnote w:type="continuationSeparator" w:id="0">
    <w:p w14:paraId="7B4EFC7D" w14:textId="77777777" w:rsidR="00E73B5D" w:rsidRDefault="00E73B5D" w:rsidP="0042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24E"/>
    <w:multiLevelType w:val="hybridMultilevel"/>
    <w:tmpl w:val="6A18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34379F"/>
    <w:multiLevelType w:val="hybridMultilevel"/>
    <w:tmpl w:val="DDCA453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6F321288"/>
    <w:multiLevelType w:val="hybridMultilevel"/>
    <w:tmpl w:val="0D5E4936"/>
    <w:lvl w:ilvl="0" w:tplc="094E41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147FC"/>
    <w:rsid w:val="000300EF"/>
    <w:rsid w:val="000304AD"/>
    <w:rsid w:val="000358BC"/>
    <w:rsid w:val="00050C1C"/>
    <w:rsid w:val="00053B64"/>
    <w:rsid w:val="000666F4"/>
    <w:rsid w:val="00067DC8"/>
    <w:rsid w:val="00070026"/>
    <w:rsid w:val="0007222A"/>
    <w:rsid w:val="00072958"/>
    <w:rsid w:val="00075B4E"/>
    <w:rsid w:val="000815AD"/>
    <w:rsid w:val="00086F97"/>
    <w:rsid w:val="000924D5"/>
    <w:rsid w:val="000A4B68"/>
    <w:rsid w:val="000A6BD6"/>
    <w:rsid w:val="000B04FA"/>
    <w:rsid w:val="000B1916"/>
    <w:rsid w:val="000C14A8"/>
    <w:rsid w:val="000C4451"/>
    <w:rsid w:val="000C5EDB"/>
    <w:rsid w:val="000C71A8"/>
    <w:rsid w:val="000D36B7"/>
    <w:rsid w:val="000F676B"/>
    <w:rsid w:val="00101DC5"/>
    <w:rsid w:val="00105FF2"/>
    <w:rsid w:val="00106E59"/>
    <w:rsid w:val="00107E9E"/>
    <w:rsid w:val="00110C8E"/>
    <w:rsid w:val="00111FF6"/>
    <w:rsid w:val="001144B7"/>
    <w:rsid w:val="001261E6"/>
    <w:rsid w:val="00127FD0"/>
    <w:rsid w:val="00131E82"/>
    <w:rsid w:val="001450E9"/>
    <w:rsid w:val="0016767A"/>
    <w:rsid w:val="00170EDA"/>
    <w:rsid w:val="00175260"/>
    <w:rsid w:val="00186D4D"/>
    <w:rsid w:val="00193554"/>
    <w:rsid w:val="00195E45"/>
    <w:rsid w:val="00197DE5"/>
    <w:rsid w:val="001A0D1D"/>
    <w:rsid w:val="001B0281"/>
    <w:rsid w:val="001B1DF3"/>
    <w:rsid w:val="001B442B"/>
    <w:rsid w:val="001C5A12"/>
    <w:rsid w:val="001C6D19"/>
    <w:rsid w:val="001D0AB8"/>
    <w:rsid w:val="001D578E"/>
    <w:rsid w:val="001D7F40"/>
    <w:rsid w:val="001F025F"/>
    <w:rsid w:val="001F0AB0"/>
    <w:rsid w:val="001F32B1"/>
    <w:rsid w:val="001F65F0"/>
    <w:rsid w:val="00202B0E"/>
    <w:rsid w:val="00204CA4"/>
    <w:rsid w:val="00207339"/>
    <w:rsid w:val="0021353A"/>
    <w:rsid w:val="002138E3"/>
    <w:rsid w:val="0021657D"/>
    <w:rsid w:val="00217779"/>
    <w:rsid w:val="00230369"/>
    <w:rsid w:val="00232E7E"/>
    <w:rsid w:val="00233A8D"/>
    <w:rsid w:val="00236C0D"/>
    <w:rsid w:val="0024497D"/>
    <w:rsid w:val="00250CB9"/>
    <w:rsid w:val="00254731"/>
    <w:rsid w:val="00261474"/>
    <w:rsid w:val="00261F81"/>
    <w:rsid w:val="00265C6A"/>
    <w:rsid w:val="0027148D"/>
    <w:rsid w:val="00271E30"/>
    <w:rsid w:val="00282E9E"/>
    <w:rsid w:val="002865AA"/>
    <w:rsid w:val="002A7393"/>
    <w:rsid w:val="002E0841"/>
    <w:rsid w:val="002F414B"/>
    <w:rsid w:val="003002E9"/>
    <w:rsid w:val="00315DE5"/>
    <w:rsid w:val="00326704"/>
    <w:rsid w:val="003363CA"/>
    <w:rsid w:val="00351EA5"/>
    <w:rsid w:val="00355238"/>
    <w:rsid w:val="00357EE1"/>
    <w:rsid w:val="00364767"/>
    <w:rsid w:val="00374350"/>
    <w:rsid w:val="00375D6F"/>
    <w:rsid w:val="00386D9A"/>
    <w:rsid w:val="00390BC5"/>
    <w:rsid w:val="0039517B"/>
    <w:rsid w:val="003A3A13"/>
    <w:rsid w:val="003A547F"/>
    <w:rsid w:val="003B1398"/>
    <w:rsid w:val="003B18D9"/>
    <w:rsid w:val="003B3205"/>
    <w:rsid w:val="003B7648"/>
    <w:rsid w:val="003C076B"/>
    <w:rsid w:val="003C0F95"/>
    <w:rsid w:val="003C2BE4"/>
    <w:rsid w:val="003E0A5B"/>
    <w:rsid w:val="003E0C40"/>
    <w:rsid w:val="003E3D4A"/>
    <w:rsid w:val="003F59D0"/>
    <w:rsid w:val="003F7EF5"/>
    <w:rsid w:val="00404891"/>
    <w:rsid w:val="00412E27"/>
    <w:rsid w:val="00421F69"/>
    <w:rsid w:val="00423B91"/>
    <w:rsid w:val="00423C0C"/>
    <w:rsid w:val="004244D0"/>
    <w:rsid w:val="004317CD"/>
    <w:rsid w:val="00436773"/>
    <w:rsid w:val="00442D87"/>
    <w:rsid w:val="004600AE"/>
    <w:rsid w:val="00471D13"/>
    <w:rsid w:val="004731B3"/>
    <w:rsid w:val="00477BE4"/>
    <w:rsid w:val="00481690"/>
    <w:rsid w:val="00482B1B"/>
    <w:rsid w:val="0048385E"/>
    <w:rsid w:val="00483A9B"/>
    <w:rsid w:val="00496ABF"/>
    <w:rsid w:val="004B6489"/>
    <w:rsid w:val="004C071A"/>
    <w:rsid w:val="004C671B"/>
    <w:rsid w:val="004D6E13"/>
    <w:rsid w:val="004E3141"/>
    <w:rsid w:val="004F5116"/>
    <w:rsid w:val="004F7701"/>
    <w:rsid w:val="005019E6"/>
    <w:rsid w:val="00504712"/>
    <w:rsid w:val="00510A4D"/>
    <w:rsid w:val="0051631E"/>
    <w:rsid w:val="0052100E"/>
    <w:rsid w:val="00522F5F"/>
    <w:rsid w:val="00526405"/>
    <w:rsid w:val="00530A93"/>
    <w:rsid w:val="00540B4A"/>
    <w:rsid w:val="00540B69"/>
    <w:rsid w:val="00554EB8"/>
    <w:rsid w:val="00566196"/>
    <w:rsid w:val="0058714F"/>
    <w:rsid w:val="00590C2D"/>
    <w:rsid w:val="00597E13"/>
    <w:rsid w:val="005A3E7A"/>
    <w:rsid w:val="005C2CE7"/>
    <w:rsid w:val="005C6581"/>
    <w:rsid w:val="005D5D3E"/>
    <w:rsid w:val="005E1AF5"/>
    <w:rsid w:val="005E7085"/>
    <w:rsid w:val="0060761B"/>
    <w:rsid w:val="0061134D"/>
    <w:rsid w:val="0061433E"/>
    <w:rsid w:val="006169DA"/>
    <w:rsid w:val="006178A3"/>
    <w:rsid w:val="00624008"/>
    <w:rsid w:val="00633FD4"/>
    <w:rsid w:val="00651FD6"/>
    <w:rsid w:val="00653C7A"/>
    <w:rsid w:val="006613EE"/>
    <w:rsid w:val="00665A54"/>
    <w:rsid w:val="006707D5"/>
    <w:rsid w:val="00674F2B"/>
    <w:rsid w:val="00682C71"/>
    <w:rsid w:val="00684E02"/>
    <w:rsid w:val="006850E4"/>
    <w:rsid w:val="0068589D"/>
    <w:rsid w:val="00686966"/>
    <w:rsid w:val="00686E34"/>
    <w:rsid w:val="00690CA7"/>
    <w:rsid w:val="006A1C98"/>
    <w:rsid w:val="006E0A2B"/>
    <w:rsid w:val="006F554C"/>
    <w:rsid w:val="00703ED8"/>
    <w:rsid w:val="00710057"/>
    <w:rsid w:val="007223C6"/>
    <w:rsid w:val="00722AE8"/>
    <w:rsid w:val="007246B3"/>
    <w:rsid w:val="00725490"/>
    <w:rsid w:val="007365F3"/>
    <w:rsid w:val="00737545"/>
    <w:rsid w:val="007466E2"/>
    <w:rsid w:val="00760D46"/>
    <w:rsid w:val="00775EB3"/>
    <w:rsid w:val="007B0E4B"/>
    <w:rsid w:val="007B35C0"/>
    <w:rsid w:val="007B394F"/>
    <w:rsid w:val="007B61D3"/>
    <w:rsid w:val="007C275E"/>
    <w:rsid w:val="007C6847"/>
    <w:rsid w:val="007D2D82"/>
    <w:rsid w:val="007E041E"/>
    <w:rsid w:val="00821E63"/>
    <w:rsid w:val="00827830"/>
    <w:rsid w:val="00830293"/>
    <w:rsid w:val="00852119"/>
    <w:rsid w:val="008566D3"/>
    <w:rsid w:val="00875608"/>
    <w:rsid w:val="00876532"/>
    <w:rsid w:val="00877AC4"/>
    <w:rsid w:val="00886B0F"/>
    <w:rsid w:val="00890A61"/>
    <w:rsid w:val="00892012"/>
    <w:rsid w:val="0089251C"/>
    <w:rsid w:val="008B254E"/>
    <w:rsid w:val="008B2F45"/>
    <w:rsid w:val="008B34DC"/>
    <w:rsid w:val="008E51CB"/>
    <w:rsid w:val="008F2585"/>
    <w:rsid w:val="008F2C44"/>
    <w:rsid w:val="008F623A"/>
    <w:rsid w:val="00904397"/>
    <w:rsid w:val="009053AC"/>
    <w:rsid w:val="00906069"/>
    <w:rsid w:val="00915188"/>
    <w:rsid w:val="00922FB6"/>
    <w:rsid w:val="00931F9F"/>
    <w:rsid w:val="00932864"/>
    <w:rsid w:val="0094225A"/>
    <w:rsid w:val="0095295A"/>
    <w:rsid w:val="00954363"/>
    <w:rsid w:val="009557BA"/>
    <w:rsid w:val="00965526"/>
    <w:rsid w:val="00971422"/>
    <w:rsid w:val="00971FF5"/>
    <w:rsid w:val="009807E5"/>
    <w:rsid w:val="00984628"/>
    <w:rsid w:val="009A3E3A"/>
    <w:rsid w:val="009A3F39"/>
    <w:rsid w:val="009A7DB3"/>
    <w:rsid w:val="009B19AC"/>
    <w:rsid w:val="009B441A"/>
    <w:rsid w:val="009B67DC"/>
    <w:rsid w:val="009B7B11"/>
    <w:rsid w:val="009C2DBC"/>
    <w:rsid w:val="009D3CA9"/>
    <w:rsid w:val="009D4AE7"/>
    <w:rsid w:val="009D5A95"/>
    <w:rsid w:val="009D6EBD"/>
    <w:rsid w:val="009E26D3"/>
    <w:rsid w:val="009E609D"/>
    <w:rsid w:val="009F5102"/>
    <w:rsid w:val="00A45301"/>
    <w:rsid w:val="00AA039A"/>
    <w:rsid w:val="00AA52CA"/>
    <w:rsid w:val="00AA7540"/>
    <w:rsid w:val="00AB60A2"/>
    <w:rsid w:val="00AC6A1C"/>
    <w:rsid w:val="00AE0249"/>
    <w:rsid w:val="00B0235E"/>
    <w:rsid w:val="00B10205"/>
    <w:rsid w:val="00B269AE"/>
    <w:rsid w:val="00B32FE5"/>
    <w:rsid w:val="00B33426"/>
    <w:rsid w:val="00B4056F"/>
    <w:rsid w:val="00B42379"/>
    <w:rsid w:val="00B42450"/>
    <w:rsid w:val="00B47A17"/>
    <w:rsid w:val="00B703A1"/>
    <w:rsid w:val="00B834A3"/>
    <w:rsid w:val="00B85099"/>
    <w:rsid w:val="00B908A3"/>
    <w:rsid w:val="00B92208"/>
    <w:rsid w:val="00BC53F1"/>
    <w:rsid w:val="00BC5B26"/>
    <w:rsid w:val="00BE3670"/>
    <w:rsid w:val="00BF48DE"/>
    <w:rsid w:val="00C04160"/>
    <w:rsid w:val="00C13B5C"/>
    <w:rsid w:val="00C16ABF"/>
    <w:rsid w:val="00C21724"/>
    <w:rsid w:val="00C21847"/>
    <w:rsid w:val="00C37B9D"/>
    <w:rsid w:val="00C53DE3"/>
    <w:rsid w:val="00C54A17"/>
    <w:rsid w:val="00C56F1B"/>
    <w:rsid w:val="00C56F43"/>
    <w:rsid w:val="00C57A08"/>
    <w:rsid w:val="00C6160A"/>
    <w:rsid w:val="00C64830"/>
    <w:rsid w:val="00C74B35"/>
    <w:rsid w:val="00C75DDF"/>
    <w:rsid w:val="00C8096A"/>
    <w:rsid w:val="00C85F7F"/>
    <w:rsid w:val="00C90F3E"/>
    <w:rsid w:val="00C92669"/>
    <w:rsid w:val="00CA23F8"/>
    <w:rsid w:val="00CB2BDF"/>
    <w:rsid w:val="00CB3859"/>
    <w:rsid w:val="00CB6110"/>
    <w:rsid w:val="00CB73C0"/>
    <w:rsid w:val="00CC1E8E"/>
    <w:rsid w:val="00CC7AEC"/>
    <w:rsid w:val="00CD02C0"/>
    <w:rsid w:val="00CD1453"/>
    <w:rsid w:val="00CD3E30"/>
    <w:rsid w:val="00CD6F8D"/>
    <w:rsid w:val="00CE0098"/>
    <w:rsid w:val="00CE31A2"/>
    <w:rsid w:val="00CE74CF"/>
    <w:rsid w:val="00CF292E"/>
    <w:rsid w:val="00CF433C"/>
    <w:rsid w:val="00CF4E6A"/>
    <w:rsid w:val="00CF72F4"/>
    <w:rsid w:val="00D014EB"/>
    <w:rsid w:val="00D0389F"/>
    <w:rsid w:val="00D10CF2"/>
    <w:rsid w:val="00D12844"/>
    <w:rsid w:val="00D12F12"/>
    <w:rsid w:val="00D33311"/>
    <w:rsid w:val="00D33363"/>
    <w:rsid w:val="00D37751"/>
    <w:rsid w:val="00D47A31"/>
    <w:rsid w:val="00D51A4E"/>
    <w:rsid w:val="00D521DA"/>
    <w:rsid w:val="00D57E32"/>
    <w:rsid w:val="00D6378B"/>
    <w:rsid w:val="00D701AC"/>
    <w:rsid w:val="00D70DA5"/>
    <w:rsid w:val="00D71D2B"/>
    <w:rsid w:val="00D7389C"/>
    <w:rsid w:val="00D8178D"/>
    <w:rsid w:val="00D8586A"/>
    <w:rsid w:val="00DA1886"/>
    <w:rsid w:val="00DA34AC"/>
    <w:rsid w:val="00DA72C2"/>
    <w:rsid w:val="00DA7B7A"/>
    <w:rsid w:val="00DC20B6"/>
    <w:rsid w:val="00DD0A17"/>
    <w:rsid w:val="00DD2334"/>
    <w:rsid w:val="00DD3C56"/>
    <w:rsid w:val="00DD5A19"/>
    <w:rsid w:val="00DD6282"/>
    <w:rsid w:val="00DE0CC1"/>
    <w:rsid w:val="00DE1910"/>
    <w:rsid w:val="00DE472A"/>
    <w:rsid w:val="00DF61A1"/>
    <w:rsid w:val="00DF72C7"/>
    <w:rsid w:val="00E02EDC"/>
    <w:rsid w:val="00E13FE2"/>
    <w:rsid w:val="00E1773E"/>
    <w:rsid w:val="00E26BC9"/>
    <w:rsid w:val="00E4304C"/>
    <w:rsid w:val="00E466E7"/>
    <w:rsid w:val="00E51E69"/>
    <w:rsid w:val="00E52811"/>
    <w:rsid w:val="00E53D89"/>
    <w:rsid w:val="00E604D9"/>
    <w:rsid w:val="00E70FCB"/>
    <w:rsid w:val="00E730DA"/>
    <w:rsid w:val="00E73B5D"/>
    <w:rsid w:val="00E85368"/>
    <w:rsid w:val="00E856AA"/>
    <w:rsid w:val="00E85C72"/>
    <w:rsid w:val="00EA4DE0"/>
    <w:rsid w:val="00EB0285"/>
    <w:rsid w:val="00EB6DEE"/>
    <w:rsid w:val="00EC1071"/>
    <w:rsid w:val="00EC4A89"/>
    <w:rsid w:val="00EC7EF1"/>
    <w:rsid w:val="00ED103C"/>
    <w:rsid w:val="00ED5D40"/>
    <w:rsid w:val="00EE3A35"/>
    <w:rsid w:val="00EE7FC7"/>
    <w:rsid w:val="00EF07D5"/>
    <w:rsid w:val="00EF7D64"/>
    <w:rsid w:val="00F05D37"/>
    <w:rsid w:val="00F07DA2"/>
    <w:rsid w:val="00F14265"/>
    <w:rsid w:val="00F24A83"/>
    <w:rsid w:val="00F24EC0"/>
    <w:rsid w:val="00F256A9"/>
    <w:rsid w:val="00F32AAC"/>
    <w:rsid w:val="00F36E74"/>
    <w:rsid w:val="00F532E0"/>
    <w:rsid w:val="00F744B3"/>
    <w:rsid w:val="00F7487B"/>
    <w:rsid w:val="00F8439B"/>
    <w:rsid w:val="00F8536F"/>
    <w:rsid w:val="00F941DE"/>
    <w:rsid w:val="00F94B36"/>
    <w:rsid w:val="00F9570C"/>
    <w:rsid w:val="00F95AEE"/>
    <w:rsid w:val="00F97CC3"/>
    <w:rsid w:val="00FA2CD3"/>
    <w:rsid w:val="00FA3DB3"/>
    <w:rsid w:val="00FB4584"/>
    <w:rsid w:val="00FC1FDA"/>
    <w:rsid w:val="00FC2F31"/>
    <w:rsid w:val="00FC35D8"/>
    <w:rsid w:val="00FC6BC0"/>
    <w:rsid w:val="00FE338C"/>
    <w:rsid w:val="00FE4C60"/>
    <w:rsid w:val="00FF0B7D"/>
    <w:rsid w:val="00FF5397"/>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 w:type="paragraph" w:styleId="Prrafodelista">
    <w:name w:val="List Paragraph"/>
    <w:basedOn w:val="Normal"/>
    <w:uiPriority w:val="34"/>
    <w:qFormat/>
    <w:rsid w:val="00931F9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03">
      <w:bodyDiv w:val="1"/>
      <w:marLeft w:val="0"/>
      <w:marRight w:val="0"/>
      <w:marTop w:val="0"/>
      <w:marBottom w:val="0"/>
      <w:divBdr>
        <w:top w:val="none" w:sz="0" w:space="0" w:color="auto"/>
        <w:left w:val="none" w:sz="0" w:space="0" w:color="auto"/>
        <w:bottom w:val="none" w:sz="0" w:space="0" w:color="auto"/>
        <w:right w:val="none" w:sz="0" w:space="0" w:color="auto"/>
      </w:divBdr>
      <w:divsChild>
        <w:div w:id="453139054">
          <w:marLeft w:val="0"/>
          <w:marRight w:val="0"/>
          <w:marTop w:val="0"/>
          <w:marBottom w:val="0"/>
          <w:divBdr>
            <w:top w:val="none" w:sz="0" w:space="0" w:color="auto"/>
            <w:left w:val="none" w:sz="0" w:space="0" w:color="auto"/>
            <w:bottom w:val="none" w:sz="0" w:space="0" w:color="auto"/>
            <w:right w:val="none" w:sz="0" w:space="0" w:color="auto"/>
          </w:divBdr>
        </w:div>
        <w:div w:id="1564213324">
          <w:marLeft w:val="0"/>
          <w:marRight w:val="0"/>
          <w:marTop w:val="0"/>
          <w:marBottom w:val="0"/>
          <w:divBdr>
            <w:top w:val="none" w:sz="0" w:space="0" w:color="auto"/>
            <w:left w:val="none" w:sz="0" w:space="0" w:color="auto"/>
            <w:bottom w:val="none" w:sz="0" w:space="0" w:color="auto"/>
            <w:right w:val="none" w:sz="0" w:space="0" w:color="auto"/>
          </w:divBdr>
        </w:div>
        <w:div w:id="18934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D2A4-2181-4859-A328-D1932417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3629</Words>
  <Characters>19964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137</cp:revision>
  <cp:lastPrinted>2021-06-16T15:21:00Z</cp:lastPrinted>
  <dcterms:created xsi:type="dcterms:W3CDTF">2021-08-18T19:15:00Z</dcterms:created>
  <dcterms:modified xsi:type="dcterms:W3CDTF">2021-12-23T18:33:00Z</dcterms:modified>
</cp:coreProperties>
</file>