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7131CD4F" w:rsidR="00812488" w:rsidRDefault="0005519C" w:rsidP="00812488">
            <w:pPr>
              <w:jc w:val="both"/>
            </w:pPr>
            <w:r>
              <w:rPr>
                <w:rFonts w:ascii="Tahoma" w:hAnsi="Tahoma" w:cs="Tahoma"/>
                <w:b/>
                <w:i/>
                <w:sz w:val="22"/>
                <w:szCs w:val="22"/>
              </w:rPr>
              <w:t>COMITE/22SO/10</w:t>
            </w:r>
            <w:r w:rsidR="006A3F45">
              <w:rPr>
                <w:rFonts w:ascii="Tahoma" w:hAnsi="Tahoma" w:cs="Tahoma"/>
                <w:b/>
                <w:i/>
                <w:sz w:val="22"/>
                <w:szCs w:val="22"/>
              </w:rPr>
              <w:t>-06</w:t>
            </w:r>
            <w:r w:rsidR="00812488">
              <w:rPr>
                <w:rFonts w:ascii="Tahoma" w:hAnsi="Tahoma" w:cs="Tahoma"/>
                <w:b/>
                <w:i/>
                <w:sz w:val="22"/>
                <w:szCs w:val="22"/>
              </w:rPr>
              <w:t>-2022</w:t>
            </w:r>
          </w:p>
        </w:tc>
      </w:tr>
    </w:tbl>
    <w:p w14:paraId="1EB3C09C" w14:textId="7300BA70" w:rsidR="0038090D" w:rsidRDefault="00A74F94" w:rsidP="00A74F94">
      <w:r w:rsidRPr="00773527">
        <w:rPr>
          <w:rFonts w:ascii="Tahoma" w:hAnsi="Tahoma" w:cs="Tahoma"/>
          <w:b/>
          <w:noProof/>
          <w:lang w:val="es-MX" w:eastAsia="es-MX"/>
        </w:rPr>
        <w:drawing>
          <wp:inline distT="0" distB="0" distL="0" distR="0" wp14:anchorId="61352DB7" wp14:editId="08555429">
            <wp:extent cx="1880307" cy="926140"/>
            <wp:effectExtent l="95250" t="57150" r="100965" b="14097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8" cstate="print">
                      <a:extLst/>
                    </a:blip>
                    <a:srcRect l="35911" t="3882" r="34781" b="83902"/>
                    <a:stretch>
                      <a:fillRect/>
                    </a:stretch>
                  </pic:blipFill>
                  <pic:spPr>
                    <a:xfrm>
                      <a:off x="0" y="0"/>
                      <a:ext cx="1880235" cy="92583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1A5800FB" w:rsidR="00812488" w:rsidRDefault="00A74F94"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3A04A752" w:rsidR="0038090D" w:rsidRDefault="00171E34" w:rsidP="0038090D">
      <w:pPr>
        <w:pBdr>
          <w:bottom w:val="double" w:sz="18" w:space="1" w:color="auto"/>
        </w:pBdr>
        <w:jc w:val="center"/>
        <w:rPr>
          <w:rFonts w:ascii="Tahoma" w:hAnsi="Tahoma"/>
          <w:b/>
        </w:rPr>
      </w:pPr>
      <w:r>
        <w:rPr>
          <w:rFonts w:ascii="Tahoma" w:hAnsi="Tahoma"/>
          <w:b/>
        </w:rPr>
        <w:t xml:space="preserve">ACTA DE LA </w:t>
      </w:r>
      <w:r w:rsidR="005E4AD6">
        <w:rPr>
          <w:rFonts w:ascii="Tahoma" w:hAnsi="Tahoma"/>
          <w:b/>
        </w:rPr>
        <w:t>VIGÉSIMA</w:t>
      </w:r>
      <w:r w:rsidR="0005519C">
        <w:rPr>
          <w:rFonts w:ascii="Tahoma" w:hAnsi="Tahoma"/>
          <w:b/>
        </w:rPr>
        <w:t xml:space="preserve"> SEGUNDA</w:t>
      </w:r>
      <w:r w:rsidR="00AA1DDD">
        <w:rPr>
          <w:rFonts w:ascii="Tahoma" w:hAnsi="Tahoma"/>
          <w:b/>
        </w:rPr>
        <w:t xml:space="preserve"> SESIÓN ORDINARIA DE 2022</w:t>
      </w:r>
      <w:r w:rsidR="0038090D">
        <w:rPr>
          <w:rFonts w:ascii="Tahoma" w:hAnsi="Tahoma"/>
          <w:b/>
        </w:rPr>
        <w:t>.</w:t>
      </w:r>
    </w:p>
    <w:p w14:paraId="7AB47B0F" w14:textId="5287AF94"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05519C">
        <w:rPr>
          <w:rFonts w:ascii="Tahoma" w:hAnsi="Tahoma" w:cs="Tahoma"/>
        </w:rPr>
        <w:t>viernes diez</w:t>
      </w:r>
      <w:r w:rsidR="006A3F45">
        <w:rPr>
          <w:rFonts w:ascii="Tahoma" w:hAnsi="Tahoma" w:cs="Tahoma"/>
        </w:rPr>
        <w:t xml:space="preserve"> de junio</w:t>
      </w:r>
      <w:r w:rsidR="00A74F94">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05519C">
        <w:rPr>
          <w:rFonts w:ascii="Tahoma" w:hAnsi="Tahoma" w:cs="Tahoma"/>
          <w:b/>
          <w:bCs/>
        </w:rPr>
        <w:t>533</w:t>
      </w:r>
      <w:r w:rsidR="009457CE">
        <w:rPr>
          <w:rFonts w:ascii="Tahoma" w:hAnsi="Tahoma" w:cs="Tahoma"/>
          <w:b/>
          <w:bCs/>
        </w:rPr>
        <w:t>/2022</w:t>
      </w:r>
      <w:r>
        <w:rPr>
          <w:rFonts w:ascii="Tahoma" w:hAnsi="Tahoma" w:cs="Tahoma"/>
          <w:b/>
          <w:bCs/>
        </w:rPr>
        <w:t>,</w:t>
      </w:r>
      <w:r w:rsidR="006A3F45">
        <w:rPr>
          <w:rFonts w:ascii="Tahoma" w:hAnsi="Tahoma" w:cs="Tahoma"/>
        </w:rPr>
        <w:t xml:space="preserve"> de fecha </w:t>
      </w:r>
      <w:r w:rsidR="00F40E5B">
        <w:rPr>
          <w:rFonts w:ascii="Tahoma" w:hAnsi="Tahoma" w:cs="Tahoma"/>
        </w:rPr>
        <w:t>tres de jun</w:t>
      </w:r>
      <w:bookmarkStart w:id="0" w:name="_GoBack"/>
      <w:bookmarkEnd w:id="0"/>
      <w:r w:rsidR="0005519C">
        <w:rPr>
          <w:rFonts w:ascii="Tahoma" w:hAnsi="Tahoma" w:cs="Tahoma"/>
        </w:rPr>
        <w:t>io</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0209B4">
        <w:rPr>
          <w:rFonts w:ascii="Tahoma" w:hAnsi="Tahoma" w:cs="Tahoma"/>
        </w:rPr>
        <w:t>se reunieron en la</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r w:rsidR="006A3F45">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73BF41D3" w14:textId="12A676B1" w:rsidR="00A07B27" w:rsidRPr="00A07B27" w:rsidRDefault="00A07B27"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2F3A9D">
        <w:rPr>
          <w:rFonts w:ascii="Tahoma" w:hAnsi="Tahoma" w:cs="Tahoma"/>
          <w:lang w:val="es-ES"/>
        </w:rPr>
        <w:t>.</w:t>
      </w:r>
      <w:r>
        <w:rPr>
          <w:rFonts w:ascii="Tahoma" w:hAnsi="Tahoma" w:cs="Tahoma"/>
          <w:lang w:val="es-ES"/>
        </w:rPr>
        <w:t>----------------------------------------------------------</w:t>
      </w:r>
      <w:r w:rsidR="002F3A9D">
        <w:rPr>
          <w:rFonts w:ascii="Tahoma" w:hAnsi="Tahoma" w:cs="Tahoma"/>
          <w:lang w:val="es-ES"/>
        </w:rPr>
        <w:t>-------------------------------</w:t>
      </w:r>
    </w:p>
    <w:p w14:paraId="4E430FCF" w14:textId="3739C912" w:rsidR="0038090D" w:rsidRPr="00907026" w:rsidRDefault="0038090D" w:rsidP="0038090D">
      <w:pPr>
        <w:jc w:val="both"/>
        <w:rPr>
          <w:rFonts w:ascii="Tahoma" w:hAnsi="Tahoma" w:cs="Tahoma"/>
        </w:rPr>
      </w:pPr>
      <w:r>
        <w:rPr>
          <w:rFonts w:ascii="Tahoma" w:hAnsi="Tahoma" w:cs="Tahoma"/>
          <w:lang w:val="es-ES"/>
        </w:rPr>
        <w:t>------------------------------------------------------------------------------------------</w:t>
      </w:r>
      <w:r w:rsidR="00907026">
        <w:rPr>
          <w:rFonts w:ascii="Tahoma" w:hAnsi="Tahoma" w:cs="Tahoma"/>
          <w:lang w:val="es-ES"/>
        </w:rPr>
        <w:t>----------------------</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192B0073" w14:textId="4F703547" w:rsidR="00036CF4" w:rsidRDefault="00D34236" w:rsidP="00EC1943">
      <w:pPr>
        <w:jc w:val="both"/>
        <w:rPr>
          <w:rFonts w:ascii="Tahoma" w:hAnsi="Tahoma" w:cs="Tahoma"/>
          <w:b/>
          <w:bCs/>
        </w:rPr>
      </w:pPr>
      <w:r>
        <w:rPr>
          <w:rFonts w:ascii="Tahoma" w:hAnsi="Tahoma" w:cs="Tahoma"/>
          <w:b/>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65F38958" w14:textId="07DDE0E8" w:rsidR="00C47458" w:rsidRPr="00C47458" w:rsidRDefault="0038090D" w:rsidP="00EC1943">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1EB8CB13" w14:textId="1FB9866D" w:rsidR="00D34236" w:rsidRDefault="00D34236" w:rsidP="00EC1943">
      <w:pPr>
        <w:jc w:val="both"/>
        <w:rPr>
          <w:rFonts w:ascii="Tahoma" w:hAnsi="Tahoma" w:cs="Tahoma"/>
        </w:rPr>
      </w:pPr>
      <w:r w:rsidRPr="00132BEF">
        <w:rPr>
          <w:rFonts w:ascii="Tahoma" w:hAnsi="Tahoma" w:cs="Tahoma"/>
          <w:b/>
          <w:color w:val="000000"/>
        </w:rPr>
        <w:t>Tania Daniela Rebollo Trujillo</w:t>
      </w:r>
      <w:r w:rsidRPr="00132BEF">
        <w:rPr>
          <w:rFonts w:ascii="Tahoma" w:hAnsi="Tahoma" w:cs="Tahoma"/>
          <w:b/>
        </w:rPr>
        <w:t>,</w:t>
      </w:r>
      <w:r>
        <w:rPr>
          <w:rFonts w:ascii="Tahoma" w:hAnsi="Tahoma" w:cs="Tahoma"/>
          <w:color w:val="000000" w:themeColor="text1"/>
        </w:rPr>
        <w:t xml:space="preserve"> Secretaria Técnica de la Secretaría de la Contraloría, en su carácter de representante designada por la Secretaria de la Contraloría</w:t>
      </w:r>
      <w:r>
        <w:rPr>
          <w:rFonts w:ascii="Tahoma" w:hAnsi="Tahoma" w:cs="Tahoma"/>
        </w:rPr>
        <w:t>.---------------------</w:t>
      </w:r>
    </w:p>
    <w:p w14:paraId="5A667B2F" w14:textId="20B13822" w:rsidR="00F122FB" w:rsidRDefault="00EC1943" w:rsidP="00EC1943">
      <w:pPr>
        <w:jc w:val="both"/>
        <w:rPr>
          <w:rFonts w:ascii="Tahoma" w:hAnsi="Tahoma" w:cs="Tahoma"/>
        </w:rPr>
      </w:pPr>
      <w:r>
        <w:rPr>
          <w:rFonts w:ascii="Tahoma" w:hAnsi="Tahoma" w:cs="Tahoma"/>
        </w:rPr>
        <w:t>----------------------------------------------------------------------------------------------------------------</w:t>
      </w:r>
      <w:r>
        <w:rPr>
          <w:rFonts w:ascii="Tahoma" w:hAnsi="Tahoma" w:cs="Tahoma"/>
          <w:b/>
          <w:bCs/>
          <w:color w:val="000000"/>
        </w:rPr>
        <w:t xml:space="preserve"> </w:t>
      </w:r>
      <w:r w:rsidR="00D66F79">
        <w:rPr>
          <w:rFonts w:ascii="Tahoma" w:hAnsi="Tahoma" w:cs="Tahoma"/>
          <w:b/>
          <w:bCs/>
          <w:color w:val="000000"/>
        </w:rPr>
        <w:t>-------</w:t>
      </w:r>
      <w:r w:rsidR="00C402D4">
        <w:rPr>
          <w:rFonts w:ascii="Tahoma" w:hAnsi="Tahoma" w:cs="Tahoma"/>
          <w:b/>
          <w:bCs/>
          <w:color w:val="000000"/>
        </w:rPr>
        <w:t>Titular</w:t>
      </w:r>
      <w:r w:rsidR="00340CA0">
        <w:rPr>
          <w:rFonts w:ascii="Tahoma" w:hAnsi="Tahoma" w:cs="Tahoma"/>
          <w:b/>
          <w:bCs/>
          <w:color w:val="000000"/>
        </w:rPr>
        <w:t xml:space="preserve"> </w:t>
      </w:r>
      <w:r w:rsidR="00340CA0" w:rsidRPr="00927BB3">
        <w:rPr>
          <w:rFonts w:ascii="Tahoma" w:hAnsi="Tahoma" w:cs="Tahoma"/>
          <w:b/>
          <w:bCs/>
          <w:color w:val="000000"/>
        </w:rPr>
        <w:t>del proceso que se encuentra vinculado</w:t>
      </w:r>
      <w:r w:rsidR="00C402D4">
        <w:rPr>
          <w:rFonts w:ascii="Tahoma" w:hAnsi="Tahoma" w:cs="Tahoma"/>
          <w:b/>
          <w:bCs/>
          <w:color w:val="000000"/>
        </w:rPr>
        <w:t xml:space="preserve"> </w:t>
      </w:r>
      <w:r w:rsidR="00340CA0" w:rsidRPr="00927BB3">
        <w:rPr>
          <w:rFonts w:ascii="Tahoma" w:hAnsi="Tahoma" w:cs="Tahoma"/>
          <w:b/>
          <w:bCs/>
          <w:color w:val="000000"/>
        </w:rPr>
        <w:t>en la presente sesió</w:t>
      </w:r>
      <w:r w:rsidR="0017370C">
        <w:rPr>
          <w:rFonts w:ascii="Tahoma" w:hAnsi="Tahoma" w:cs="Tahoma"/>
          <w:b/>
          <w:bCs/>
          <w:color w:val="000000"/>
        </w:rPr>
        <w:t>n.--</w:t>
      </w:r>
      <w:r w:rsidR="00221D43">
        <w:rPr>
          <w:rFonts w:ascii="Tahoma" w:hAnsi="Tahoma" w:cs="Tahoma"/>
          <w:b/>
          <w:bCs/>
          <w:color w:val="000000"/>
        </w:rPr>
        <w:t>-</w:t>
      </w:r>
      <w:r w:rsidR="00D66F79">
        <w:rPr>
          <w:rFonts w:ascii="Tahoma" w:hAnsi="Tahoma" w:cs="Tahoma"/>
          <w:b/>
          <w:bCs/>
          <w:color w:val="000000"/>
        </w:rPr>
        <w:t>----</w:t>
      </w:r>
    </w:p>
    <w:p w14:paraId="483938EC" w14:textId="14210BB7" w:rsidR="000A0451" w:rsidRPr="000A0451" w:rsidRDefault="00624F14" w:rsidP="000A0451">
      <w:pPr>
        <w:jc w:val="both"/>
        <w:rPr>
          <w:rFonts w:ascii="Tahoma" w:hAnsi="Tahoma" w:cs="Tahoma"/>
        </w:rPr>
      </w:pPr>
      <w:r>
        <w:rPr>
          <w:rFonts w:ascii="Tahoma" w:hAnsi="Tahoma" w:cs="Tahoma"/>
        </w:rPr>
        <w:t>---------------------------------------------------------------------------------------------------------------</w:t>
      </w:r>
    </w:p>
    <w:p w14:paraId="69028344" w14:textId="17C4C034" w:rsidR="005B56AB" w:rsidRPr="00D66F79" w:rsidRDefault="000A0451" w:rsidP="00D66F79">
      <w:pPr>
        <w:tabs>
          <w:tab w:val="left" w:pos="5190"/>
        </w:tabs>
        <w:jc w:val="both"/>
        <w:rPr>
          <w:rFonts w:ascii="Tahoma" w:hAnsi="Tahoma" w:cs="Tahoma"/>
          <w:color w:val="000000"/>
        </w:rPr>
      </w:pPr>
      <w:r w:rsidRPr="00F76909">
        <w:rPr>
          <w:rFonts w:ascii="Tahoma" w:hAnsi="Tahoma" w:cs="Tahoma"/>
          <w:b/>
          <w:color w:val="000000"/>
        </w:rPr>
        <w:t>Alejandro Manrique Sosa</w:t>
      </w:r>
      <w:r>
        <w:rPr>
          <w:rFonts w:ascii="Tahoma" w:hAnsi="Tahoma" w:cs="Tahoma"/>
          <w:color w:val="000000"/>
        </w:rPr>
        <w:t xml:space="preserve">, Director de Administración y Finanzas del Sistema DIF-Morelos, </w:t>
      </w:r>
      <w:r>
        <w:rPr>
          <w:rFonts w:ascii="Tahoma" w:hAnsi="Tahoma" w:cs="Tahoma"/>
        </w:rPr>
        <w:t>designado m</w:t>
      </w:r>
      <w:r w:rsidR="00D34236">
        <w:rPr>
          <w:rFonts w:ascii="Tahoma" w:hAnsi="Tahoma" w:cs="Tahoma"/>
        </w:rPr>
        <w:t>ediante oficio número DIF/DG/500/</w:t>
      </w:r>
      <w:proofErr w:type="spellStart"/>
      <w:r w:rsidR="00D34236">
        <w:rPr>
          <w:rFonts w:ascii="Tahoma" w:hAnsi="Tahoma" w:cs="Tahoma"/>
        </w:rPr>
        <w:t>DAyF</w:t>
      </w:r>
      <w:proofErr w:type="spellEnd"/>
      <w:r w:rsidR="00D34236">
        <w:rPr>
          <w:rFonts w:ascii="Tahoma" w:hAnsi="Tahoma" w:cs="Tahoma"/>
        </w:rPr>
        <w:t>/</w:t>
      </w:r>
      <w:proofErr w:type="spellStart"/>
      <w:r w:rsidR="00D34236">
        <w:rPr>
          <w:rFonts w:ascii="Tahoma" w:hAnsi="Tahoma" w:cs="Tahoma"/>
        </w:rPr>
        <w:t>SRMyCP</w:t>
      </w:r>
      <w:proofErr w:type="spellEnd"/>
      <w:r w:rsidR="00D34236">
        <w:rPr>
          <w:rFonts w:ascii="Tahoma" w:hAnsi="Tahoma" w:cs="Tahoma"/>
        </w:rPr>
        <w:t>/858/2022 de fecha 09</w:t>
      </w:r>
      <w:r>
        <w:rPr>
          <w:rFonts w:ascii="Tahoma" w:hAnsi="Tahoma" w:cs="Tahoma"/>
        </w:rPr>
        <w:t xml:space="preserve"> de junio del año en cuso, </w:t>
      </w:r>
      <w:r w:rsidR="00D66F79">
        <w:rPr>
          <w:rFonts w:ascii="Tahoma" w:hAnsi="Tahoma" w:cs="Tahoma"/>
          <w:color w:val="000000"/>
        </w:rPr>
        <w:t>quien presenta</w:t>
      </w:r>
      <w:r w:rsidR="00D66F79" w:rsidRPr="00EC1943">
        <w:rPr>
          <w:rFonts w:ascii="Tahoma" w:hAnsi="Tahoma" w:cs="Tahoma"/>
          <w:color w:val="000000"/>
        </w:rPr>
        <w:t xml:space="preserve"> </w:t>
      </w:r>
      <w:r w:rsidR="006A3F45">
        <w:rPr>
          <w:rFonts w:ascii="Tahoma" w:hAnsi="Tahoma" w:cs="Tahoma"/>
          <w:color w:val="000000"/>
        </w:rPr>
        <w:t>el punto cuatro</w:t>
      </w:r>
      <w:r w:rsidR="00D66F79">
        <w:rPr>
          <w:rFonts w:ascii="Tahoma" w:hAnsi="Tahoma" w:cs="Tahoma"/>
          <w:color w:val="000000"/>
        </w:rPr>
        <w:t xml:space="preserve"> </w:t>
      </w:r>
      <w:r w:rsidR="00D66F79" w:rsidRPr="00E10CEF">
        <w:rPr>
          <w:rFonts w:ascii="Tahoma" w:hAnsi="Tahoma" w:cs="Tahoma"/>
          <w:color w:val="000000"/>
        </w:rPr>
        <w:t>del orden del día</w:t>
      </w:r>
      <w:r w:rsidR="00D66F79">
        <w:rPr>
          <w:rFonts w:ascii="Tahoma" w:hAnsi="Tahoma" w:cs="Tahoma"/>
          <w:color w:val="000000"/>
        </w:rPr>
        <w:t>.-</w:t>
      </w:r>
      <w:r w:rsidR="006A3F45">
        <w:rPr>
          <w:rFonts w:ascii="Tahoma" w:hAnsi="Tahoma" w:cs="Tahoma"/>
          <w:color w:val="000000"/>
        </w:rPr>
        <w:t>----</w:t>
      </w:r>
      <w:r w:rsidR="001A2234">
        <w:rPr>
          <w:rFonts w:ascii="Tahoma" w:hAnsi="Tahoma" w:cs="Tahoma"/>
          <w:color w:val="000000"/>
        </w:rPr>
        <w:t>--------------------</w:t>
      </w:r>
    </w:p>
    <w:p w14:paraId="43DFFF4C" w14:textId="04B0E0C1" w:rsidR="00340CA0" w:rsidRDefault="001C1482" w:rsidP="001C1482">
      <w:pPr>
        <w:jc w:val="center"/>
        <w:rPr>
          <w:rFonts w:ascii="Tahoma" w:hAnsi="Tahoma"/>
          <w:b/>
          <w:bCs/>
          <w:color w:val="000000" w:themeColor="text1"/>
        </w:rPr>
      </w:pPr>
      <w:r>
        <w:rPr>
          <w:rFonts w:ascii="Tahoma" w:hAnsi="Tahoma"/>
          <w:b/>
          <w:bCs/>
          <w:color w:val="000000" w:themeColor="text1"/>
        </w:rPr>
        <w:t>----------------------------------------------------------------------------------------------</w:t>
      </w:r>
    </w:p>
    <w:p w14:paraId="3D8616A4" w14:textId="4DB0881B" w:rsidR="00F03435" w:rsidRDefault="00F03435" w:rsidP="00F03435">
      <w:pPr>
        <w:jc w:val="center"/>
        <w:rPr>
          <w:rFonts w:ascii="Tahoma" w:hAnsi="Tahoma"/>
          <w:b/>
          <w:bCs/>
          <w:color w:val="000000" w:themeColor="text1"/>
        </w:rPr>
      </w:pPr>
      <w:r>
        <w:rPr>
          <w:rFonts w:ascii="Tahoma" w:hAnsi="Tahoma"/>
          <w:b/>
          <w:bCs/>
          <w:color w:val="000000" w:themeColor="text1"/>
        </w:rPr>
        <w:lastRenderedPageBreak/>
        <w:t>----------------------------------Invitada permanente-----------------------------------</w:t>
      </w:r>
    </w:p>
    <w:p w14:paraId="3BC4935E" w14:textId="208B9854" w:rsidR="00541A77" w:rsidRDefault="00541A77" w:rsidP="00541A77">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4CA51EB9" w14:textId="0EDEDF96" w:rsidR="00A923BB" w:rsidRDefault="00A923BB" w:rsidP="0038090D">
      <w:pPr>
        <w:jc w:val="both"/>
        <w:rPr>
          <w:rFonts w:ascii="Tahoma" w:hAnsi="Tahoma" w:cs="Tahoma"/>
          <w:color w:val="000000"/>
        </w:rPr>
      </w:pPr>
      <w:r>
        <w:rPr>
          <w:rFonts w:ascii="Tahoma" w:hAnsi="Tahoma" w:cs="Tahoma"/>
          <w:color w:val="000000"/>
        </w:rPr>
        <w:t>----------------------------------------------------------------------------------------------------------------</w:t>
      </w:r>
    </w:p>
    <w:p w14:paraId="50B13FB6" w14:textId="264DBB46"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D66F79">
        <w:rPr>
          <w:rFonts w:ascii="Tahoma" w:hAnsi="Tahoma" w:cs="Tahoma"/>
          <w:b/>
        </w:rPr>
        <w:t>Vigésima</w:t>
      </w:r>
      <w:r w:rsidR="00CF609C">
        <w:rPr>
          <w:rFonts w:ascii="Tahoma" w:hAnsi="Tahoma" w:cs="Tahoma"/>
          <w:b/>
        </w:rPr>
        <w:t xml:space="preserve"> </w:t>
      </w:r>
      <w:r w:rsidR="0075496B">
        <w:rPr>
          <w:rFonts w:ascii="Tahoma" w:hAnsi="Tahoma" w:cs="Tahoma"/>
          <w:b/>
        </w:rPr>
        <w:t xml:space="preserve"> </w:t>
      </w:r>
      <w:r w:rsidR="000A0451">
        <w:rPr>
          <w:rFonts w:ascii="Tahoma" w:hAnsi="Tahoma" w:cs="Tahoma"/>
          <w:b/>
        </w:rPr>
        <w:t>Segunda</w:t>
      </w:r>
      <w:r w:rsidR="006A3F45">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r w:rsidR="00A4459F">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FD619CA" w14:textId="1B979030" w:rsidR="0038090D" w:rsidRDefault="0038090D" w:rsidP="0038090D">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D2297D4" w14:textId="7E4180C1" w:rsidR="00776C31" w:rsidRPr="00776C31" w:rsidRDefault="00776C31" w:rsidP="00776C31">
      <w:pPr>
        <w:tabs>
          <w:tab w:val="left" w:pos="993"/>
          <w:tab w:val="left" w:pos="2520"/>
        </w:tabs>
        <w:jc w:val="both"/>
        <w:rPr>
          <w:rFonts w:ascii="Tahoma" w:hAnsi="Tahoma" w:cs="Tahoma"/>
          <w:snapToGrid w:val="0"/>
        </w:rPr>
      </w:pPr>
      <w:r w:rsidRPr="00776C31">
        <w:rPr>
          <w:rFonts w:ascii="Tahoma" w:hAnsi="Tahoma" w:cs="Tahoma"/>
          <w:snapToGrid w:val="0"/>
        </w:rPr>
        <w:t>3</w:t>
      </w:r>
      <w:r w:rsidR="00F4515D">
        <w:rPr>
          <w:rFonts w:ascii="Tahoma" w:hAnsi="Tahoma" w:cs="Tahoma"/>
          <w:snapToGrid w:val="0"/>
        </w:rPr>
        <w:t xml:space="preserve">.- </w:t>
      </w:r>
      <w:r w:rsidRPr="00776C31">
        <w:rPr>
          <w:rFonts w:ascii="Tahoma" w:hAnsi="Tahoma" w:cs="Tahoma"/>
          <w:snapToGrid w:val="0"/>
        </w:rPr>
        <w:t>Lectura, en su caso modificación, y aprobación del orden del día, para efecto de aprobación.</w:t>
      </w:r>
      <w:r>
        <w:rPr>
          <w:rFonts w:ascii="Tahoma" w:hAnsi="Tahoma" w:cs="Tahoma"/>
          <w:snapToGrid w:val="0"/>
        </w:rPr>
        <w:t>--------------------------------------------------------------------------------------------------</w:t>
      </w:r>
    </w:p>
    <w:p w14:paraId="625C5037" w14:textId="04F9168F" w:rsidR="000A0451" w:rsidRPr="000A0451" w:rsidRDefault="000A0451" w:rsidP="000A0451">
      <w:pPr>
        <w:tabs>
          <w:tab w:val="left" w:pos="993"/>
          <w:tab w:val="left" w:pos="2520"/>
        </w:tabs>
        <w:jc w:val="both"/>
        <w:rPr>
          <w:rFonts w:ascii="Tahoma" w:hAnsi="Tahoma" w:cs="Tahoma"/>
          <w:snapToGrid w:val="0"/>
          <w:color w:val="000000"/>
        </w:rPr>
      </w:pPr>
      <w:r w:rsidRPr="00E54421">
        <w:rPr>
          <w:rFonts w:ascii="Tahoma" w:hAnsi="Tahoma" w:cs="Tahoma"/>
        </w:rPr>
        <w:t>4.-</w:t>
      </w:r>
      <w:r w:rsidRPr="00E54421">
        <w:rPr>
          <w:rFonts w:ascii="Tahoma" w:hAnsi="Tahoma" w:cs="Tahoma"/>
          <w:snapToGrid w:val="0"/>
        </w:rPr>
        <w:t xml:space="preserve"> Revisión y en su caso, </w:t>
      </w:r>
      <w:r w:rsidRPr="00E54421">
        <w:rPr>
          <w:rFonts w:ascii="Tahoma" w:hAnsi="Tahoma" w:cs="Tahoma"/>
        </w:rPr>
        <w:t xml:space="preserve">dictaminar y aprobar la procedencia </w:t>
      </w:r>
      <w:r w:rsidRPr="00E54421">
        <w:rPr>
          <w:rFonts w:ascii="Tahoma" w:hAnsi="Tahoma" w:cs="Tahoma"/>
          <w:snapToGrid w:val="0"/>
        </w:rPr>
        <w:t>de la Licitación Pública Nacion</w:t>
      </w:r>
      <w:r>
        <w:rPr>
          <w:rFonts w:ascii="Tahoma" w:hAnsi="Tahoma" w:cs="Tahoma"/>
          <w:snapToGrid w:val="0"/>
        </w:rPr>
        <w:t>al Presencial número DIF-LPN-005</w:t>
      </w:r>
      <w:r w:rsidRPr="00E54421">
        <w:rPr>
          <w:rFonts w:ascii="Tahoma" w:hAnsi="Tahoma" w:cs="Tahoma"/>
          <w:snapToGrid w:val="0"/>
        </w:rPr>
        <w:t>-2022, referente a la contratación del servicio de limpieza  para las diferentes instalaciones del Sistema para el Desarrollo Integral de la Familia del Estado de Morelos, así como del Refugio Casa de la Mujer,  solicitado por el Sistema DIF-Morelos.</w:t>
      </w:r>
      <w:r>
        <w:rPr>
          <w:rFonts w:ascii="Tahoma" w:hAnsi="Tahoma" w:cs="Tahoma"/>
          <w:snapToGrid w:val="0"/>
        </w:rPr>
        <w:t>----------------------------------------------------------------------------------------------------</w:t>
      </w:r>
    </w:p>
    <w:p w14:paraId="41B6CBD6" w14:textId="7A7335C6" w:rsidR="0075496B" w:rsidRPr="008365A0" w:rsidRDefault="006A3F45" w:rsidP="0075496B">
      <w:pPr>
        <w:keepNext/>
        <w:jc w:val="both"/>
        <w:outlineLvl w:val="5"/>
        <w:rPr>
          <w:rFonts w:ascii="Tahoma" w:hAnsi="Tahoma" w:cs="Tahoma"/>
          <w:snapToGrid w:val="0"/>
        </w:rPr>
      </w:pPr>
      <w:r>
        <w:rPr>
          <w:rFonts w:ascii="Tahoma" w:hAnsi="Tahoma" w:cs="Tahoma"/>
          <w:snapToGrid w:val="0"/>
        </w:rPr>
        <w:t>5</w:t>
      </w:r>
      <w:r w:rsidR="0075496B" w:rsidRPr="008365A0">
        <w:rPr>
          <w:rFonts w:ascii="Tahoma" w:hAnsi="Tahoma" w:cs="Tahoma"/>
          <w:snapToGrid w:val="0"/>
        </w:rPr>
        <w:t xml:space="preserve">.- </w:t>
      </w:r>
      <w:r w:rsidR="0075496B" w:rsidRPr="008365A0">
        <w:rPr>
          <w:rFonts w:ascii="Tahoma" w:hAnsi="Tahoma" w:cs="Tahoma"/>
        </w:rPr>
        <w:t>Asuntos Generales  (Asuntos en trámite).</w:t>
      </w:r>
      <w:r w:rsidR="00D43AC4">
        <w:rPr>
          <w:rFonts w:ascii="Tahoma" w:hAnsi="Tahoma" w:cs="Tahoma"/>
        </w:rPr>
        <w:t>---------------------------------------------------------</w:t>
      </w:r>
    </w:p>
    <w:p w14:paraId="6D79E16C" w14:textId="0E3CB141" w:rsidR="00D32FFC" w:rsidRPr="00776C31" w:rsidRDefault="006A3F45" w:rsidP="00776C31">
      <w:pPr>
        <w:jc w:val="both"/>
        <w:rPr>
          <w:rFonts w:ascii="Tahoma" w:hAnsi="Tahoma"/>
          <w:b/>
        </w:rPr>
      </w:pPr>
      <w:r>
        <w:rPr>
          <w:rFonts w:ascii="Tahoma" w:hAnsi="Tahoma" w:cs="Tahoma"/>
          <w:snapToGrid w:val="0"/>
        </w:rPr>
        <w:t>6</w:t>
      </w:r>
      <w:r w:rsidR="00776C31" w:rsidRPr="00776C31">
        <w:rPr>
          <w:rFonts w:ascii="Tahoma" w:hAnsi="Tahoma" w:cs="Tahoma"/>
          <w:snapToGrid w:val="0"/>
        </w:rPr>
        <w:t>.-</w:t>
      </w:r>
      <w:r w:rsidR="00776C31" w:rsidRPr="00776C31">
        <w:rPr>
          <w:rFonts w:ascii="Tahoma" w:hAnsi="Tahoma" w:cs="Tahoma"/>
        </w:rPr>
        <w:t xml:space="preserve"> Clausura de la Sesión.</w:t>
      </w:r>
      <w:r w:rsidR="00776C31">
        <w:rPr>
          <w:rFonts w:ascii="Tahoma" w:hAnsi="Tahoma" w:cs="Tahoma"/>
        </w:rPr>
        <w:t>--------------------------------------------------------------------------------</w:t>
      </w:r>
    </w:p>
    <w:p w14:paraId="15F6B3AA" w14:textId="77777777" w:rsidR="00D32FFC" w:rsidRDefault="00D32FFC" w:rsidP="0038090D">
      <w:pPr>
        <w:jc w:val="both"/>
        <w:rPr>
          <w:rFonts w:ascii="Tahoma" w:hAnsi="Tahoma"/>
          <w:b/>
        </w:rPr>
      </w:pP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3A573158"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E372C3">
        <w:rPr>
          <w:rFonts w:ascii="Tahoma" w:hAnsi="Tahoma"/>
          <w:b/>
        </w:rPr>
        <w:t>,</w:t>
      </w:r>
      <w:r w:rsidR="00113D2C">
        <w:rPr>
          <w:rFonts w:ascii="Tahoma" w:hAnsi="Tahoma"/>
          <w:b/>
        </w:rPr>
        <w:t xml:space="preserve"> </w:t>
      </w:r>
      <w:r w:rsidR="00DB1CBE">
        <w:rPr>
          <w:rFonts w:ascii="Tahoma" w:hAnsi="Tahoma"/>
          <w:b/>
        </w:rPr>
        <w:t>y</w:t>
      </w:r>
      <w:r w:rsidR="00DB1CBE" w:rsidRPr="00113D2C">
        <w:rPr>
          <w:rFonts w:ascii="Tahoma" w:hAnsi="Tahoma"/>
          <w:b/>
        </w:rPr>
        <w:t xml:space="preserve"> </w:t>
      </w:r>
      <w:r w:rsidR="00C647D5">
        <w:rPr>
          <w:rFonts w:ascii="Tahoma" w:hAnsi="Tahoma"/>
          <w:b/>
        </w:rPr>
        <w:t>un invitado</w:t>
      </w:r>
      <w:r w:rsidR="00DB1CBE">
        <w:rPr>
          <w:rFonts w:ascii="Tahoma" w:hAnsi="Tahoma"/>
          <w:b/>
        </w:rPr>
        <w:t xml:space="preserve"> permanente con voz,</w:t>
      </w:r>
      <w:r w:rsidR="00B75D9D" w:rsidRPr="00B75D9D">
        <w:rPr>
          <w:rFonts w:ascii="Tahoma" w:hAnsi="Tahoma"/>
          <w:b/>
        </w:rPr>
        <w:t xml:space="preserve"> </w:t>
      </w:r>
      <w:r w:rsidR="00B75D9D">
        <w:rPr>
          <w:rFonts w:ascii="Tahoma" w:hAnsi="Tahoma"/>
          <w:b/>
        </w:rPr>
        <w:t>en cuyo proceso se encuentra vinculado en el punto a tratar, es decir seis integrantes con voz y voto</w:t>
      </w:r>
      <w:r w:rsidR="000A1356" w:rsidRPr="000A1356">
        <w:rPr>
          <w:rFonts w:ascii="Tahoma" w:hAnsi="Tahoma"/>
          <w:b/>
        </w:rPr>
        <w:t xml:space="preserve"> </w:t>
      </w:r>
      <w:r w:rsidR="000A1356">
        <w:rPr>
          <w:rFonts w:ascii="Tahoma" w:hAnsi="Tahoma"/>
          <w:b/>
        </w:rPr>
        <w:t xml:space="preserve">y </w:t>
      </w:r>
      <w:r w:rsidR="000A1356" w:rsidRPr="009C5E76">
        <w:rPr>
          <w:rFonts w:ascii="Tahoma" w:hAnsi="Tahoma"/>
          <w:b/>
        </w:rPr>
        <w:t>un</w:t>
      </w:r>
      <w:r w:rsidR="000A1356">
        <w:rPr>
          <w:rFonts w:ascii="Tahoma" w:hAnsi="Tahoma"/>
          <w:b/>
        </w:rPr>
        <w:t xml:space="preserve">a invitada permanente con voz,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350BE417" w14:textId="3FD757A6"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Reglamento de la Ley Sobre Adquisiciones, Enajenaciones, Arrendamientos y Prestación de Servicios del Poder Ejecutivo del Estado Libre y Soberano de Morelos</w:t>
      </w:r>
      <w:r w:rsidR="000E05A6">
        <w:rPr>
          <w:rFonts w:ascii="Tahoma" w:hAnsi="Tahoma" w:cs="Tahoma"/>
          <w:snapToGrid w:val="0"/>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573BD5">
        <w:rPr>
          <w:rFonts w:ascii="Tahoma" w:hAnsi="Tahoma" w:cs="Tahoma"/>
          <w:b/>
          <w:snapToGrid w:val="0"/>
        </w:rPr>
        <w:t>Vigésima</w:t>
      </w:r>
      <w:r w:rsidR="00DF35FF">
        <w:rPr>
          <w:rFonts w:ascii="Tahoma" w:hAnsi="Tahoma" w:cs="Tahoma"/>
          <w:b/>
          <w:snapToGrid w:val="0"/>
        </w:rPr>
        <w:t xml:space="preserve"> </w:t>
      </w:r>
      <w:r w:rsidR="000A0451">
        <w:rPr>
          <w:rFonts w:ascii="Tahoma" w:hAnsi="Tahoma" w:cs="Tahoma"/>
          <w:b/>
          <w:snapToGrid w:val="0"/>
        </w:rPr>
        <w:t>Segunda</w:t>
      </w:r>
      <w:r w:rsidR="006A3F45">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DF35FF">
        <w:rPr>
          <w:rFonts w:ascii="Tahoma" w:hAnsi="Tahoma" w:cs="Tahoma"/>
          <w:snapToGrid w:val="0"/>
        </w:rPr>
        <w:t>.--------------------</w:t>
      </w:r>
    </w:p>
    <w:p w14:paraId="4CEE35D1" w14:textId="06612A3D" w:rsidR="00331B7E" w:rsidRPr="00331B7E" w:rsidRDefault="0038090D" w:rsidP="006A0F8F">
      <w:pPr>
        <w:tabs>
          <w:tab w:val="left" w:pos="993"/>
          <w:tab w:val="left" w:pos="2520"/>
        </w:tabs>
        <w:jc w:val="both"/>
        <w:rPr>
          <w:rFonts w:ascii="Tahoma" w:hAnsi="Tahoma" w:cs="Tahoma"/>
          <w:bCs/>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sidR="00F122FB">
        <w:rPr>
          <w:rFonts w:ascii="Tahoma" w:hAnsi="Tahoma" w:cs="Tahoma"/>
        </w:rPr>
        <w:t xml:space="preserve">presenta </w:t>
      </w:r>
      <w:r w:rsidR="00331B7E">
        <w:rPr>
          <w:rFonts w:ascii="Tahoma" w:hAnsi="Tahoma" w:cs="Tahoma"/>
        </w:rPr>
        <w:t>la propuesta de modificación al</w:t>
      </w:r>
      <w:r w:rsidR="003454EA">
        <w:rPr>
          <w:rFonts w:ascii="Tahoma" w:hAnsi="Tahoma" w:cs="Tahoma"/>
        </w:rPr>
        <w:t xml:space="preserve"> contenido del orden del d</w:t>
      </w:r>
      <w:r w:rsidR="003454EA" w:rsidRPr="008962FD">
        <w:rPr>
          <w:rFonts w:ascii="Tahoma" w:hAnsi="Tahoma" w:cs="Tahoma"/>
        </w:rPr>
        <w:t>ía</w:t>
      </w:r>
      <w:r w:rsidR="00F122FB">
        <w:rPr>
          <w:rFonts w:ascii="Tahoma" w:hAnsi="Tahoma" w:cs="Tahoma"/>
          <w:snapToGrid w:val="0"/>
        </w:rPr>
        <w:t xml:space="preserve">. </w:t>
      </w:r>
      <w:r w:rsidR="00331B7E">
        <w:rPr>
          <w:rFonts w:ascii="Tahoma" w:hAnsi="Tahoma" w:cs="Tahoma"/>
          <w:snapToGrid w:val="0"/>
        </w:rPr>
        <w:t>Agregando como</w:t>
      </w:r>
      <w:r w:rsidR="00331B7E" w:rsidRPr="00331B7E">
        <w:rPr>
          <w:rFonts w:ascii="Tahoma" w:hAnsi="Tahoma" w:cs="Tahoma"/>
          <w:b/>
          <w:snapToGrid w:val="0"/>
        </w:rPr>
        <w:t xml:space="preserve"> Punto </w:t>
      </w:r>
      <w:r w:rsidR="00331B7E">
        <w:rPr>
          <w:rFonts w:ascii="Tahoma" w:hAnsi="Tahoma" w:cs="Tahoma"/>
          <w:b/>
          <w:snapToGrid w:val="0"/>
        </w:rPr>
        <w:t xml:space="preserve">Cinco.- </w:t>
      </w:r>
      <w:r w:rsidR="00331B7E" w:rsidRPr="00331B7E">
        <w:rPr>
          <w:rFonts w:ascii="Tahoma" w:hAnsi="Tahoma" w:cs="Tahoma"/>
          <w:snapToGrid w:val="0"/>
        </w:rPr>
        <w:t xml:space="preserve">Revisión y en su caso, </w:t>
      </w:r>
      <w:r w:rsidR="00331B7E" w:rsidRPr="00331B7E">
        <w:rPr>
          <w:rFonts w:ascii="Tahoma" w:hAnsi="Tahoma" w:cs="Tahoma"/>
        </w:rPr>
        <w:t>dictaminar y aprobar el</w:t>
      </w:r>
      <w:r w:rsidR="00331B7E" w:rsidRPr="00331B7E">
        <w:rPr>
          <w:rFonts w:ascii="Tahoma" w:hAnsi="Tahoma" w:cs="Tahoma"/>
          <w:snapToGrid w:val="0"/>
        </w:rPr>
        <w:t xml:space="preserve"> </w:t>
      </w:r>
      <w:r w:rsidR="00331B7E" w:rsidRPr="00331B7E">
        <w:rPr>
          <w:rFonts w:ascii="Tahoma" w:hAnsi="Tahoma" w:cs="Tahoma"/>
        </w:rPr>
        <w:t>procedimiento del proyecto de fallo</w:t>
      </w:r>
      <w:r w:rsidR="00331B7E" w:rsidRPr="00331B7E">
        <w:rPr>
          <w:rFonts w:ascii="Tahoma" w:hAnsi="Tahoma" w:cs="Tahoma"/>
          <w:snapToGrid w:val="0"/>
          <w:sz w:val="22"/>
          <w:szCs w:val="22"/>
        </w:rPr>
        <w:t xml:space="preserve"> de la </w:t>
      </w:r>
      <w:r w:rsidR="00331B7E" w:rsidRPr="00331B7E">
        <w:rPr>
          <w:rFonts w:ascii="Tahoma" w:hAnsi="Tahoma" w:cs="Tahoma"/>
          <w:snapToGrid w:val="0"/>
        </w:rPr>
        <w:t xml:space="preserve">Licitación Pública Nacional presencial </w:t>
      </w:r>
      <w:r w:rsidR="00F72F5E">
        <w:rPr>
          <w:rFonts w:ascii="Tahoma" w:hAnsi="Tahoma" w:cs="Tahoma"/>
          <w:bCs/>
        </w:rPr>
        <w:t>n</w:t>
      </w:r>
      <w:r w:rsidR="00F72F5E" w:rsidRPr="00331B7E">
        <w:rPr>
          <w:rFonts w:ascii="Tahoma" w:hAnsi="Tahoma" w:cs="Tahoma"/>
          <w:bCs/>
        </w:rPr>
        <w:t>úmero EA-N04-2022</w:t>
      </w:r>
      <w:r w:rsidR="00F72F5E">
        <w:rPr>
          <w:rFonts w:ascii="Tahoma" w:hAnsi="Tahoma" w:cs="Tahoma"/>
          <w:bCs/>
        </w:rPr>
        <w:t xml:space="preserve"> (</w:t>
      </w:r>
      <w:r w:rsidR="00331B7E" w:rsidRPr="00331B7E">
        <w:rPr>
          <w:rFonts w:ascii="Tahoma" w:hAnsi="Tahoma" w:cs="Tahoma"/>
          <w:bCs/>
        </w:rPr>
        <w:t xml:space="preserve"> </w:t>
      </w:r>
      <w:r w:rsidR="00F72F5E" w:rsidRPr="00331B7E">
        <w:rPr>
          <w:rFonts w:ascii="Tahoma" w:hAnsi="Tahoma" w:cs="Tahoma"/>
          <w:bCs/>
        </w:rPr>
        <w:t xml:space="preserve">Plazos </w:t>
      </w:r>
      <w:r w:rsidR="00331B7E" w:rsidRPr="00331B7E">
        <w:rPr>
          <w:rFonts w:ascii="Tahoma" w:hAnsi="Tahoma" w:cs="Tahoma"/>
          <w:bCs/>
        </w:rPr>
        <w:t>reducidos</w:t>
      </w:r>
      <w:r w:rsidR="00F72F5E">
        <w:rPr>
          <w:rFonts w:ascii="Tahoma" w:hAnsi="Tahoma" w:cs="Tahoma"/>
          <w:bCs/>
        </w:rPr>
        <w:t>)</w:t>
      </w:r>
      <w:r w:rsidR="00331B7E" w:rsidRPr="00331B7E">
        <w:rPr>
          <w:rFonts w:ascii="Tahoma" w:hAnsi="Tahoma" w:cs="Tahoma"/>
          <w:bCs/>
        </w:rPr>
        <w:t xml:space="preserve">, referente a la adquisición de placas y engomados para transporte público y particular y tarjetas de circulación para usuarios de unidades de transporte particular del </w:t>
      </w:r>
      <w:r w:rsidR="00331B7E" w:rsidRPr="00331B7E">
        <w:rPr>
          <w:rFonts w:ascii="Tahoma" w:hAnsi="Tahoma" w:cs="Tahoma"/>
          <w:bCs/>
        </w:rPr>
        <w:lastRenderedPageBreak/>
        <w:t>Estado de Morelos 2022, solicitado por la Secre</w:t>
      </w:r>
      <w:r w:rsidR="00331B7E">
        <w:rPr>
          <w:rFonts w:ascii="Tahoma" w:hAnsi="Tahoma" w:cs="Tahoma"/>
          <w:bCs/>
        </w:rPr>
        <w:t xml:space="preserve">taria de Movilidad y Transporte; mismo que será expuesto por el </w:t>
      </w:r>
      <w:r w:rsidR="00331B7E">
        <w:rPr>
          <w:rFonts w:ascii="Tahoma" w:hAnsi="Tahoma" w:cs="Tahoma"/>
          <w:color w:val="000000"/>
        </w:rPr>
        <w:t>C</w:t>
      </w:r>
      <w:r w:rsidR="00331B7E" w:rsidRPr="00331B7E">
        <w:rPr>
          <w:rFonts w:ascii="Tahoma" w:hAnsi="Tahoma" w:cs="Tahoma"/>
          <w:color w:val="000000"/>
        </w:rPr>
        <w:t>. Víctor Aureliano Mercado Salgado</w:t>
      </w:r>
      <w:r w:rsidR="00331B7E">
        <w:rPr>
          <w:rFonts w:ascii="Tahoma" w:hAnsi="Tahoma" w:cs="Tahoma"/>
          <w:bCs/>
        </w:rPr>
        <w:t xml:space="preserve">, </w:t>
      </w:r>
      <w:r w:rsidR="00331B7E" w:rsidRPr="00331B7E">
        <w:rPr>
          <w:rFonts w:ascii="Tahoma" w:hAnsi="Tahoma" w:cs="Tahoma"/>
        </w:rPr>
        <w:t>Secretario de Movilidad y Transporte</w:t>
      </w:r>
      <w:r w:rsidR="00331B7E">
        <w:rPr>
          <w:rFonts w:ascii="Tahoma" w:hAnsi="Tahoma" w:cs="Tahoma"/>
        </w:rPr>
        <w:t xml:space="preserve">. </w:t>
      </w:r>
      <w:r w:rsidR="00331B7E" w:rsidRPr="00331B7E">
        <w:rPr>
          <w:rFonts w:ascii="Tahoma" w:hAnsi="Tahoma" w:cs="Tahoma"/>
          <w:b/>
          <w:snapToGrid w:val="0"/>
        </w:rPr>
        <w:t xml:space="preserve">Punto </w:t>
      </w:r>
      <w:r w:rsidR="00331B7E">
        <w:rPr>
          <w:rFonts w:ascii="Tahoma" w:hAnsi="Tahoma" w:cs="Tahoma"/>
          <w:b/>
          <w:snapToGrid w:val="0"/>
        </w:rPr>
        <w:t xml:space="preserve">Seis.- </w:t>
      </w:r>
      <w:r w:rsidR="00331B7E" w:rsidRPr="005D0FFF">
        <w:rPr>
          <w:rFonts w:ascii="Tahoma" w:hAnsi="Tahoma" w:cs="Tahoma"/>
        </w:rPr>
        <w:t>Asuntos Generales  (Asuntos en trámite).</w:t>
      </w:r>
      <w:r w:rsidR="00331B7E">
        <w:rPr>
          <w:rFonts w:ascii="Tahoma" w:hAnsi="Tahoma" w:cs="Tahoma"/>
        </w:rPr>
        <w:t xml:space="preserve"> </w:t>
      </w:r>
      <w:r w:rsidR="00331B7E" w:rsidRPr="00331B7E">
        <w:rPr>
          <w:rFonts w:ascii="Tahoma" w:hAnsi="Tahoma" w:cs="Tahoma"/>
          <w:b/>
        </w:rPr>
        <w:t>Punto Siete.-</w:t>
      </w:r>
      <w:r w:rsidR="00331B7E">
        <w:rPr>
          <w:rFonts w:ascii="Tahoma" w:hAnsi="Tahoma" w:cs="Tahoma"/>
        </w:rPr>
        <w:t xml:space="preserve"> </w:t>
      </w:r>
      <w:r w:rsidR="00331B7E" w:rsidRPr="005D0FFF">
        <w:rPr>
          <w:rFonts w:ascii="Tahoma" w:hAnsi="Tahoma" w:cs="Tahoma"/>
        </w:rPr>
        <w:t>Clausura de la Sesión.</w:t>
      </w:r>
      <w:r w:rsidR="00331B7E">
        <w:rPr>
          <w:rFonts w:ascii="Tahoma" w:hAnsi="Tahoma" w:cs="Tahoma"/>
        </w:rPr>
        <w:t>-------------------------------------------------------------------------------------------------</w:t>
      </w:r>
    </w:p>
    <w:p w14:paraId="309EADD9" w14:textId="77777777" w:rsidR="00331B7E" w:rsidRDefault="00331B7E" w:rsidP="006A0F8F">
      <w:pPr>
        <w:tabs>
          <w:tab w:val="left" w:pos="993"/>
          <w:tab w:val="left" w:pos="2520"/>
        </w:tabs>
        <w:jc w:val="both"/>
        <w:rPr>
          <w:rFonts w:ascii="Tahoma" w:hAnsi="Tahoma" w:cs="Tahoma"/>
          <w:snapToGrid w:val="0"/>
        </w:rPr>
      </w:pPr>
    </w:p>
    <w:p w14:paraId="4621C17C" w14:textId="18DE21C0" w:rsidR="00F122FB" w:rsidRPr="006A0F8F" w:rsidRDefault="006A0F8F" w:rsidP="006A0F8F">
      <w:pPr>
        <w:tabs>
          <w:tab w:val="left" w:pos="993"/>
          <w:tab w:val="left" w:pos="2520"/>
        </w:tabs>
        <w:jc w:val="both"/>
        <w:rPr>
          <w:rFonts w:ascii="Tahoma" w:hAnsi="Tahoma" w:cs="Tahoma"/>
          <w:bCs/>
        </w:rPr>
      </w:pPr>
      <w:r>
        <w:rPr>
          <w:rFonts w:ascii="Tahoma" w:hAnsi="Tahoma" w:cs="Tahoma"/>
          <w:snapToGrid w:val="0"/>
        </w:rPr>
        <w:t>-----------------------------------------------------------------------------------------------------</w:t>
      </w:r>
      <w:r w:rsidR="00A72A9E">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0C3A5FF1"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0A0451">
        <w:rPr>
          <w:rFonts w:ascii="Tahoma" w:hAnsi="Tahoma" w:cs="Tahoma"/>
          <w:b/>
          <w:i/>
        </w:rPr>
        <w:t>01/ORD22/10</w:t>
      </w:r>
      <w:r w:rsidR="006A3F45">
        <w:rPr>
          <w:rFonts w:ascii="Tahoma" w:hAnsi="Tahoma" w:cs="Tahoma"/>
          <w:b/>
          <w:i/>
        </w:rPr>
        <w:t>/06</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331B7E">
        <w:rPr>
          <w:rFonts w:ascii="Tahoma" w:hAnsi="Tahoma" w:cs="Tahoma"/>
        </w:rPr>
        <w:t xml:space="preserve"> la </w:t>
      </w:r>
      <w:r w:rsidR="00331B7E" w:rsidRPr="00331B7E">
        <w:rPr>
          <w:rFonts w:ascii="Tahoma" w:hAnsi="Tahoma" w:cs="Tahoma"/>
          <w:b/>
        </w:rPr>
        <w:t>propuesta de modificación</w:t>
      </w:r>
      <w:r w:rsidR="00331B7E">
        <w:rPr>
          <w:rFonts w:ascii="Tahoma" w:hAnsi="Tahoma" w:cs="Tahoma"/>
        </w:rPr>
        <w:t xml:space="preserve"> a</w:t>
      </w:r>
      <w:r w:rsidR="00A72A9E">
        <w:rPr>
          <w:rFonts w:ascii="Tahoma" w:hAnsi="Tahoma" w:cs="Tahoma"/>
        </w:rPr>
        <w:t>l</w:t>
      </w:r>
      <w:r w:rsidR="001E6489">
        <w:rPr>
          <w:rFonts w:ascii="Tahoma" w:hAnsi="Tahoma" w:cs="Tahoma"/>
        </w:rPr>
        <w:t xml:space="preserve">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r w:rsidR="00A72A9E">
        <w:rPr>
          <w:rFonts w:ascii="Tahoma" w:hAnsi="Tahoma" w:cs="Tahoma"/>
        </w:rPr>
        <w:t>--------------------------------</w:t>
      </w:r>
      <w:r w:rsidR="00331B7E">
        <w:rPr>
          <w:rFonts w:ascii="Tahoma" w:hAnsi="Tahoma" w:cs="Tahoma"/>
        </w:rPr>
        <w:t>----------------------------------------------------------------------</w:t>
      </w:r>
    </w:p>
    <w:p w14:paraId="7E6A142B" w14:textId="357B3580" w:rsidR="008877BE" w:rsidRPr="000A0451" w:rsidRDefault="006A3F45" w:rsidP="000A0451">
      <w:pPr>
        <w:tabs>
          <w:tab w:val="left" w:pos="993"/>
          <w:tab w:val="left" w:pos="2520"/>
        </w:tabs>
        <w:jc w:val="both"/>
        <w:rPr>
          <w:rFonts w:ascii="Tahoma" w:hAnsi="Tahoma" w:cs="Tahoma"/>
          <w:snapToGrid w:val="0"/>
          <w:color w:val="000000"/>
        </w:rPr>
      </w:pPr>
      <w:r>
        <w:rPr>
          <w:rFonts w:ascii="Tahoma" w:hAnsi="Tahoma" w:cs="Tahoma"/>
          <w:b/>
        </w:rPr>
        <w:t>PUNTO CUATRO</w:t>
      </w:r>
      <w:r w:rsidR="004317BE">
        <w:rPr>
          <w:rFonts w:ascii="Tahoma" w:hAnsi="Tahoma" w:cs="Tahoma"/>
        </w:rPr>
        <w:t>.-</w:t>
      </w:r>
      <w:r>
        <w:rPr>
          <w:rFonts w:ascii="Tahoma" w:hAnsi="Tahoma" w:cs="Tahoma"/>
        </w:rPr>
        <w:t xml:space="preserve"> </w:t>
      </w:r>
      <w:r w:rsidR="000A0451" w:rsidRPr="00E54421">
        <w:rPr>
          <w:rFonts w:ascii="Tahoma" w:hAnsi="Tahoma" w:cs="Tahoma"/>
          <w:snapToGrid w:val="0"/>
        </w:rPr>
        <w:t xml:space="preserve">Revisión y en su caso, </w:t>
      </w:r>
      <w:r w:rsidR="000A0451" w:rsidRPr="00E54421">
        <w:rPr>
          <w:rFonts w:ascii="Tahoma" w:hAnsi="Tahoma" w:cs="Tahoma"/>
        </w:rPr>
        <w:t xml:space="preserve">dictaminar y aprobar la procedencia </w:t>
      </w:r>
      <w:r w:rsidR="000A0451" w:rsidRPr="00E54421">
        <w:rPr>
          <w:rFonts w:ascii="Tahoma" w:hAnsi="Tahoma" w:cs="Tahoma"/>
          <w:snapToGrid w:val="0"/>
        </w:rPr>
        <w:t>de la Licitación Pública Nacion</w:t>
      </w:r>
      <w:r w:rsidR="000A0451">
        <w:rPr>
          <w:rFonts w:ascii="Tahoma" w:hAnsi="Tahoma" w:cs="Tahoma"/>
          <w:snapToGrid w:val="0"/>
        </w:rPr>
        <w:t>al Presencial número DIF-LPN-005</w:t>
      </w:r>
      <w:r w:rsidR="000A0451" w:rsidRPr="00E54421">
        <w:rPr>
          <w:rFonts w:ascii="Tahoma" w:hAnsi="Tahoma" w:cs="Tahoma"/>
          <w:snapToGrid w:val="0"/>
        </w:rPr>
        <w:t>-2022, referente a la contratación del servicio de limpieza  para las diferentes instalaciones del Sistema para el Desarrollo Integral de la Familia del Estado de Morelos, así como del Refugio Casa de la Mujer,  solicitado por el Sistema DIF-Morelos.</w:t>
      </w:r>
      <w:r w:rsidR="000A0451">
        <w:rPr>
          <w:rFonts w:ascii="Tahoma" w:hAnsi="Tahoma" w:cs="Tahoma"/>
          <w:snapToGrid w:val="0"/>
          <w:color w:val="000000"/>
        </w:rPr>
        <w:t xml:space="preserve"> </w:t>
      </w:r>
      <w:r w:rsidR="00FD40E9">
        <w:rPr>
          <w:rFonts w:ascii="Tahoma" w:hAnsi="Tahoma" w:cs="Tahoma"/>
          <w:bCs/>
        </w:rPr>
        <w:t>-------------</w:t>
      </w:r>
      <w:r w:rsidR="00936E0A">
        <w:rPr>
          <w:rFonts w:ascii="Tahoma" w:hAnsi="Tahoma" w:cs="Tahoma"/>
          <w:bCs/>
        </w:rPr>
        <w:t>----------------------------------</w:t>
      </w:r>
      <w:r>
        <w:rPr>
          <w:rFonts w:ascii="Tahoma" w:hAnsi="Tahoma" w:cs="Tahoma"/>
          <w:bCs/>
        </w:rPr>
        <w:t>----------------------------</w:t>
      </w:r>
      <w:r w:rsidR="000A0451">
        <w:rPr>
          <w:rFonts w:ascii="Tahoma" w:hAnsi="Tahoma" w:cs="Tahoma"/>
          <w:bCs/>
        </w:rPr>
        <w:t>---------</w:t>
      </w:r>
    </w:p>
    <w:p w14:paraId="4694BA52" w14:textId="2C05DD61" w:rsidR="008877BE" w:rsidRDefault="00FD40E9" w:rsidP="00BD5DC9">
      <w:pPr>
        <w:jc w:val="both"/>
        <w:rPr>
          <w:rFonts w:ascii="Tahoma" w:hAnsi="Tahoma" w:cs="Tahoma"/>
        </w:rPr>
      </w:pPr>
      <w:r>
        <w:rPr>
          <w:rFonts w:ascii="Tahoma" w:hAnsi="Tahoma" w:cs="Tahoma"/>
        </w:rPr>
        <w:t>----------------------------------------------------------------------------------------------------------------</w:t>
      </w:r>
    </w:p>
    <w:p w14:paraId="322CB904" w14:textId="108539A1" w:rsidR="008406FD" w:rsidRPr="000A0451" w:rsidRDefault="000A0451" w:rsidP="008406FD">
      <w:pPr>
        <w:jc w:val="both"/>
        <w:rPr>
          <w:rFonts w:ascii="Tahoma" w:eastAsia="Cambria" w:hAnsi="Tahoma" w:cs="Tahoma"/>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Pr>
          <w:rFonts w:ascii="Tahoma" w:hAnsi="Tahoma" w:cs="Tahoma"/>
          <w:color w:val="000000"/>
        </w:rPr>
        <w:t xml:space="preserve"> el </w:t>
      </w:r>
      <w:r w:rsidRPr="00A01A77">
        <w:rPr>
          <w:rFonts w:ascii="Tahoma" w:hAnsi="Tahoma" w:cs="Tahoma"/>
          <w:color w:val="000000"/>
        </w:rPr>
        <w:t>C. Alejandro Manrique Sosa</w:t>
      </w:r>
      <w:r>
        <w:rPr>
          <w:rFonts w:ascii="Tahoma" w:hAnsi="Tahoma" w:cs="Tahoma"/>
          <w:color w:val="000000"/>
        </w:rPr>
        <w:t>, Director de Administración y Finanzas del Sistema DIF-Morelos,</w:t>
      </w:r>
      <w:r>
        <w:rPr>
          <w:rFonts w:ascii="Tahoma" w:hAnsi="Tahoma" w:cs="Tahoma"/>
        </w:rPr>
        <w:t xml:space="preserve"> manifiesto </w:t>
      </w:r>
      <w:r w:rsidRPr="00FA3C1F">
        <w:rPr>
          <w:rFonts w:ascii="Tahoma" w:hAnsi="Tahoma" w:cs="Tahoma"/>
          <w:snapToGrid w:val="0"/>
          <w:color w:val="000000" w:themeColor="text1"/>
        </w:rPr>
        <w:t xml:space="preserve">contar con </w:t>
      </w:r>
      <w:r w:rsidRPr="00FA3C1F">
        <w:rPr>
          <w:rFonts w:ascii="Tahoma" w:hAnsi="Tahoma" w:cs="Tahoma"/>
          <w:color w:val="000000" w:themeColor="text1"/>
        </w:rPr>
        <w:t xml:space="preserve">una suficiencia presupuestal proveniente de recurso </w:t>
      </w:r>
      <w:r>
        <w:rPr>
          <w:rFonts w:ascii="Tahoma" w:hAnsi="Tahoma" w:cs="Tahoma"/>
          <w:color w:val="000000" w:themeColor="text1"/>
        </w:rPr>
        <w:t xml:space="preserve">estatal, para el área del Sistema DIF-Morelos, </w:t>
      </w:r>
      <w:r w:rsidRPr="00FA3C1F">
        <w:rPr>
          <w:rFonts w:ascii="Tahoma" w:hAnsi="Tahoma" w:cs="Tahoma"/>
          <w:color w:val="000000" w:themeColor="text1"/>
        </w:rPr>
        <w:t xml:space="preserve">por la cantidad </w:t>
      </w:r>
      <w:r>
        <w:rPr>
          <w:rFonts w:ascii="Tahoma" w:hAnsi="Tahoma" w:cs="Tahoma"/>
          <w:color w:val="000000" w:themeColor="text1"/>
        </w:rPr>
        <w:t xml:space="preserve">de </w:t>
      </w:r>
      <w:r>
        <w:rPr>
          <w:rFonts w:ascii="Tahoma" w:eastAsia="Cambria" w:hAnsi="Tahoma" w:cs="Tahoma"/>
        </w:rPr>
        <w:t>$3,228</w:t>
      </w:r>
      <w:r w:rsidRPr="00DD129F">
        <w:rPr>
          <w:rFonts w:ascii="Tahoma" w:eastAsia="Cambria" w:hAnsi="Tahoma" w:cs="Tahoma"/>
        </w:rPr>
        <w:t>,000.00</w:t>
      </w:r>
      <w:r>
        <w:rPr>
          <w:rFonts w:ascii="Tahoma" w:eastAsia="Cambria" w:hAnsi="Tahoma" w:cs="Tahoma"/>
        </w:rPr>
        <w:t xml:space="preserve"> (Tres Millones Doscientos Veintiocho Mil Pesos 00/100 M.N.) y para el área del </w:t>
      </w:r>
      <w:r w:rsidRPr="00DD129F">
        <w:rPr>
          <w:rFonts w:ascii="Tahoma" w:eastAsia="Cambria" w:hAnsi="Tahoma" w:cs="Tahoma"/>
        </w:rPr>
        <w:t>Refugio Casa de la Mujer</w:t>
      </w:r>
      <w:r>
        <w:rPr>
          <w:rFonts w:ascii="Tahoma" w:eastAsia="Cambria" w:hAnsi="Tahoma" w:cs="Tahoma"/>
        </w:rPr>
        <w:t xml:space="preserve">, por la cantidad de $92,000.00 (Noventa y Dos Mil Pesos 00/100 M.N.), correspondiente del periodo a partir del 18 de julio al 31 de diciembre de 2022. </w:t>
      </w:r>
      <w:r w:rsidRPr="0056506C">
        <w:rPr>
          <w:rFonts w:ascii="Tahoma" w:hAnsi="Tahoma" w:cs="Tahoma"/>
          <w:color w:val="000000" w:themeColor="text1"/>
        </w:rPr>
        <w:t xml:space="preserve">Según consta en el </w:t>
      </w:r>
      <w:r w:rsidRPr="0056506C">
        <w:rPr>
          <w:rFonts w:ascii="Tahoma" w:hAnsi="Tahoma" w:cs="Tahoma"/>
          <w:snapToGrid w:val="0"/>
          <w:color w:val="000000" w:themeColor="text1"/>
        </w:rPr>
        <w:t xml:space="preserve">oficio número </w:t>
      </w:r>
      <w:r>
        <w:rPr>
          <w:rFonts w:ascii="Tahoma" w:hAnsi="Tahoma" w:cs="Tahoma"/>
          <w:snapToGrid w:val="0"/>
        </w:rPr>
        <w:t>DIF/DAyF-747/SRF-472/PPTO-299/2022 de fecha 26</w:t>
      </w:r>
      <w:r w:rsidRPr="0056506C">
        <w:rPr>
          <w:rFonts w:ascii="Tahoma" w:hAnsi="Tahoma" w:cs="Tahoma"/>
          <w:snapToGrid w:val="0"/>
        </w:rPr>
        <w:t xml:space="preserve"> de </w:t>
      </w:r>
      <w:r>
        <w:rPr>
          <w:rFonts w:ascii="Tahoma" w:hAnsi="Tahoma" w:cs="Tahoma"/>
          <w:snapToGrid w:val="0"/>
        </w:rPr>
        <w:t>mayo</w:t>
      </w:r>
      <w:r w:rsidRPr="0056506C">
        <w:rPr>
          <w:rFonts w:ascii="Tahoma" w:hAnsi="Tahoma" w:cs="Tahoma"/>
          <w:snapToGrid w:val="0"/>
        </w:rPr>
        <w:t xml:space="preserve"> de 2022</w:t>
      </w:r>
      <w:r>
        <w:rPr>
          <w:rFonts w:ascii="Tahoma" w:hAnsi="Tahoma" w:cs="Tahoma"/>
          <w:snapToGrid w:val="0"/>
          <w:color w:val="000000" w:themeColor="text1"/>
        </w:rPr>
        <w:t xml:space="preserve">, suscrito y firmado por Bruno de Jesús Iván Pineda </w:t>
      </w:r>
      <w:proofErr w:type="spellStart"/>
      <w:r>
        <w:rPr>
          <w:rFonts w:ascii="Tahoma" w:hAnsi="Tahoma" w:cs="Tahoma"/>
          <w:snapToGrid w:val="0"/>
          <w:color w:val="000000" w:themeColor="text1"/>
        </w:rPr>
        <w:t>Mastachi</w:t>
      </w:r>
      <w:proofErr w:type="spellEnd"/>
      <w:r>
        <w:rPr>
          <w:rFonts w:ascii="Tahoma" w:hAnsi="Tahoma" w:cs="Tahoma"/>
          <w:snapToGrid w:val="0"/>
          <w:color w:val="000000" w:themeColor="text1"/>
        </w:rPr>
        <w:t xml:space="preserve">, Jefe de Departamento de Presupuesto José Alejandro Calderón González, Subdirector de Recursos Financieros. </w:t>
      </w:r>
      <w:r>
        <w:rPr>
          <w:rFonts w:ascii="Tahoma" w:hAnsi="Tahoma" w:cs="Tahoma"/>
          <w:bCs/>
        </w:rPr>
        <w:t>Alejandro Manrique Sosa</w:t>
      </w:r>
      <w:r w:rsidRPr="00134A8A">
        <w:rPr>
          <w:rFonts w:ascii="Tahoma" w:hAnsi="Tahoma" w:cs="Tahoma"/>
          <w:bCs/>
        </w:rPr>
        <w:t>,</w:t>
      </w:r>
      <w:r>
        <w:rPr>
          <w:rFonts w:ascii="Tahoma" w:hAnsi="Tahoma" w:cs="Tahoma"/>
          <w:b/>
          <w:bCs/>
        </w:rPr>
        <w:t xml:space="preserve"> </w:t>
      </w:r>
      <w:r>
        <w:rPr>
          <w:rFonts w:ascii="Tahoma" w:hAnsi="Tahoma" w:cs="Tahoma"/>
          <w:bCs/>
        </w:rPr>
        <w:t>Director</w:t>
      </w:r>
      <w:r w:rsidRPr="004C01B6">
        <w:rPr>
          <w:rFonts w:ascii="Tahoma" w:hAnsi="Tahoma" w:cs="Tahoma"/>
          <w:bCs/>
        </w:rPr>
        <w:t xml:space="preserve"> de Administración</w:t>
      </w:r>
      <w:r>
        <w:rPr>
          <w:rFonts w:ascii="Tahoma" w:hAnsi="Tahoma" w:cs="Tahoma"/>
          <w:bCs/>
        </w:rPr>
        <w:t xml:space="preserve"> y Finanzas, todos ellos del </w:t>
      </w:r>
      <w:r w:rsidRPr="0056506C">
        <w:rPr>
          <w:rFonts w:ascii="Tahoma" w:hAnsi="Tahoma" w:cs="Tahoma"/>
          <w:snapToGrid w:val="0"/>
        </w:rPr>
        <w:t>Sistema para el Desarrollo Integral de la Familia del Estado de Morelos</w:t>
      </w:r>
      <w:r>
        <w:rPr>
          <w:rFonts w:ascii="Tahoma" w:hAnsi="Tahoma" w:cs="Tahoma"/>
          <w:snapToGrid w:val="0"/>
        </w:rPr>
        <w:t>.</w:t>
      </w:r>
      <w:r w:rsidRPr="00393F68">
        <w:rPr>
          <w:rFonts w:ascii="Tahoma" w:hAnsi="Tahoma" w:cs="Tahoma"/>
          <w:snapToGrid w:val="0"/>
        </w:rPr>
        <w:t xml:space="preserve"> </w:t>
      </w:r>
      <w:r w:rsidRPr="006F068C">
        <w:rPr>
          <w:rFonts w:ascii="Tahoma" w:hAnsi="Tahoma" w:cs="Tahoma"/>
          <w:snapToGrid w:val="0"/>
        </w:rPr>
        <w:t>Considerando que la</w:t>
      </w:r>
      <w:r>
        <w:rPr>
          <w:rFonts w:ascii="Tahoma" w:hAnsi="Tahoma" w:cs="Tahoma"/>
          <w:snapToGrid w:val="0"/>
        </w:rPr>
        <w:t xml:space="preserve"> elaboración de bases </w:t>
      </w:r>
      <w:r w:rsidRPr="008441A3">
        <w:rPr>
          <w:rFonts w:ascii="Tahoma" w:hAnsi="Tahoma" w:cs="Tahoma"/>
        </w:rPr>
        <w:t xml:space="preserve">presentadas ante este Comité, </w:t>
      </w:r>
      <w:r>
        <w:rPr>
          <w:rFonts w:ascii="Tahoma" w:hAnsi="Tahoma" w:cs="Tahoma"/>
        </w:rPr>
        <w:t xml:space="preserve">y </w:t>
      </w:r>
      <w:r w:rsidRPr="008441A3">
        <w:rPr>
          <w:rFonts w:ascii="Tahoma" w:hAnsi="Tahoma" w:cs="Tahoma"/>
        </w:rPr>
        <w:t>anexo técnico</w:t>
      </w:r>
      <w:r w:rsidRPr="006F068C">
        <w:rPr>
          <w:rFonts w:ascii="Tahoma" w:hAnsi="Tahoma" w:cs="Tahoma"/>
          <w:snapToGrid w:val="0"/>
        </w:rPr>
        <w:t xml:space="preserve"> </w:t>
      </w:r>
      <w:r>
        <w:rPr>
          <w:rFonts w:ascii="Tahoma" w:hAnsi="Tahoma" w:cs="Tahoma"/>
          <w:snapToGrid w:val="0"/>
        </w:rPr>
        <w:t xml:space="preserve">es </w:t>
      </w:r>
      <w:r w:rsidRPr="006F068C">
        <w:rPr>
          <w:rFonts w:ascii="Tahoma" w:hAnsi="Tahoma" w:cs="Tahoma"/>
          <w:snapToGrid w:val="0"/>
        </w:rPr>
        <w:t>de acuerdo a las necesidades del área requirente, quien es responsable del contenido y veracidad de la información</w:t>
      </w:r>
      <w:r>
        <w:rPr>
          <w:rFonts w:ascii="Tahoma" w:hAnsi="Tahoma" w:cs="Tahoma"/>
          <w:color w:val="000000" w:themeColor="text1"/>
        </w:rPr>
        <w:t xml:space="preserve"> </w:t>
      </w:r>
      <w:r w:rsidRPr="008441A3">
        <w:rPr>
          <w:rFonts w:ascii="Tahoma" w:hAnsi="Tahoma" w:cs="Tahoma"/>
        </w:rPr>
        <w:t>que es fundamental para la elaboración de las presentes base</w:t>
      </w:r>
      <w:r>
        <w:rPr>
          <w:rFonts w:ascii="Tahoma" w:hAnsi="Tahoma" w:cs="Tahoma"/>
        </w:rPr>
        <w:t>s</w:t>
      </w:r>
      <w:r>
        <w:rPr>
          <w:rFonts w:ascii="Tahoma" w:hAnsi="Tahoma" w:cs="Tahoma"/>
          <w:color w:val="000000" w:themeColor="text1"/>
        </w:rPr>
        <w:t>;</w:t>
      </w:r>
      <w:r>
        <w:rPr>
          <w:rFonts w:ascii="Tahoma" w:eastAsia="Cambria" w:hAnsi="Tahoma" w:cs="Tahoma"/>
        </w:rPr>
        <w:t xml:space="preserve"> </w:t>
      </w:r>
      <w:r w:rsidR="008406FD" w:rsidRPr="00393F68">
        <w:rPr>
          <w:rFonts w:ascii="Tahoma" w:hAnsi="Tahoma" w:cs="Tahoma"/>
          <w:b/>
          <w:snapToGrid w:val="0"/>
          <w:lang w:val="es-ES"/>
        </w:rPr>
        <w:t>de lo antes expuesto,</w:t>
      </w:r>
      <w:r w:rsidR="008406FD" w:rsidRPr="00393F68">
        <w:rPr>
          <w:rFonts w:ascii="Tahoma" w:hAnsi="Tahoma" w:cs="Tahoma"/>
          <w:b/>
          <w:snapToGrid w:val="0"/>
        </w:rPr>
        <w:t xml:space="preserve"> se señala lo siguiente por parte de los integrantes, para manifestar sus observaciones:</w:t>
      </w:r>
      <w:r w:rsidR="008406FD">
        <w:rPr>
          <w:rFonts w:ascii="Tahoma" w:hAnsi="Tahoma" w:cs="Tahoma"/>
          <w:b/>
          <w:snapToGrid w:val="0"/>
        </w:rPr>
        <w:t xml:space="preserve"> ----------------------------------------------------------</w:t>
      </w:r>
      <w:r w:rsidR="001C1291">
        <w:rPr>
          <w:rFonts w:ascii="Tahoma" w:hAnsi="Tahoma" w:cs="Tahoma"/>
          <w:b/>
          <w:snapToGrid w:val="0"/>
        </w:rPr>
        <w:t>----------------------------------------</w:t>
      </w:r>
    </w:p>
    <w:p w14:paraId="78C2A092" w14:textId="77777777" w:rsidR="008406FD" w:rsidRPr="00613820" w:rsidRDefault="008406FD" w:rsidP="008406FD">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26740E98" w14:textId="036CFED8" w:rsidR="004B0B66" w:rsidRPr="000A0451" w:rsidRDefault="008406FD" w:rsidP="00DB1AC5">
      <w:pPr>
        <w:jc w:val="both"/>
        <w:rPr>
          <w:rFonts w:ascii="Tahoma" w:hAnsi="Tahoma" w:cs="Tahoma"/>
          <w:b/>
          <w:snapToGrid w:val="0"/>
        </w:rPr>
      </w:pPr>
      <w:r>
        <w:rPr>
          <w:rFonts w:ascii="Tahoma" w:hAnsi="Tahoma" w:cs="Tahoma"/>
          <w:b/>
          <w:bCs/>
          <w:snapToGrid w:val="0"/>
        </w:rPr>
        <w:t>La Secretaría de Administración</w:t>
      </w:r>
      <w:r w:rsidRPr="00072309">
        <w:rPr>
          <w:rFonts w:ascii="Tahoma" w:hAnsi="Tahoma" w:cs="Tahoma"/>
          <w:snapToGrid w:val="0"/>
        </w:rPr>
        <w:t>, manifiesta lo siguiente: -------------</w:t>
      </w:r>
      <w:r>
        <w:rPr>
          <w:rFonts w:ascii="Tahoma" w:hAnsi="Tahoma" w:cs="Tahoma"/>
          <w:snapToGrid w:val="0"/>
        </w:rPr>
        <w:t>------------------------</w:t>
      </w:r>
    </w:p>
    <w:p w14:paraId="4FFC3550" w14:textId="2FEEA13C" w:rsidR="00D62932" w:rsidRPr="00D62932" w:rsidRDefault="00D62932" w:rsidP="00DB1AC5">
      <w:pPr>
        <w:jc w:val="both"/>
        <w:rPr>
          <w:rFonts w:ascii="Tahoma" w:hAnsi="Tahoma" w:cs="Tahoma"/>
          <w:b/>
          <w:bCs/>
          <w:snapToGrid w:val="0"/>
        </w:rPr>
      </w:pPr>
      <w:r w:rsidRPr="00D62932">
        <w:rPr>
          <w:rFonts w:ascii="Tahoma" w:hAnsi="Tahoma" w:cs="Tahoma"/>
          <w:b/>
        </w:rPr>
        <w:t>SUFICIENCIA PRESUPUESTAL GLOBAL</w:t>
      </w:r>
    </w:p>
    <w:p w14:paraId="199623F8" w14:textId="5061A517" w:rsidR="00D62932" w:rsidRDefault="00D62932" w:rsidP="00DB1AC5">
      <w:pPr>
        <w:jc w:val="both"/>
        <w:rPr>
          <w:rFonts w:ascii="Tahoma" w:hAnsi="Tahoma" w:cs="Tahoma"/>
        </w:rPr>
      </w:pPr>
      <w:r w:rsidRPr="00D62932">
        <w:rPr>
          <w:rFonts w:ascii="Tahoma" w:hAnsi="Tahoma" w:cs="Tahoma"/>
          <w:bCs/>
          <w:snapToGrid w:val="0"/>
        </w:rPr>
        <w:lastRenderedPageBreak/>
        <w:t>1.-</w:t>
      </w:r>
      <w:r w:rsidRPr="00D62932">
        <w:rPr>
          <w:rFonts w:ascii="Tahoma" w:hAnsi="Tahoma" w:cs="Tahoma"/>
          <w:b/>
          <w:bCs/>
          <w:snapToGrid w:val="0"/>
        </w:rPr>
        <w:t xml:space="preserve"> </w:t>
      </w:r>
      <w:r w:rsidRPr="00D62932">
        <w:rPr>
          <w:rFonts w:ascii="Tahoma" w:hAnsi="Tahoma" w:cs="Tahoma"/>
        </w:rPr>
        <w:t>El cuadro del reporte general de presupuesto de egresos se encuentra ilegible.</w:t>
      </w:r>
      <w:r>
        <w:rPr>
          <w:rFonts w:ascii="Tahoma" w:hAnsi="Tahoma" w:cs="Tahoma"/>
        </w:rPr>
        <w:t>------------</w:t>
      </w:r>
    </w:p>
    <w:p w14:paraId="6F52A3C5" w14:textId="3D1BC908" w:rsidR="00D62932" w:rsidRDefault="00D62932" w:rsidP="00DB1AC5">
      <w:pPr>
        <w:jc w:val="both"/>
        <w:rPr>
          <w:rFonts w:ascii="Tahoma" w:hAnsi="Tahoma" w:cs="Tahoma"/>
          <w:i/>
        </w:rPr>
      </w:pPr>
      <w:r w:rsidRPr="00D62932">
        <w:rPr>
          <w:rFonts w:ascii="Tahoma" w:hAnsi="Tahoma" w:cs="Tahoma"/>
          <w:i/>
        </w:rPr>
        <w:t>R.- Se sustituye por una copia legible.</w:t>
      </w:r>
      <w:r>
        <w:rPr>
          <w:rFonts w:ascii="Tahoma" w:hAnsi="Tahoma" w:cs="Tahoma"/>
          <w:i/>
        </w:rPr>
        <w:t>-----------------------------------------------------------------</w:t>
      </w:r>
    </w:p>
    <w:p w14:paraId="077F6394" w14:textId="0D19ABCA" w:rsidR="00D62932" w:rsidRPr="00D3704F" w:rsidRDefault="00D62932" w:rsidP="00DB1AC5">
      <w:pPr>
        <w:jc w:val="both"/>
        <w:rPr>
          <w:rFonts w:ascii="Tahoma" w:hAnsi="Tahoma" w:cs="Tahoma"/>
        </w:rPr>
      </w:pPr>
      <w:r w:rsidRPr="00D3704F">
        <w:rPr>
          <w:rFonts w:ascii="Tahoma" w:hAnsi="Tahoma" w:cs="Tahoma"/>
          <w:b/>
          <w:color w:val="201F1E"/>
          <w:shd w:val="clear" w:color="auto" w:fill="FFFFFF"/>
        </w:rPr>
        <w:t>FICHA TÉCNICA</w:t>
      </w:r>
    </w:p>
    <w:p w14:paraId="5E5A6358" w14:textId="471921AE" w:rsidR="00D62932" w:rsidRPr="00A06281" w:rsidRDefault="00D62932" w:rsidP="00A06281">
      <w:pPr>
        <w:jc w:val="both"/>
        <w:rPr>
          <w:rFonts w:ascii="Tahoma" w:hAnsi="Tahoma" w:cs="Tahoma"/>
          <w:szCs w:val="21"/>
        </w:rPr>
      </w:pPr>
      <w:r>
        <w:rPr>
          <w:rFonts w:ascii="Tahoma" w:hAnsi="Tahoma" w:cs="Tahoma"/>
        </w:rPr>
        <w:t>1</w:t>
      </w:r>
      <w:r w:rsidRPr="00D62932">
        <w:rPr>
          <w:rFonts w:ascii="Tahoma" w:hAnsi="Tahoma" w:cs="Tahoma"/>
        </w:rPr>
        <w:t xml:space="preserve">.- </w:t>
      </w:r>
      <w:r w:rsidRPr="00D62932">
        <w:rPr>
          <w:rFonts w:ascii="Tahoma" w:hAnsi="Tahoma" w:cs="Tahoma"/>
          <w:szCs w:val="21"/>
        </w:rPr>
        <w:t>En el numeral 13 señala una temporalida</w:t>
      </w:r>
      <w:r>
        <w:rPr>
          <w:rFonts w:ascii="Tahoma" w:hAnsi="Tahoma" w:cs="Tahoma"/>
          <w:szCs w:val="21"/>
        </w:rPr>
        <w:t>d de 2019-2021 de 1 contrato, ¿P</w:t>
      </w:r>
      <w:r w:rsidRPr="00D62932">
        <w:rPr>
          <w:rFonts w:ascii="Tahoma" w:hAnsi="Tahoma" w:cs="Tahoma"/>
          <w:szCs w:val="21"/>
        </w:rPr>
        <w:t>or qué es sobre este periodo</w:t>
      </w:r>
      <w:proofErr w:type="gramStart"/>
      <w:r w:rsidRPr="00D62932">
        <w:rPr>
          <w:rFonts w:ascii="Tahoma" w:hAnsi="Tahoma" w:cs="Tahoma"/>
          <w:szCs w:val="21"/>
        </w:rPr>
        <w:t>?</w:t>
      </w:r>
      <w:r>
        <w:rPr>
          <w:rFonts w:ascii="Tahoma" w:hAnsi="Tahoma" w:cs="Tahoma"/>
          <w:szCs w:val="21"/>
        </w:rPr>
        <w:t>.</w:t>
      </w:r>
      <w:proofErr w:type="gramEnd"/>
      <w:r>
        <w:rPr>
          <w:rFonts w:ascii="Tahoma" w:hAnsi="Tahoma" w:cs="Tahoma"/>
          <w:szCs w:val="21"/>
        </w:rPr>
        <w:t>-----------------------------------------------------------------------------------------------</w:t>
      </w:r>
      <w:r w:rsidRPr="00D62932">
        <w:rPr>
          <w:rFonts w:ascii="Tahoma" w:hAnsi="Tahoma" w:cs="Tahoma"/>
          <w:i/>
          <w:szCs w:val="21"/>
        </w:rPr>
        <w:t>R.- Se informa que se considera que, debido a la magnitud del servicio, la experiencia deberá ser reciente, con el objeto de garantizar la contratación de un proveedor con capacidad, en términos de lo establecido en el artículo 41 del Reglamento de la Ley Sobre Adquisiciones, Enajenaciones, Arrendamientos y Prestación de Servicios del Poder Ejecutivo del</w:t>
      </w:r>
      <w:r>
        <w:rPr>
          <w:rFonts w:ascii="Tahoma" w:hAnsi="Tahoma" w:cs="Tahoma"/>
          <w:i/>
          <w:szCs w:val="21"/>
        </w:rPr>
        <w:t xml:space="preserve"> </w:t>
      </w:r>
      <w:r w:rsidRPr="00D62932">
        <w:rPr>
          <w:rFonts w:ascii="Tahoma" w:hAnsi="Tahoma" w:cs="Tahoma"/>
          <w:i/>
          <w:szCs w:val="21"/>
        </w:rPr>
        <w:t>Estado Libre y Soberano de Morelos</w:t>
      </w:r>
      <w:r>
        <w:rPr>
          <w:rFonts w:ascii="Tahoma" w:hAnsi="Tahoma" w:cs="Tahoma"/>
          <w:i/>
          <w:szCs w:val="21"/>
        </w:rPr>
        <w:t>.-----------------------------------------------------------------------------------</w:t>
      </w:r>
    </w:p>
    <w:p w14:paraId="4E3F4BCC" w14:textId="3B4C0415" w:rsidR="00D62932" w:rsidRPr="00D3704F" w:rsidRDefault="00D3704F" w:rsidP="00DB1AC5">
      <w:pPr>
        <w:jc w:val="both"/>
        <w:rPr>
          <w:rFonts w:ascii="Tahoma" w:hAnsi="Tahoma" w:cs="Tahoma"/>
          <w:b/>
        </w:rPr>
      </w:pPr>
      <w:r w:rsidRPr="00D3704F">
        <w:rPr>
          <w:rFonts w:ascii="Tahoma" w:hAnsi="Tahoma" w:cs="Tahoma"/>
          <w:b/>
        </w:rPr>
        <w:t>BASES</w:t>
      </w:r>
    </w:p>
    <w:p w14:paraId="7B59FE05" w14:textId="59BCFFBE" w:rsidR="00D3704F" w:rsidRPr="00D3704F" w:rsidRDefault="00D3704F" w:rsidP="00DB1AC5">
      <w:pPr>
        <w:jc w:val="both"/>
        <w:rPr>
          <w:rFonts w:ascii="Tahoma" w:hAnsi="Tahoma" w:cs="Tahoma"/>
          <w:szCs w:val="21"/>
        </w:rPr>
      </w:pPr>
      <w:r w:rsidRPr="00D3704F">
        <w:rPr>
          <w:rFonts w:ascii="Tahoma" w:hAnsi="Tahoma" w:cs="Tahoma"/>
        </w:rPr>
        <w:t xml:space="preserve">1.- </w:t>
      </w:r>
      <w:r>
        <w:rPr>
          <w:rFonts w:ascii="Tahoma" w:hAnsi="Tahoma" w:cs="Tahoma"/>
          <w:szCs w:val="21"/>
        </w:rPr>
        <w:t>P</w:t>
      </w:r>
      <w:r w:rsidRPr="00D3704F">
        <w:rPr>
          <w:rFonts w:ascii="Tahoma" w:hAnsi="Tahoma" w:cs="Tahoma"/>
          <w:szCs w:val="21"/>
        </w:rPr>
        <w:t>ági</w:t>
      </w:r>
      <w:r>
        <w:rPr>
          <w:rFonts w:ascii="Tahoma" w:hAnsi="Tahoma" w:cs="Tahoma"/>
          <w:szCs w:val="21"/>
        </w:rPr>
        <w:t>na 1 quitar el artículo 26 del R</w:t>
      </w:r>
      <w:r w:rsidRPr="00D3704F">
        <w:rPr>
          <w:rFonts w:ascii="Tahoma" w:hAnsi="Tahoma" w:cs="Tahoma"/>
          <w:szCs w:val="21"/>
        </w:rPr>
        <w:t>eglamento que se refiere a la adquisición de bienes ya que el procedimiento es de servicios.</w:t>
      </w:r>
      <w:r>
        <w:rPr>
          <w:rFonts w:ascii="Tahoma" w:hAnsi="Tahoma" w:cs="Tahoma"/>
          <w:szCs w:val="21"/>
        </w:rPr>
        <w:t>-------------------------------------------------------------------</w:t>
      </w:r>
    </w:p>
    <w:p w14:paraId="4C5509AA" w14:textId="2698BA10" w:rsidR="00D3704F" w:rsidRPr="00A06281" w:rsidRDefault="00D3704F" w:rsidP="00DB1AC5">
      <w:pPr>
        <w:jc w:val="both"/>
        <w:rPr>
          <w:rFonts w:ascii="Tahoma" w:hAnsi="Tahoma" w:cs="Tahoma"/>
          <w:i/>
          <w:szCs w:val="21"/>
        </w:rPr>
      </w:pPr>
      <w:r w:rsidRPr="00A06281">
        <w:rPr>
          <w:rFonts w:ascii="Tahoma" w:hAnsi="Tahoma" w:cs="Tahoma"/>
          <w:i/>
          <w:szCs w:val="21"/>
        </w:rPr>
        <w:t>R.-</w:t>
      </w:r>
      <w:r w:rsidR="00A06281" w:rsidRPr="00A06281">
        <w:rPr>
          <w:rFonts w:ascii="Tahoma" w:hAnsi="Tahoma" w:cs="Tahoma"/>
          <w:i/>
          <w:color w:val="000000"/>
        </w:rPr>
        <w:t xml:space="preserve"> Se omite el artículo 26.</w:t>
      </w:r>
      <w:r w:rsidR="00A06281">
        <w:rPr>
          <w:rFonts w:ascii="Tahoma" w:hAnsi="Tahoma" w:cs="Tahoma"/>
          <w:i/>
          <w:color w:val="000000"/>
        </w:rPr>
        <w:t>--------------------------------------------------------------------------------</w:t>
      </w:r>
    </w:p>
    <w:p w14:paraId="2AD7D6CD" w14:textId="42AC0154" w:rsidR="00D3704F" w:rsidRPr="00D3704F" w:rsidRDefault="00D3704F" w:rsidP="00DB1AC5">
      <w:pPr>
        <w:jc w:val="both"/>
        <w:rPr>
          <w:rFonts w:ascii="Tahoma" w:hAnsi="Tahoma" w:cs="Tahoma"/>
          <w:szCs w:val="21"/>
        </w:rPr>
      </w:pPr>
      <w:r w:rsidRPr="00D3704F">
        <w:rPr>
          <w:rFonts w:ascii="Tahoma" w:hAnsi="Tahoma" w:cs="Tahoma"/>
          <w:szCs w:val="21"/>
        </w:rPr>
        <w:t>2.- En las definiciones se pone la definición de bienes, cuando no aplica por ser de servicios.</w:t>
      </w:r>
      <w:r>
        <w:rPr>
          <w:rFonts w:ascii="Tahoma" w:hAnsi="Tahoma" w:cs="Tahoma"/>
          <w:szCs w:val="21"/>
        </w:rPr>
        <w:t>-</w:t>
      </w:r>
    </w:p>
    <w:p w14:paraId="16E4AA95" w14:textId="53FD73AE" w:rsidR="00D3704F" w:rsidRPr="00A06281" w:rsidRDefault="00D3704F" w:rsidP="00DB1AC5">
      <w:pPr>
        <w:jc w:val="both"/>
        <w:rPr>
          <w:rFonts w:ascii="Tahoma" w:hAnsi="Tahoma" w:cs="Tahoma"/>
          <w:i/>
          <w:szCs w:val="21"/>
        </w:rPr>
      </w:pPr>
      <w:r w:rsidRPr="00A06281">
        <w:rPr>
          <w:rFonts w:ascii="Tahoma" w:hAnsi="Tahoma" w:cs="Tahoma"/>
          <w:i/>
          <w:szCs w:val="21"/>
        </w:rPr>
        <w:t>R.-</w:t>
      </w:r>
      <w:r w:rsidR="00A06281" w:rsidRPr="00A06281">
        <w:rPr>
          <w:rFonts w:ascii="Tahoma" w:hAnsi="Tahoma" w:cs="Tahoma"/>
          <w:i/>
          <w:color w:val="000000"/>
        </w:rPr>
        <w:t xml:space="preserve"> </w:t>
      </w:r>
      <w:r w:rsidR="00A06281">
        <w:rPr>
          <w:rFonts w:ascii="Tahoma" w:hAnsi="Tahoma" w:cs="Tahoma"/>
          <w:i/>
          <w:color w:val="000000"/>
        </w:rPr>
        <w:t>Se omite la definición de b</w:t>
      </w:r>
      <w:r w:rsidR="00A06281" w:rsidRPr="00A06281">
        <w:rPr>
          <w:rFonts w:ascii="Tahoma" w:hAnsi="Tahoma" w:cs="Tahoma"/>
          <w:i/>
          <w:color w:val="000000"/>
        </w:rPr>
        <w:t>ienes.</w:t>
      </w:r>
      <w:r w:rsidR="00A06281">
        <w:rPr>
          <w:rFonts w:ascii="Tahoma" w:hAnsi="Tahoma" w:cs="Tahoma"/>
          <w:i/>
          <w:color w:val="000000"/>
        </w:rPr>
        <w:t>--------------------------------------------------------------------</w:t>
      </w:r>
    </w:p>
    <w:p w14:paraId="2A535016" w14:textId="5BBBBD2B" w:rsidR="00D3704F" w:rsidRPr="00D3704F" w:rsidRDefault="00D3704F" w:rsidP="00DB1AC5">
      <w:pPr>
        <w:jc w:val="both"/>
        <w:rPr>
          <w:rFonts w:ascii="Tahoma" w:hAnsi="Tahoma" w:cs="Tahoma"/>
          <w:szCs w:val="21"/>
        </w:rPr>
      </w:pPr>
      <w:r w:rsidRPr="00D3704F">
        <w:rPr>
          <w:rFonts w:ascii="Tahoma" w:hAnsi="Tahoma" w:cs="Tahoma"/>
          <w:szCs w:val="21"/>
        </w:rPr>
        <w:t>3.- Página 8, numeral 10.6 refiere un procedimiento señalado en el punto 10.1 de las bases, sin embargo no existe dicho procedimiento.</w:t>
      </w:r>
      <w:r>
        <w:rPr>
          <w:rFonts w:ascii="Tahoma" w:hAnsi="Tahoma" w:cs="Tahoma"/>
          <w:szCs w:val="21"/>
        </w:rPr>
        <w:t>-----------------------------------------------------------</w:t>
      </w:r>
    </w:p>
    <w:p w14:paraId="4D997276" w14:textId="3C684F77" w:rsidR="00D3704F" w:rsidRPr="00D20A00" w:rsidRDefault="00D3704F" w:rsidP="00D20A00">
      <w:pPr>
        <w:jc w:val="both"/>
        <w:rPr>
          <w:rFonts w:ascii="Tahoma" w:hAnsi="Tahoma" w:cs="Tahoma"/>
          <w:i/>
          <w:color w:val="000000"/>
        </w:rPr>
      </w:pPr>
      <w:r w:rsidRPr="00D20A00">
        <w:rPr>
          <w:rFonts w:ascii="Tahoma" w:hAnsi="Tahoma" w:cs="Tahoma"/>
          <w:i/>
          <w:szCs w:val="21"/>
        </w:rPr>
        <w:t>R.-</w:t>
      </w:r>
      <w:r w:rsidR="00D20A00" w:rsidRPr="00D20A00">
        <w:rPr>
          <w:rFonts w:ascii="Tahoma" w:hAnsi="Tahoma" w:cs="Tahoma"/>
          <w:i/>
          <w:color w:val="000000"/>
        </w:rPr>
        <w:t xml:space="preserve"> Se modifica para quedar</w:t>
      </w:r>
      <w:proofErr w:type="gramStart"/>
      <w:r w:rsidR="00D20A00" w:rsidRPr="00D20A00">
        <w:rPr>
          <w:rFonts w:ascii="Tahoma" w:hAnsi="Tahoma" w:cs="Tahoma"/>
          <w:i/>
          <w:color w:val="000000"/>
        </w:rPr>
        <w:t xml:space="preserve">: </w:t>
      </w:r>
      <w:r w:rsidR="00D20A00">
        <w:rPr>
          <w:rFonts w:ascii="Tahoma" w:hAnsi="Tahoma" w:cs="Tahoma"/>
          <w:i/>
          <w:color w:val="000000"/>
        </w:rPr>
        <w:t xml:space="preserve"> 10.6</w:t>
      </w:r>
      <w:proofErr w:type="gramEnd"/>
      <w:r w:rsidR="00D20A00">
        <w:rPr>
          <w:rFonts w:ascii="Tahoma" w:hAnsi="Tahoma" w:cs="Tahoma"/>
          <w:i/>
          <w:color w:val="000000"/>
        </w:rPr>
        <w:t xml:space="preserve">. </w:t>
      </w:r>
      <w:r w:rsidR="00D20A00" w:rsidRPr="00D20A00">
        <w:rPr>
          <w:rFonts w:ascii="Tahoma" w:hAnsi="Tahoma" w:cs="Tahoma"/>
          <w:i/>
          <w:color w:val="000000"/>
        </w:rPr>
        <w:t xml:space="preserve">El SERVICIO ofertado deberá contar con una garantía del licitante, para el caso en que al momento de ser proporcionado el SERVICIO presente alguna diferencia, o anomalía, el Licitante adjudicado será responsable de reponer el servicio en las mismas condiciones requeridas y, bajo el mismo procedimiento que señala el </w:t>
      </w:r>
      <w:r w:rsidR="00D20A00" w:rsidRPr="00D20A00">
        <w:rPr>
          <w:rFonts w:ascii="Tahoma" w:hAnsi="Tahoma" w:cs="Tahoma"/>
          <w:b/>
          <w:i/>
          <w:color w:val="000000"/>
        </w:rPr>
        <w:t>punto 12.2</w:t>
      </w:r>
      <w:r w:rsidR="00D20A00" w:rsidRPr="00D20A00">
        <w:rPr>
          <w:rFonts w:ascii="Tahoma" w:hAnsi="Tahoma" w:cs="Tahoma"/>
          <w:i/>
          <w:color w:val="000000"/>
        </w:rPr>
        <w:t>, de las Bases, en un plazo no mayor a 1 hora, contados a partir de que el área requirente lo notifique al supervisor mediante correo electrónico</w:t>
      </w:r>
      <w:r w:rsidR="00D20A00">
        <w:rPr>
          <w:rFonts w:ascii="Tahoma" w:hAnsi="Tahoma" w:cs="Tahoma"/>
          <w:i/>
          <w:color w:val="000000"/>
        </w:rPr>
        <w:t>.-------------------------------------------------</w:t>
      </w:r>
    </w:p>
    <w:p w14:paraId="0A41612C" w14:textId="53741B6B" w:rsidR="00D3704F" w:rsidRPr="00D3704F" w:rsidRDefault="00D3704F" w:rsidP="00DB1AC5">
      <w:pPr>
        <w:jc w:val="both"/>
        <w:rPr>
          <w:rFonts w:ascii="Tahoma" w:hAnsi="Tahoma" w:cs="Tahoma"/>
          <w:szCs w:val="21"/>
        </w:rPr>
      </w:pPr>
      <w:r w:rsidRPr="00D3704F">
        <w:rPr>
          <w:rFonts w:ascii="Tahoma" w:hAnsi="Tahoma" w:cs="Tahoma"/>
          <w:szCs w:val="21"/>
        </w:rPr>
        <w:t>4.- Página 12, numeral 12.1. Se sugiere remplazar el término de la garantía contra defectos a garantía de calidad del servicio y homologarlo en todos los documentos.</w:t>
      </w:r>
      <w:r>
        <w:rPr>
          <w:rFonts w:ascii="Tahoma" w:hAnsi="Tahoma" w:cs="Tahoma"/>
          <w:szCs w:val="21"/>
        </w:rPr>
        <w:t>----------------------</w:t>
      </w:r>
    </w:p>
    <w:p w14:paraId="3FFD337B" w14:textId="57F13D68" w:rsidR="00D3704F" w:rsidRPr="007A3B46" w:rsidRDefault="00D3704F" w:rsidP="007A3B46">
      <w:pPr>
        <w:jc w:val="both"/>
        <w:rPr>
          <w:rFonts w:ascii="Tahoma" w:hAnsi="Tahoma" w:cs="Tahoma"/>
          <w:i/>
          <w:color w:val="000000"/>
        </w:rPr>
      </w:pPr>
      <w:r w:rsidRPr="007A3B46">
        <w:rPr>
          <w:rFonts w:ascii="Tahoma" w:hAnsi="Tahoma" w:cs="Tahoma"/>
          <w:i/>
          <w:szCs w:val="21"/>
        </w:rPr>
        <w:t>R.-</w:t>
      </w:r>
      <w:r w:rsidR="007A3B46" w:rsidRPr="007A3B46">
        <w:rPr>
          <w:rFonts w:ascii="Tahoma" w:hAnsi="Tahoma" w:cs="Tahoma"/>
          <w:i/>
          <w:color w:val="000000"/>
        </w:rPr>
        <w:t xml:space="preserve"> Se modifica para quedar:</w:t>
      </w:r>
      <w:r w:rsidR="007A3B46">
        <w:rPr>
          <w:rFonts w:ascii="Tahoma" w:hAnsi="Tahoma" w:cs="Tahoma"/>
          <w:i/>
          <w:color w:val="000000"/>
        </w:rPr>
        <w:t xml:space="preserve"> </w:t>
      </w:r>
      <w:r w:rsidR="007A3B46" w:rsidRPr="007A3B46">
        <w:rPr>
          <w:rFonts w:ascii="Tahoma" w:hAnsi="Tahoma" w:cs="Tahoma"/>
          <w:i/>
          <w:color w:val="000000"/>
        </w:rPr>
        <w:t>12.1.</w:t>
      </w:r>
      <w:r w:rsidR="007A3B46" w:rsidRPr="007A3B46">
        <w:rPr>
          <w:rFonts w:ascii="Tahoma" w:hAnsi="Tahoma" w:cs="Tahoma"/>
          <w:i/>
          <w:color w:val="000000"/>
        </w:rPr>
        <w:tab/>
        <w:t>Los servicios ofertados deberán contar con una garantía del proveedor durante la prestación del  servicio que iniciará a partir del día 18 de julio y hasta el 31 de diciembre 2022, de acuerdo a las características contenidas en las especificaciones técnicas del "ANEXO TÉCNICO 1, ESPECIFICACI</w:t>
      </w:r>
      <w:r w:rsidR="007A3B46">
        <w:rPr>
          <w:rFonts w:ascii="Tahoma" w:hAnsi="Tahoma" w:cs="Tahoma"/>
          <w:i/>
          <w:color w:val="000000"/>
        </w:rPr>
        <w:t>ONES TÉCNICAS</w:t>
      </w:r>
      <w:r w:rsidR="007A3B46" w:rsidRPr="007A3B46">
        <w:rPr>
          <w:rFonts w:ascii="Tahoma" w:hAnsi="Tahoma" w:cs="Tahoma"/>
          <w:i/>
          <w:color w:val="000000"/>
        </w:rPr>
        <w:t>", de conformidad con el numeral 25 de las presentes bases.-------</w:t>
      </w:r>
      <w:r w:rsidR="007A3B46">
        <w:rPr>
          <w:rFonts w:ascii="Tahoma" w:hAnsi="Tahoma" w:cs="Tahoma"/>
          <w:i/>
          <w:color w:val="000000"/>
        </w:rPr>
        <w:t>--------------------------------------</w:t>
      </w:r>
    </w:p>
    <w:p w14:paraId="435930C7" w14:textId="284CCCFC" w:rsidR="00D3704F" w:rsidRPr="00D3704F" w:rsidRDefault="00D3704F" w:rsidP="00DB1AC5">
      <w:pPr>
        <w:jc w:val="both"/>
        <w:rPr>
          <w:rFonts w:ascii="Tahoma" w:hAnsi="Tahoma" w:cs="Tahoma"/>
          <w:szCs w:val="21"/>
        </w:rPr>
      </w:pPr>
      <w:r w:rsidRPr="00D3704F">
        <w:rPr>
          <w:rFonts w:ascii="Tahoma" w:hAnsi="Tahoma" w:cs="Tahoma"/>
          <w:szCs w:val="21"/>
        </w:rPr>
        <w:t>5.- Página 16, numeral 16.2, inciso q) se contrapone solicitar carta en caso de no contar con personal, si se requiere plantilla de personal para el servicio inscrito ante el IMSS.</w:t>
      </w:r>
      <w:r>
        <w:rPr>
          <w:rFonts w:ascii="Tahoma" w:hAnsi="Tahoma" w:cs="Tahoma"/>
          <w:szCs w:val="21"/>
        </w:rPr>
        <w:t>-------------</w:t>
      </w:r>
    </w:p>
    <w:p w14:paraId="0A2802FA" w14:textId="40E4096D" w:rsidR="00D3704F" w:rsidRPr="008C7D3F" w:rsidRDefault="00D3704F" w:rsidP="00DB1AC5">
      <w:pPr>
        <w:jc w:val="both"/>
        <w:rPr>
          <w:rFonts w:ascii="Tahoma" w:hAnsi="Tahoma" w:cs="Tahoma"/>
          <w:i/>
          <w:szCs w:val="21"/>
        </w:rPr>
      </w:pPr>
      <w:r w:rsidRPr="008C7D3F">
        <w:rPr>
          <w:rFonts w:ascii="Tahoma" w:hAnsi="Tahoma" w:cs="Tahoma"/>
          <w:i/>
          <w:szCs w:val="21"/>
        </w:rPr>
        <w:t>R.-</w:t>
      </w:r>
      <w:r w:rsidR="008C7D3F" w:rsidRPr="008C7D3F">
        <w:rPr>
          <w:rFonts w:ascii="Tahoma" w:hAnsi="Tahoma" w:cs="Tahoma"/>
          <w:i/>
          <w:color w:val="000000"/>
        </w:rPr>
        <w:t xml:space="preserve"> Se omite el segundo párrafo y se homologa en todas las bases.</w:t>
      </w:r>
      <w:r w:rsidR="008C7D3F">
        <w:rPr>
          <w:rFonts w:ascii="Tahoma" w:hAnsi="Tahoma" w:cs="Tahoma"/>
          <w:i/>
          <w:color w:val="000000"/>
        </w:rPr>
        <w:t>-------------------------------</w:t>
      </w:r>
    </w:p>
    <w:p w14:paraId="114CD59B" w14:textId="2560B5B7" w:rsidR="00D3704F" w:rsidRDefault="00D3704F" w:rsidP="00DB1AC5">
      <w:pPr>
        <w:jc w:val="both"/>
        <w:rPr>
          <w:rFonts w:ascii="Tahoma" w:hAnsi="Tahoma" w:cs="Tahoma"/>
          <w:szCs w:val="21"/>
        </w:rPr>
      </w:pPr>
      <w:r w:rsidRPr="00D3704F">
        <w:rPr>
          <w:rFonts w:ascii="Tahoma" w:hAnsi="Tahoma" w:cs="Tahoma"/>
          <w:szCs w:val="21"/>
        </w:rPr>
        <w:t>6.- Página 23, numeral 23.2 Artículo 66 de la Ley no aplica ya que refiere contratos abiertos y no penas de cumplimiento.</w:t>
      </w:r>
      <w:r>
        <w:rPr>
          <w:rFonts w:ascii="Tahoma" w:hAnsi="Tahoma" w:cs="Tahoma"/>
          <w:szCs w:val="21"/>
        </w:rPr>
        <w:t>-----------------------------------------------------------------------------</w:t>
      </w:r>
    </w:p>
    <w:p w14:paraId="70E3D898" w14:textId="3F0E2511" w:rsidR="00D3704F" w:rsidRPr="008C7D3F" w:rsidRDefault="00D3704F" w:rsidP="00DB1AC5">
      <w:pPr>
        <w:jc w:val="both"/>
        <w:rPr>
          <w:rFonts w:ascii="Tahoma" w:hAnsi="Tahoma" w:cs="Tahoma"/>
          <w:i/>
          <w:szCs w:val="21"/>
        </w:rPr>
      </w:pPr>
      <w:r w:rsidRPr="008C7D3F">
        <w:rPr>
          <w:rFonts w:ascii="Tahoma" w:hAnsi="Tahoma" w:cs="Tahoma"/>
          <w:i/>
          <w:szCs w:val="21"/>
        </w:rPr>
        <w:t>R.-</w:t>
      </w:r>
      <w:r w:rsidR="008C7D3F" w:rsidRPr="008C7D3F">
        <w:rPr>
          <w:rFonts w:ascii="Tahoma" w:hAnsi="Tahoma" w:cs="Tahoma"/>
          <w:i/>
          <w:color w:val="000000"/>
        </w:rPr>
        <w:t xml:space="preserve"> Se omite el artículo.</w:t>
      </w:r>
      <w:r w:rsidR="008C7D3F">
        <w:rPr>
          <w:rFonts w:ascii="Tahoma" w:hAnsi="Tahoma" w:cs="Tahoma"/>
          <w:i/>
          <w:color w:val="000000"/>
        </w:rPr>
        <w:t>-----------------------------------------------------------------------------------</w:t>
      </w:r>
    </w:p>
    <w:p w14:paraId="6FF94470" w14:textId="320A6E6F" w:rsidR="00D3704F" w:rsidRPr="003D53B2" w:rsidRDefault="003D53B2" w:rsidP="00DB1AC5">
      <w:pPr>
        <w:jc w:val="both"/>
        <w:rPr>
          <w:rFonts w:ascii="Tahoma" w:hAnsi="Tahoma" w:cs="Tahoma"/>
          <w:szCs w:val="21"/>
        </w:rPr>
      </w:pPr>
      <w:r w:rsidRPr="003D53B2">
        <w:rPr>
          <w:rFonts w:ascii="Tahoma" w:hAnsi="Tahoma" w:cs="Tahoma"/>
          <w:b/>
        </w:rPr>
        <w:t>MODELO DE CONTRATO</w:t>
      </w:r>
    </w:p>
    <w:p w14:paraId="0E618B2A" w14:textId="2C96776A" w:rsidR="00D3704F" w:rsidRPr="003D53B2" w:rsidRDefault="003D53B2" w:rsidP="00DB1AC5">
      <w:pPr>
        <w:jc w:val="both"/>
        <w:rPr>
          <w:rFonts w:ascii="Tahoma" w:hAnsi="Tahoma" w:cs="Tahoma"/>
          <w:color w:val="222222"/>
        </w:rPr>
      </w:pPr>
      <w:r w:rsidRPr="003D53B2">
        <w:rPr>
          <w:rFonts w:ascii="Tahoma" w:hAnsi="Tahoma" w:cs="Tahoma"/>
        </w:rPr>
        <w:t xml:space="preserve">1.- </w:t>
      </w:r>
      <w:r w:rsidRPr="003D53B2">
        <w:rPr>
          <w:rFonts w:ascii="Tahoma" w:hAnsi="Tahoma" w:cs="Tahoma"/>
          <w:color w:val="222222"/>
        </w:rPr>
        <w:t xml:space="preserve">Modelo de contrato en página primera en el numeral II, en el renglón 5 agregar la palabra “cual” al texto “a través del </w:t>
      </w:r>
      <w:r w:rsidRPr="003D53B2">
        <w:rPr>
          <w:rFonts w:ascii="Tahoma" w:hAnsi="Tahoma" w:cs="Tahoma"/>
          <w:b/>
          <w:color w:val="222222"/>
        </w:rPr>
        <w:t xml:space="preserve">cual </w:t>
      </w:r>
      <w:r w:rsidRPr="003D53B2">
        <w:rPr>
          <w:rFonts w:ascii="Tahoma" w:hAnsi="Tahoma" w:cs="Tahoma"/>
          <w:color w:val="222222"/>
        </w:rPr>
        <w:t xml:space="preserve"> manifiesta” a fin de que se entienda el párrafo.</w:t>
      </w:r>
      <w:r>
        <w:rPr>
          <w:rFonts w:ascii="Tahoma" w:hAnsi="Tahoma" w:cs="Tahoma"/>
          <w:color w:val="222222"/>
        </w:rPr>
        <w:t>-------------</w:t>
      </w:r>
    </w:p>
    <w:p w14:paraId="5CC95D1B" w14:textId="199CD796" w:rsidR="003D53B2" w:rsidRPr="00521271" w:rsidRDefault="003D53B2" w:rsidP="00DB1AC5">
      <w:pPr>
        <w:jc w:val="both"/>
        <w:rPr>
          <w:rFonts w:ascii="Tahoma" w:hAnsi="Tahoma" w:cs="Tahoma"/>
          <w:i/>
          <w:color w:val="222222"/>
        </w:rPr>
      </w:pPr>
      <w:r w:rsidRPr="00521271">
        <w:rPr>
          <w:rFonts w:ascii="Tahoma" w:hAnsi="Tahoma" w:cs="Tahoma"/>
          <w:i/>
          <w:color w:val="222222"/>
        </w:rPr>
        <w:t>R.-</w:t>
      </w:r>
      <w:r w:rsidR="00521271" w:rsidRPr="00521271">
        <w:rPr>
          <w:rFonts w:ascii="Tahoma" w:hAnsi="Tahoma" w:cs="Tahoma"/>
          <w:i/>
          <w:color w:val="201F1E"/>
          <w:shd w:val="clear" w:color="auto" w:fill="FFFFFF"/>
        </w:rPr>
        <w:t xml:space="preserve"> Se adecúa conforme a lo solicitado.</w:t>
      </w:r>
      <w:r w:rsidR="00521271">
        <w:rPr>
          <w:rFonts w:ascii="Tahoma" w:hAnsi="Tahoma" w:cs="Tahoma"/>
          <w:i/>
          <w:color w:val="201F1E"/>
          <w:shd w:val="clear" w:color="auto" w:fill="FFFFFF"/>
        </w:rPr>
        <w:t>---------------------------------------------------------------</w:t>
      </w:r>
    </w:p>
    <w:p w14:paraId="1882ED27" w14:textId="18C18AE5" w:rsidR="003D53B2" w:rsidRDefault="003D53B2" w:rsidP="00DB1AC5">
      <w:pPr>
        <w:jc w:val="both"/>
        <w:rPr>
          <w:rFonts w:ascii="Tahoma" w:hAnsi="Tahoma" w:cs="Tahoma"/>
          <w:color w:val="222222"/>
        </w:rPr>
      </w:pPr>
      <w:r w:rsidRPr="003D53B2">
        <w:rPr>
          <w:rFonts w:ascii="Tahoma" w:hAnsi="Tahoma" w:cs="Tahoma"/>
          <w:color w:val="222222"/>
        </w:rPr>
        <w:t>2.- Modelo de contrato en las declaraciones I.4 se sugiere quitar Y/O ÁREA REQUIRENTE Y7O SOLICITANTE, toda vez que le corresponde la responsabilidad al administrador del contrato.</w:t>
      </w:r>
      <w:r>
        <w:rPr>
          <w:rFonts w:ascii="Tahoma" w:hAnsi="Tahoma" w:cs="Tahoma"/>
          <w:color w:val="222222"/>
        </w:rPr>
        <w:t>-</w:t>
      </w:r>
    </w:p>
    <w:p w14:paraId="5A3A9A44" w14:textId="3D745D9C" w:rsidR="003D53B2" w:rsidRPr="00521271" w:rsidRDefault="003D53B2" w:rsidP="00DB1AC5">
      <w:pPr>
        <w:jc w:val="both"/>
        <w:rPr>
          <w:rFonts w:ascii="Tahoma" w:hAnsi="Tahoma" w:cs="Tahoma"/>
          <w:i/>
          <w:color w:val="222222"/>
        </w:rPr>
      </w:pPr>
      <w:r w:rsidRPr="00521271">
        <w:rPr>
          <w:rFonts w:ascii="Tahoma" w:hAnsi="Tahoma" w:cs="Tahoma"/>
          <w:i/>
          <w:color w:val="222222"/>
        </w:rPr>
        <w:t>R.-</w:t>
      </w:r>
      <w:r w:rsidR="00521271" w:rsidRPr="00521271">
        <w:rPr>
          <w:rFonts w:ascii="Tahoma" w:hAnsi="Tahoma" w:cs="Tahoma"/>
          <w:i/>
          <w:color w:val="201F1E"/>
          <w:shd w:val="clear" w:color="auto" w:fill="FFFFFF"/>
        </w:rPr>
        <w:t xml:space="preserve"> Se adecúa conforme a lo solicitado.</w:t>
      </w:r>
      <w:r w:rsidR="00521271">
        <w:rPr>
          <w:rFonts w:ascii="Tahoma" w:hAnsi="Tahoma" w:cs="Tahoma"/>
          <w:i/>
          <w:color w:val="201F1E"/>
          <w:shd w:val="clear" w:color="auto" w:fill="FFFFFF"/>
        </w:rPr>
        <w:t>----------------------------------------------------------------</w:t>
      </w:r>
    </w:p>
    <w:p w14:paraId="00E2D888" w14:textId="236FF2C7" w:rsidR="003D53B2" w:rsidRDefault="003D53B2" w:rsidP="00DB1AC5">
      <w:pPr>
        <w:jc w:val="both"/>
        <w:rPr>
          <w:rFonts w:ascii="Tahoma" w:hAnsi="Tahoma" w:cs="Tahoma"/>
          <w:color w:val="222222"/>
        </w:rPr>
      </w:pPr>
      <w:r w:rsidRPr="003D53B2">
        <w:rPr>
          <w:rFonts w:ascii="Tahoma" w:hAnsi="Tahoma" w:cs="Tahoma"/>
          <w:color w:val="222222"/>
        </w:rPr>
        <w:t>3.- Modelo de contrato en la cláusula segunda después del cuadro de costos corregir la nota toda vez que viene con el texto de la cotización.</w:t>
      </w:r>
      <w:r>
        <w:rPr>
          <w:rFonts w:ascii="Tahoma" w:hAnsi="Tahoma" w:cs="Tahoma"/>
          <w:color w:val="222222"/>
        </w:rPr>
        <w:t>-----------------------------------------------------</w:t>
      </w:r>
    </w:p>
    <w:p w14:paraId="63268A55" w14:textId="7176D638" w:rsidR="003D53B2" w:rsidRPr="00521271" w:rsidRDefault="003D53B2" w:rsidP="00DB1AC5">
      <w:pPr>
        <w:jc w:val="both"/>
        <w:rPr>
          <w:rFonts w:ascii="Tahoma" w:hAnsi="Tahoma" w:cs="Tahoma"/>
          <w:i/>
          <w:color w:val="222222"/>
        </w:rPr>
      </w:pPr>
      <w:r w:rsidRPr="00521271">
        <w:rPr>
          <w:rFonts w:ascii="Tahoma" w:hAnsi="Tahoma" w:cs="Tahoma"/>
          <w:i/>
          <w:color w:val="222222"/>
        </w:rPr>
        <w:lastRenderedPageBreak/>
        <w:t>R.-</w:t>
      </w:r>
      <w:r w:rsidR="00521271" w:rsidRPr="00521271">
        <w:rPr>
          <w:rFonts w:ascii="Tahoma" w:hAnsi="Tahoma" w:cs="Tahoma"/>
          <w:i/>
          <w:color w:val="201F1E"/>
          <w:shd w:val="clear" w:color="auto" w:fill="FFFFFF"/>
        </w:rPr>
        <w:t xml:space="preserve"> Se omite Nota.</w:t>
      </w:r>
      <w:r w:rsidR="00521271">
        <w:rPr>
          <w:rFonts w:ascii="Tahoma" w:hAnsi="Tahoma" w:cs="Tahoma"/>
          <w:i/>
          <w:color w:val="201F1E"/>
          <w:shd w:val="clear" w:color="auto" w:fill="FFFFFF"/>
        </w:rPr>
        <w:t>-----------------------------------------------------------------------------------------</w:t>
      </w:r>
    </w:p>
    <w:p w14:paraId="72929341" w14:textId="41C67BF8" w:rsidR="003D53B2" w:rsidRDefault="003D53B2" w:rsidP="00DB1AC5">
      <w:pPr>
        <w:jc w:val="both"/>
        <w:rPr>
          <w:rFonts w:ascii="Tahoma" w:hAnsi="Tahoma" w:cs="Tahoma"/>
          <w:color w:val="222222"/>
        </w:rPr>
      </w:pPr>
      <w:r w:rsidRPr="003D53B2">
        <w:rPr>
          <w:rFonts w:ascii="Tahoma" w:hAnsi="Tahoma" w:cs="Tahoma"/>
          <w:color w:val="222222"/>
        </w:rPr>
        <w:t>4.- Modelo de contrato pudiera celebrarse como un contrato de servicios especializados agregando el número de registro (REPSE) en el proemio del mismo.</w:t>
      </w:r>
      <w:r>
        <w:rPr>
          <w:rFonts w:ascii="Tahoma" w:hAnsi="Tahoma" w:cs="Tahoma"/>
          <w:color w:val="222222"/>
        </w:rPr>
        <w:t>------------------------------</w:t>
      </w:r>
    </w:p>
    <w:p w14:paraId="2EF0B4EB" w14:textId="79AA0AB8" w:rsidR="00521271" w:rsidRPr="00521271" w:rsidRDefault="003D53B2" w:rsidP="00521271">
      <w:pPr>
        <w:tabs>
          <w:tab w:val="left" w:pos="7065"/>
        </w:tabs>
        <w:jc w:val="both"/>
        <w:outlineLvl w:val="0"/>
        <w:rPr>
          <w:rFonts w:ascii="Tahoma" w:hAnsi="Tahoma" w:cs="Tahoma"/>
          <w:i/>
          <w:color w:val="201F1E"/>
          <w:shd w:val="clear" w:color="auto" w:fill="FFFFFF"/>
        </w:rPr>
      </w:pPr>
      <w:r w:rsidRPr="00521271">
        <w:rPr>
          <w:rFonts w:ascii="Tahoma" w:hAnsi="Tahoma" w:cs="Tahoma"/>
          <w:i/>
          <w:color w:val="222222"/>
        </w:rPr>
        <w:t>R.-</w:t>
      </w:r>
      <w:r w:rsidR="00521271" w:rsidRPr="00521271">
        <w:rPr>
          <w:rFonts w:ascii="Tahoma" w:hAnsi="Tahoma" w:cs="Tahoma"/>
          <w:i/>
          <w:color w:val="201F1E"/>
          <w:shd w:val="clear" w:color="auto" w:fill="FFFFFF"/>
        </w:rPr>
        <w:t xml:space="preserve"> Se agrega en el numeral II.3 de las Declaraciones del Prestador del Servicio lo siguiente:</w:t>
      </w:r>
    </w:p>
    <w:p w14:paraId="080C40C5" w14:textId="12F01BB5" w:rsidR="003D53B2" w:rsidRPr="00521271" w:rsidRDefault="00521271" w:rsidP="00521271">
      <w:pPr>
        <w:jc w:val="both"/>
        <w:rPr>
          <w:rFonts w:ascii="Tahoma" w:hAnsi="Tahoma" w:cs="Tahoma"/>
          <w:i/>
          <w:color w:val="222222"/>
        </w:rPr>
      </w:pPr>
      <w:r w:rsidRPr="00521271">
        <w:rPr>
          <w:rFonts w:ascii="Tahoma" w:hAnsi="Tahoma" w:cs="Tahoma"/>
          <w:i/>
          <w:color w:val="201F1E"/>
          <w:shd w:val="clear" w:color="auto" w:fill="FFFFFF"/>
        </w:rPr>
        <w:t>Asimismo, de conformidad con el artículo 15 de la Ley Federal del Trabajo, el PRESTADOR DEL SERVICIO, manifiesta que se encuentra registrado bajo el número XXXX en el Registro de Prestadores de Servicios Especializados u Obras Especializadas</w:t>
      </w:r>
      <w:r>
        <w:rPr>
          <w:rFonts w:ascii="Tahoma" w:hAnsi="Tahoma" w:cs="Tahoma"/>
          <w:i/>
          <w:color w:val="201F1E"/>
          <w:shd w:val="clear" w:color="auto" w:fill="FFFFFF"/>
        </w:rPr>
        <w:t>.-------------------------------</w:t>
      </w:r>
    </w:p>
    <w:p w14:paraId="6594B4C6" w14:textId="768EBBD9" w:rsidR="003D53B2" w:rsidRDefault="003D53B2" w:rsidP="00DB1AC5">
      <w:pPr>
        <w:jc w:val="both"/>
        <w:rPr>
          <w:rFonts w:ascii="Tahoma" w:hAnsi="Tahoma" w:cs="Tahoma"/>
          <w:color w:val="222222"/>
        </w:rPr>
      </w:pPr>
      <w:r w:rsidRPr="003D53B2">
        <w:rPr>
          <w:rFonts w:ascii="Tahoma" w:hAnsi="Tahoma" w:cs="Tahoma"/>
          <w:color w:val="222222"/>
        </w:rPr>
        <w:t>5.- Modelo de contrato.- Cláusula Vigésima Novena “normatividad”, referir presupuesto 2021 con fundamento en el artículo 32 constitucional local.</w:t>
      </w:r>
      <w:r>
        <w:rPr>
          <w:rFonts w:ascii="Tahoma" w:hAnsi="Tahoma" w:cs="Tahoma"/>
          <w:color w:val="222222"/>
        </w:rPr>
        <w:t>-----------------------------------------------</w:t>
      </w:r>
    </w:p>
    <w:p w14:paraId="6D4BC339" w14:textId="635F1000" w:rsidR="00D62932" w:rsidRPr="00CE1CFA" w:rsidRDefault="003D53B2" w:rsidP="00CE1CFA">
      <w:pPr>
        <w:tabs>
          <w:tab w:val="left" w:pos="7065"/>
        </w:tabs>
        <w:jc w:val="both"/>
        <w:outlineLvl w:val="0"/>
        <w:rPr>
          <w:rFonts w:ascii="Tahoma" w:hAnsi="Tahoma" w:cs="Tahoma"/>
          <w:i/>
          <w:color w:val="201F1E"/>
          <w:shd w:val="clear" w:color="auto" w:fill="FFFFFF"/>
        </w:rPr>
      </w:pPr>
      <w:r w:rsidRPr="00521271">
        <w:rPr>
          <w:rFonts w:ascii="Tahoma" w:hAnsi="Tahoma" w:cs="Tahoma"/>
          <w:i/>
          <w:color w:val="222222"/>
        </w:rPr>
        <w:t>R.-</w:t>
      </w:r>
      <w:r w:rsidR="00521271" w:rsidRPr="00521271">
        <w:rPr>
          <w:rFonts w:ascii="Tahoma" w:hAnsi="Tahoma" w:cs="Tahoma"/>
          <w:i/>
          <w:color w:val="201F1E"/>
          <w:shd w:val="clear" w:color="auto" w:fill="FFFFFF"/>
        </w:rPr>
        <w:t xml:space="preserve"> Se adecúa para quedar como sigue:</w:t>
      </w:r>
      <w:r w:rsidR="00521271">
        <w:rPr>
          <w:rFonts w:ascii="Tahoma" w:hAnsi="Tahoma" w:cs="Tahoma"/>
          <w:i/>
          <w:color w:val="201F1E"/>
          <w:shd w:val="clear" w:color="auto" w:fill="FFFFFF"/>
        </w:rPr>
        <w:t xml:space="preserve"> </w:t>
      </w:r>
      <w:r w:rsidR="00521271" w:rsidRPr="00521271">
        <w:rPr>
          <w:rFonts w:ascii="Tahoma" w:hAnsi="Tahoma" w:cs="Tahoma"/>
          <w:i/>
          <w:color w:val="201F1E"/>
          <w:shd w:val="clear" w:color="auto" w:fill="FFFFFF"/>
        </w:rPr>
        <w:t xml:space="preserve">VIGÉSIMA NOVENA. DE LA NORMATIVIDAD. </w:t>
      </w:r>
      <w:r w:rsidR="00521271">
        <w:rPr>
          <w:rFonts w:ascii="Tahoma" w:hAnsi="Tahoma" w:cs="Tahoma"/>
          <w:i/>
          <w:color w:val="201F1E"/>
          <w:shd w:val="clear" w:color="auto" w:fill="FFFFFF"/>
        </w:rPr>
        <w:t xml:space="preserve"> </w:t>
      </w:r>
      <w:r w:rsidR="00521271" w:rsidRPr="00521271">
        <w:rPr>
          <w:rFonts w:ascii="Tahoma" w:hAnsi="Tahoma" w:cs="Tahoma"/>
          <w:i/>
          <w:color w:val="201F1E"/>
          <w:shd w:val="clear" w:color="auto" w:fill="FFFFFF"/>
        </w:rPr>
        <w:t>“LAS PARTES” se obligan a sujetarse estrictamente para la ejecución del presente contrato, a todas y cada una de las cláusulas que lo integran, así como lo dispuesto en la Ley de Presupuesto, Contabilidad y Gasto Público del Estado de Morelos, y a lo previsto en el DECRETO NÚMERO DECRETO NÚMERO MIL CIENTO CINCO  por el que se aprueba el Presupuesto de Egresos del Gobierno del Estado de Morelos, para el ejercicio fiscal del 1º de Enero al 31 de Diciembre del 2021, publicado en el Periódico Oficial “Tierra y Libertad”, de fecha 31  de Diciembre del año 2021, conforme a lo dispuesto por el artículo 32 de la Constitución Política del Estado Libre y Soberano de Morelos</w:t>
      </w:r>
      <w:r w:rsidR="00521271">
        <w:rPr>
          <w:rFonts w:ascii="Tahoma" w:hAnsi="Tahoma" w:cs="Tahoma"/>
          <w:i/>
          <w:color w:val="201F1E"/>
          <w:shd w:val="clear" w:color="auto" w:fill="FFFFFF"/>
        </w:rPr>
        <w:t>.-----------------------------------------------------------------------------</w:t>
      </w:r>
    </w:p>
    <w:p w14:paraId="0DAAD4A1" w14:textId="74CCCF22" w:rsidR="00EC61C7" w:rsidRDefault="008406FD" w:rsidP="00DB1AC5">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42600393" w14:textId="152ACC64" w:rsidR="00CE1CFA" w:rsidRPr="00836B3C" w:rsidRDefault="00B1741E" w:rsidP="00DB1AC5">
      <w:pPr>
        <w:jc w:val="both"/>
        <w:rPr>
          <w:rFonts w:ascii="Tahoma" w:hAnsi="Tahoma" w:cs="Tahoma"/>
          <w:b/>
          <w:bCs/>
          <w:snapToGrid w:val="0"/>
        </w:rPr>
      </w:pPr>
      <w:r w:rsidRPr="00836B3C">
        <w:rPr>
          <w:rFonts w:ascii="Tahoma" w:hAnsi="Tahoma" w:cs="Tahoma"/>
          <w:b/>
        </w:rPr>
        <w:t>BASES</w:t>
      </w:r>
    </w:p>
    <w:p w14:paraId="1632DD16" w14:textId="5F0EAD54" w:rsidR="00B1741E" w:rsidRPr="00836B3C" w:rsidRDefault="00B1741E" w:rsidP="00DB1AC5">
      <w:pPr>
        <w:jc w:val="both"/>
        <w:rPr>
          <w:rFonts w:ascii="Tahoma" w:hAnsi="Tahoma" w:cs="Tahoma"/>
          <w:color w:val="222222"/>
        </w:rPr>
      </w:pPr>
      <w:r w:rsidRPr="00836B3C">
        <w:rPr>
          <w:rFonts w:ascii="Tahoma" w:hAnsi="Tahoma" w:cs="Tahoma"/>
          <w:bCs/>
          <w:snapToGrid w:val="0"/>
        </w:rPr>
        <w:t>1.-</w:t>
      </w:r>
      <w:r w:rsidRPr="00836B3C">
        <w:rPr>
          <w:rFonts w:ascii="Tahoma" w:hAnsi="Tahoma" w:cs="Tahoma"/>
          <w:b/>
          <w:bCs/>
          <w:snapToGrid w:val="0"/>
        </w:rPr>
        <w:t xml:space="preserve"> </w:t>
      </w:r>
      <w:r w:rsidR="00836B3C" w:rsidRPr="00836B3C">
        <w:rPr>
          <w:rFonts w:ascii="Tahoma" w:hAnsi="Tahoma" w:cs="Tahoma"/>
          <w:color w:val="222222"/>
        </w:rPr>
        <w:t>Se sugiere valorar visita al lugar, derivado de la necesidad de determinar la magnitud del servicio.</w:t>
      </w:r>
      <w:r w:rsidR="00836B3C">
        <w:rPr>
          <w:rFonts w:ascii="Tahoma" w:hAnsi="Tahoma" w:cs="Tahoma"/>
          <w:color w:val="222222"/>
        </w:rPr>
        <w:t>------------------------------------------------------------------------------------------------------</w:t>
      </w:r>
    </w:p>
    <w:p w14:paraId="2C8804C9" w14:textId="45B5740A" w:rsidR="00B1741E" w:rsidRPr="00836B3C" w:rsidRDefault="00836B3C" w:rsidP="00DB1AC5">
      <w:pPr>
        <w:jc w:val="both"/>
        <w:rPr>
          <w:rFonts w:ascii="Tahoma" w:hAnsi="Tahoma" w:cs="Tahoma"/>
          <w:b/>
          <w:bCs/>
          <w:i/>
          <w:snapToGrid w:val="0"/>
        </w:rPr>
      </w:pPr>
      <w:r w:rsidRPr="00836B3C">
        <w:rPr>
          <w:rFonts w:ascii="Tahoma" w:hAnsi="Tahoma" w:cs="Tahoma"/>
          <w:i/>
          <w:color w:val="222222"/>
        </w:rPr>
        <w:t xml:space="preserve">R.- </w:t>
      </w:r>
      <w:r w:rsidRPr="00836B3C">
        <w:rPr>
          <w:rFonts w:ascii="Tahoma" w:hAnsi="Tahoma" w:cs="Tahoma"/>
          <w:i/>
          <w:color w:val="201F1E"/>
          <w:shd w:val="clear" w:color="auto" w:fill="FFFFFF"/>
        </w:rPr>
        <w:t>Derivado de la secrecía del refugio Casa de la Mujer por disposición de Ley no debemos dar a conocer el domicilio de dicha instalación, por lo que, solo se hará la visita con el licitante adjudicado.</w:t>
      </w:r>
      <w:r>
        <w:rPr>
          <w:rFonts w:ascii="Tahoma" w:hAnsi="Tahoma" w:cs="Tahoma"/>
          <w:i/>
          <w:color w:val="201F1E"/>
          <w:shd w:val="clear" w:color="auto" w:fill="FFFFFF"/>
        </w:rPr>
        <w:t>-------------------------------------------------------------------------------------------------</w:t>
      </w:r>
    </w:p>
    <w:p w14:paraId="477552A3" w14:textId="07E3E87D" w:rsidR="00602ADB" w:rsidRDefault="00602ADB" w:rsidP="00DB1AC5">
      <w:pPr>
        <w:jc w:val="both"/>
        <w:rPr>
          <w:rFonts w:ascii="Tahoma" w:hAnsi="Tahoma" w:cs="Tahoma"/>
          <w:snapToGrid w:val="0"/>
        </w:rPr>
      </w:pPr>
      <w:r>
        <w:rPr>
          <w:rFonts w:ascii="Tahoma" w:hAnsi="Tahoma" w:cs="Tahoma"/>
          <w:b/>
          <w:bCs/>
          <w:snapToGrid w:val="0"/>
        </w:rPr>
        <w:t xml:space="preserve">La Secretaría de Hacienda, </w:t>
      </w:r>
      <w:r w:rsidRPr="00072309">
        <w:rPr>
          <w:rFonts w:ascii="Tahoma" w:hAnsi="Tahoma" w:cs="Tahoma"/>
          <w:snapToGrid w:val="0"/>
        </w:rPr>
        <w:t>manifiesta lo siguiente: -------------</w:t>
      </w:r>
      <w:r>
        <w:rPr>
          <w:rFonts w:ascii="Tahoma" w:hAnsi="Tahoma" w:cs="Tahoma"/>
          <w:snapToGrid w:val="0"/>
        </w:rPr>
        <w:t>--------------------------</w:t>
      </w:r>
      <w:r w:rsidR="00CE1CFA">
        <w:rPr>
          <w:rFonts w:ascii="Tahoma" w:hAnsi="Tahoma" w:cs="Tahoma"/>
          <w:snapToGrid w:val="0"/>
        </w:rPr>
        <w:t>-----</w:t>
      </w:r>
    </w:p>
    <w:p w14:paraId="50F5CEDA" w14:textId="7B63F7AB" w:rsidR="00CE1CFA" w:rsidRPr="00CE1CFA" w:rsidRDefault="00CE1CFA" w:rsidP="00DB1AC5">
      <w:pPr>
        <w:jc w:val="both"/>
        <w:rPr>
          <w:rFonts w:ascii="Tahoma" w:hAnsi="Tahoma" w:cs="Tahoma"/>
          <w:b/>
          <w:bCs/>
          <w:snapToGrid w:val="0"/>
        </w:rPr>
      </w:pPr>
      <w:r w:rsidRPr="00CE1CFA">
        <w:rPr>
          <w:rFonts w:ascii="Tahoma" w:hAnsi="Tahoma" w:cs="Tahoma"/>
          <w:b/>
        </w:rPr>
        <w:t>FICHA TÉCNICA</w:t>
      </w:r>
    </w:p>
    <w:p w14:paraId="010D6EE5" w14:textId="4004815F" w:rsidR="00CE1CFA" w:rsidRPr="00CE1CFA" w:rsidRDefault="00CE1CFA" w:rsidP="00DB1AC5">
      <w:pPr>
        <w:jc w:val="both"/>
        <w:rPr>
          <w:rFonts w:ascii="Tahoma" w:hAnsi="Tahoma" w:cs="Tahoma"/>
          <w:color w:val="222222"/>
        </w:rPr>
      </w:pPr>
      <w:r w:rsidRPr="00CE1CFA">
        <w:rPr>
          <w:rFonts w:ascii="Tahoma" w:hAnsi="Tahoma" w:cs="Tahoma"/>
          <w:bCs/>
          <w:snapToGrid w:val="0"/>
        </w:rPr>
        <w:t>1.-</w:t>
      </w:r>
      <w:r w:rsidRPr="00CE1CFA">
        <w:rPr>
          <w:rFonts w:ascii="Tahoma" w:hAnsi="Tahoma" w:cs="Tahoma"/>
          <w:b/>
          <w:bCs/>
          <w:snapToGrid w:val="0"/>
        </w:rPr>
        <w:t xml:space="preserve"> </w:t>
      </w:r>
      <w:r w:rsidRPr="00CE1CFA">
        <w:rPr>
          <w:rFonts w:ascii="Tahoma" w:hAnsi="Tahoma" w:cs="Tahoma"/>
          <w:color w:val="222222"/>
        </w:rPr>
        <w:t>Numeral 18: Sólo refieren a la entrega del producto de limpieza pero se omite lo relativo al material de jarcería.</w:t>
      </w:r>
      <w:r>
        <w:rPr>
          <w:rFonts w:ascii="Tahoma" w:hAnsi="Tahoma" w:cs="Tahoma"/>
          <w:color w:val="222222"/>
        </w:rPr>
        <w:t>-------------------------------------------------------------------------------------</w:t>
      </w:r>
    </w:p>
    <w:p w14:paraId="54E720D6" w14:textId="2730D959" w:rsidR="00CE1CFA" w:rsidRPr="00CE1CFA" w:rsidRDefault="00CE1CFA" w:rsidP="00CE1CFA">
      <w:pPr>
        <w:tabs>
          <w:tab w:val="left" w:pos="7065"/>
        </w:tabs>
        <w:jc w:val="both"/>
        <w:outlineLvl w:val="0"/>
        <w:rPr>
          <w:rFonts w:ascii="Tahoma" w:hAnsi="Tahoma" w:cs="Tahoma"/>
          <w:i/>
          <w:color w:val="201F1E"/>
          <w:shd w:val="clear" w:color="auto" w:fill="FFFFFF"/>
        </w:rPr>
      </w:pPr>
      <w:r w:rsidRPr="00CE1CFA">
        <w:rPr>
          <w:rFonts w:ascii="Tahoma" w:hAnsi="Tahoma" w:cs="Tahoma"/>
          <w:i/>
          <w:color w:val="222222"/>
        </w:rPr>
        <w:t xml:space="preserve">R.- </w:t>
      </w:r>
      <w:r w:rsidRPr="00CE1CFA">
        <w:rPr>
          <w:rFonts w:ascii="Tahoma" w:hAnsi="Tahoma" w:cs="Tahoma"/>
          <w:i/>
          <w:color w:val="201F1E"/>
          <w:shd w:val="clear" w:color="auto" w:fill="FFFFFF"/>
        </w:rPr>
        <w:t>Se adecúa para quedar: El Prestador del Servicio, deberá garantizar que los materiales e insumos sean suficientes para el área en la cual se prestará el servicio, conforme las indicaciones de cada Administrador de cada uno de los inmuebles y previo informe a la supervisora del área, la cual, lo resguardará en la bodega que le será asignada por el SISTEMA DIF MORELOS. Asimismo, deberá garantizar que los materiales, en todo momento, se encuentren en óptimas condiciones para su uso correspondiente. En ese sentido, el Prestador de Servicio deberá entregar de forma quincenal los insumos suficientes conforme a los numerales 4, 5, 6, 7 y 10 de la tabla titulada Productos de Jarcería del anexo técnico. Por lo que hace a las numerales 1, 2, 3, 8, 9, 11, 12, 13 y 14 de la tabla titulada Productos de Jarcería del anexo técnico, deberán ser renovados por lo menos 1 vez cada 3 meses. Finalmente, en lo que se refiere a los numerales 15, 16, 17 y 18 estos, de acuerdo a su naturaleza, serán renovados solo en caso de desgaste que no permita su correcto funcionamiento. Los productos de limpieza se deberán entregar al 100%, dentro de los cinco primeros días del mes, debiendo garantizarse que los mismos sean suficientes para el área en la cual se prestará el servicio, conforme las indicaciones de cada Administrador de cada uno de los inmuebles y previo informe a la supervisora del área, la cual, lo resguardará en la bodega que le será asignada por el SISTEMA DIF MORELOS.</w:t>
      </w:r>
      <w:r>
        <w:rPr>
          <w:rFonts w:ascii="Tahoma" w:hAnsi="Tahoma" w:cs="Tahoma"/>
          <w:i/>
          <w:color w:val="201F1E"/>
          <w:shd w:val="clear" w:color="auto" w:fill="FFFFFF"/>
        </w:rPr>
        <w:t>--------------------------------------</w:t>
      </w:r>
    </w:p>
    <w:p w14:paraId="349EDB77" w14:textId="5A74BCA0" w:rsidR="00CE1CFA" w:rsidRPr="00592BB0" w:rsidRDefault="00592BB0" w:rsidP="00DB1AC5">
      <w:pPr>
        <w:jc w:val="both"/>
        <w:rPr>
          <w:rFonts w:ascii="Tahoma" w:hAnsi="Tahoma" w:cs="Tahoma"/>
          <w:color w:val="222222"/>
        </w:rPr>
      </w:pPr>
      <w:r w:rsidRPr="00592BB0">
        <w:rPr>
          <w:rFonts w:ascii="Tahoma" w:hAnsi="Tahoma" w:cs="Tahoma"/>
          <w:b/>
        </w:rPr>
        <w:lastRenderedPageBreak/>
        <w:t>ANEXO TÉCNICO</w:t>
      </w:r>
    </w:p>
    <w:p w14:paraId="7D22B20A" w14:textId="317683BD" w:rsidR="00CE1CFA" w:rsidRDefault="00592BB0" w:rsidP="00DB1AC5">
      <w:pPr>
        <w:jc w:val="both"/>
        <w:rPr>
          <w:rFonts w:ascii="Tahoma" w:hAnsi="Tahoma" w:cs="Tahoma"/>
          <w:color w:val="222222"/>
        </w:rPr>
      </w:pPr>
      <w:r w:rsidRPr="00592BB0">
        <w:rPr>
          <w:rFonts w:ascii="Tahoma" w:hAnsi="Tahoma" w:cs="Tahoma"/>
          <w:color w:val="222222"/>
        </w:rPr>
        <w:t>1.- Pág. 3 (32): En la parte final del cuadro, para el sitio 16 los días laborables son de lunes a sábado, lo cual no viene relacionado en la segunda tabla de la página 1 (30).</w:t>
      </w:r>
      <w:r>
        <w:rPr>
          <w:rFonts w:ascii="Tahoma" w:hAnsi="Tahoma" w:cs="Tahoma"/>
          <w:color w:val="222222"/>
        </w:rPr>
        <w:t>----------------</w:t>
      </w:r>
    </w:p>
    <w:p w14:paraId="427783FE" w14:textId="77777777" w:rsidR="00592BB0" w:rsidRPr="00592BB0" w:rsidRDefault="00592BB0" w:rsidP="00592BB0">
      <w:pPr>
        <w:tabs>
          <w:tab w:val="left" w:pos="7065"/>
        </w:tabs>
        <w:jc w:val="both"/>
        <w:outlineLvl w:val="0"/>
        <w:rPr>
          <w:rFonts w:ascii="Tahoma" w:hAnsi="Tahoma" w:cs="Tahoma"/>
          <w:i/>
          <w:color w:val="201F1E"/>
          <w:shd w:val="clear" w:color="auto" w:fill="FFFFFF"/>
        </w:rPr>
      </w:pPr>
      <w:r w:rsidRPr="00592BB0">
        <w:rPr>
          <w:rFonts w:ascii="Tahoma" w:hAnsi="Tahoma" w:cs="Tahoma"/>
          <w:i/>
          <w:color w:val="222222"/>
        </w:rPr>
        <w:t xml:space="preserve">R.- </w:t>
      </w:r>
      <w:r w:rsidRPr="00592BB0">
        <w:rPr>
          <w:rFonts w:ascii="Tahoma" w:hAnsi="Tahoma" w:cs="Tahoma"/>
          <w:i/>
          <w:color w:val="201F1E"/>
          <w:shd w:val="clear" w:color="auto" w:fill="FFFFFF"/>
        </w:rPr>
        <w:t>Se adecúa para quedar:</w:t>
      </w:r>
    </w:p>
    <w:p w14:paraId="7E0F8F1F" w14:textId="77777777" w:rsidR="00592BB0" w:rsidRPr="00592BB0" w:rsidRDefault="00592BB0" w:rsidP="00592BB0">
      <w:pPr>
        <w:tabs>
          <w:tab w:val="left" w:pos="7065"/>
        </w:tabs>
        <w:jc w:val="both"/>
        <w:outlineLvl w:val="0"/>
        <w:rPr>
          <w:rFonts w:ascii="Tahoma" w:hAnsi="Tahoma" w:cs="Tahoma"/>
          <w:i/>
          <w:color w:val="201F1E"/>
          <w:shd w:val="clear" w:color="auto" w:fill="FFFFFF"/>
        </w:rPr>
      </w:pPr>
    </w:p>
    <w:tbl>
      <w:tblPr>
        <w:tblStyle w:val="Tablaconcuadrcula"/>
        <w:tblW w:w="9923" w:type="dxa"/>
        <w:tblInd w:w="-5" w:type="dxa"/>
        <w:tblLook w:val="04A0" w:firstRow="1" w:lastRow="0" w:firstColumn="1" w:lastColumn="0" w:noHBand="0" w:noVBand="1"/>
      </w:tblPr>
      <w:tblGrid>
        <w:gridCol w:w="2819"/>
        <w:gridCol w:w="3985"/>
        <w:gridCol w:w="3119"/>
      </w:tblGrid>
      <w:tr w:rsidR="00592BB0" w:rsidRPr="00C1071F" w14:paraId="77D31E43" w14:textId="77777777" w:rsidTr="00592BB0">
        <w:trPr>
          <w:trHeight w:hRule="exact" w:val="569"/>
        </w:trPr>
        <w:tc>
          <w:tcPr>
            <w:tcW w:w="28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F28F06" w14:textId="77777777" w:rsidR="00592BB0" w:rsidRPr="00592BB0" w:rsidRDefault="00592BB0" w:rsidP="001237B2">
            <w:pPr>
              <w:spacing w:before="40" w:after="40"/>
              <w:jc w:val="center"/>
              <w:rPr>
                <w:rFonts w:ascii="Tahoma" w:hAnsi="Tahoma" w:cs="Tahoma"/>
                <w:b/>
                <w:bCs/>
                <w:i/>
                <w:sz w:val="16"/>
                <w:szCs w:val="16"/>
              </w:rPr>
            </w:pPr>
            <w:r w:rsidRPr="00592BB0">
              <w:rPr>
                <w:rFonts w:ascii="Tahoma" w:hAnsi="Tahoma" w:cs="Tahoma"/>
                <w:b/>
                <w:bCs/>
                <w:i/>
                <w:sz w:val="16"/>
                <w:szCs w:val="16"/>
              </w:rPr>
              <w:t xml:space="preserve">Horario  </w:t>
            </w:r>
          </w:p>
        </w:tc>
        <w:tc>
          <w:tcPr>
            <w:tcW w:w="3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65AF46" w14:textId="77777777" w:rsidR="00592BB0" w:rsidRPr="00592BB0" w:rsidRDefault="00592BB0" w:rsidP="001237B2">
            <w:pPr>
              <w:spacing w:before="40" w:after="40"/>
              <w:jc w:val="center"/>
              <w:rPr>
                <w:rFonts w:ascii="Tahoma" w:hAnsi="Tahoma" w:cs="Tahoma"/>
                <w:b/>
                <w:bCs/>
                <w:i/>
                <w:sz w:val="16"/>
                <w:szCs w:val="16"/>
              </w:rPr>
            </w:pPr>
            <w:r w:rsidRPr="00592BB0">
              <w:rPr>
                <w:rFonts w:ascii="Tahoma" w:hAnsi="Tahoma" w:cs="Tahoma"/>
                <w:b/>
                <w:bCs/>
                <w:i/>
                <w:sz w:val="16"/>
                <w:szCs w:val="16"/>
              </w:rPr>
              <w:t xml:space="preserve">Días laborales </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01DEF5" w14:textId="77777777" w:rsidR="00592BB0" w:rsidRPr="00592BB0" w:rsidRDefault="00592BB0" w:rsidP="001237B2">
            <w:pPr>
              <w:spacing w:before="40" w:after="40"/>
              <w:jc w:val="center"/>
              <w:rPr>
                <w:rFonts w:ascii="Tahoma" w:hAnsi="Tahoma" w:cs="Tahoma"/>
                <w:b/>
                <w:bCs/>
                <w:i/>
                <w:sz w:val="16"/>
                <w:szCs w:val="16"/>
              </w:rPr>
            </w:pPr>
            <w:r w:rsidRPr="00592BB0">
              <w:rPr>
                <w:rFonts w:ascii="Tahoma" w:hAnsi="Tahoma" w:cs="Tahoma"/>
                <w:b/>
                <w:bCs/>
                <w:i/>
                <w:sz w:val="16"/>
                <w:szCs w:val="16"/>
              </w:rPr>
              <w:t xml:space="preserve">No. de Operarios </w:t>
            </w:r>
          </w:p>
        </w:tc>
      </w:tr>
      <w:tr w:rsidR="00592BB0" w:rsidRPr="00C1071F" w14:paraId="38D5ABF5" w14:textId="77777777" w:rsidTr="00592BB0">
        <w:trPr>
          <w:trHeight w:hRule="exact" w:val="278"/>
        </w:trPr>
        <w:tc>
          <w:tcPr>
            <w:tcW w:w="2819" w:type="dxa"/>
            <w:tcBorders>
              <w:top w:val="single" w:sz="4" w:space="0" w:color="auto"/>
              <w:left w:val="single" w:sz="4" w:space="0" w:color="auto"/>
              <w:bottom w:val="single" w:sz="4" w:space="0" w:color="auto"/>
              <w:right w:val="single" w:sz="4" w:space="0" w:color="auto"/>
            </w:tcBorders>
            <w:hideMark/>
          </w:tcPr>
          <w:p w14:paraId="793CF88E" w14:textId="77777777" w:rsidR="00592BB0" w:rsidRPr="00592BB0" w:rsidRDefault="00592BB0" w:rsidP="001237B2">
            <w:pPr>
              <w:spacing w:before="40" w:after="40"/>
              <w:jc w:val="center"/>
              <w:rPr>
                <w:rFonts w:ascii="Tahoma" w:hAnsi="Tahoma" w:cs="Tahoma"/>
                <w:i/>
                <w:sz w:val="16"/>
                <w:szCs w:val="16"/>
                <w:highlight w:val="green"/>
              </w:rPr>
            </w:pPr>
            <w:r w:rsidRPr="00592BB0">
              <w:rPr>
                <w:rFonts w:ascii="Tahoma" w:hAnsi="Tahoma" w:cs="Tahoma"/>
                <w:i/>
                <w:sz w:val="16"/>
                <w:szCs w:val="16"/>
                <w:highlight w:val="green"/>
              </w:rPr>
              <w:t xml:space="preserve">7:00 </w:t>
            </w:r>
            <w:proofErr w:type="spellStart"/>
            <w:r w:rsidRPr="00592BB0">
              <w:rPr>
                <w:rFonts w:ascii="Tahoma" w:hAnsi="Tahoma" w:cs="Tahoma"/>
                <w:i/>
                <w:sz w:val="16"/>
                <w:szCs w:val="16"/>
                <w:highlight w:val="green"/>
              </w:rPr>
              <w:t>hrs</w:t>
            </w:r>
            <w:proofErr w:type="spellEnd"/>
            <w:r w:rsidRPr="00592BB0">
              <w:rPr>
                <w:rFonts w:ascii="Tahoma" w:hAnsi="Tahoma" w:cs="Tahoma"/>
                <w:i/>
                <w:sz w:val="16"/>
                <w:szCs w:val="16"/>
                <w:highlight w:val="green"/>
              </w:rPr>
              <w:t xml:space="preserve"> a 15:00 </w:t>
            </w:r>
            <w:proofErr w:type="spellStart"/>
            <w:r w:rsidRPr="00592BB0">
              <w:rPr>
                <w:rFonts w:ascii="Tahoma" w:hAnsi="Tahoma" w:cs="Tahoma"/>
                <w:i/>
                <w:sz w:val="16"/>
                <w:szCs w:val="16"/>
                <w:highlight w:val="green"/>
              </w:rPr>
              <w:t>hrs</w:t>
            </w:r>
            <w:proofErr w:type="spellEnd"/>
          </w:p>
        </w:tc>
        <w:tc>
          <w:tcPr>
            <w:tcW w:w="3985" w:type="dxa"/>
            <w:tcBorders>
              <w:top w:val="single" w:sz="4" w:space="0" w:color="auto"/>
              <w:left w:val="single" w:sz="4" w:space="0" w:color="auto"/>
              <w:bottom w:val="single" w:sz="4" w:space="0" w:color="auto"/>
              <w:right w:val="single" w:sz="4" w:space="0" w:color="auto"/>
            </w:tcBorders>
            <w:hideMark/>
          </w:tcPr>
          <w:p w14:paraId="3318687B" w14:textId="77777777" w:rsidR="00592BB0" w:rsidRPr="00592BB0" w:rsidRDefault="00592BB0" w:rsidP="001237B2">
            <w:pPr>
              <w:spacing w:before="40" w:after="40"/>
              <w:jc w:val="center"/>
              <w:rPr>
                <w:rFonts w:ascii="Tahoma" w:hAnsi="Tahoma" w:cs="Tahoma"/>
                <w:i/>
                <w:sz w:val="16"/>
                <w:szCs w:val="16"/>
                <w:highlight w:val="green"/>
              </w:rPr>
            </w:pPr>
            <w:r w:rsidRPr="00592BB0">
              <w:rPr>
                <w:rFonts w:ascii="Tahoma" w:hAnsi="Tahoma" w:cs="Tahoma"/>
                <w:i/>
                <w:sz w:val="16"/>
                <w:szCs w:val="16"/>
                <w:highlight w:val="green"/>
              </w:rPr>
              <w:t>Lunes a Viernes</w:t>
            </w:r>
          </w:p>
        </w:tc>
        <w:tc>
          <w:tcPr>
            <w:tcW w:w="3119" w:type="dxa"/>
            <w:tcBorders>
              <w:top w:val="single" w:sz="4" w:space="0" w:color="auto"/>
              <w:left w:val="single" w:sz="4" w:space="0" w:color="auto"/>
              <w:bottom w:val="single" w:sz="4" w:space="0" w:color="auto"/>
              <w:right w:val="single" w:sz="4" w:space="0" w:color="auto"/>
            </w:tcBorders>
            <w:hideMark/>
          </w:tcPr>
          <w:p w14:paraId="4A6D0B21" w14:textId="77777777" w:rsidR="00592BB0" w:rsidRPr="00592BB0" w:rsidRDefault="00592BB0" w:rsidP="001237B2">
            <w:pPr>
              <w:spacing w:before="40" w:after="40"/>
              <w:jc w:val="center"/>
              <w:rPr>
                <w:rFonts w:ascii="Tahoma" w:hAnsi="Tahoma" w:cs="Tahoma"/>
                <w:i/>
                <w:sz w:val="16"/>
                <w:szCs w:val="16"/>
                <w:highlight w:val="green"/>
              </w:rPr>
            </w:pPr>
            <w:r w:rsidRPr="00592BB0">
              <w:rPr>
                <w:rFonts w:ascii="Tahoma" w:hAnsi="Tahoma" w:cs="Tahoma"/>
                <w:i/>
                <w:sz w:val="16"/>
                <w:szCs w:val="16"/>
                <w:highlight w:val="green"/>
              </w:rPr>
              <w:t>27</w:t>
            </w:r>
          </w:p>
          <w:p w14:paraId="5450BFA9" w14:textId="77777777" w:rsidR="00592BB0" w:rsidRPr="00592BB0" w:rsidRDefault="00592BB0" w:rsidP="001237B2">
            <w:pPr>
              <w:spacing w:before="40" w:after="40"/>
              <w:jc w:val="center"/>
              <w:rPr>
                <w:rFonts w:ascii="Tahoma" w:hAnsi="Tahoma" w:cs="Tahoma"/>
                <w:i/>
                <w:sz w:val="16"/>
                <w:szCs w:val="16"/>
                <w:highlight w:val="green"/>
              </w:rPr>
            </w:pPr>
          </w:p>
        </w:tc>
      </w:tr>
      <w:tr w:rsidR="00592BB0" w:rsidRPr="00C1071F" w14:paraId="4DB15A15" w14:textId="77777777" w:rsidTr="00592BB0">
        <w:trPr>
          <w:trHeight w:hRule="exact" w:val="278"/>
        </w:trPr>
        <w:tc>
          <w:tcPr>
            <w:tcW w:w="2819" w:type="dxa"/>
            <w:tcBorders>
              <w:top w:val="single" w:sz="4" w:space="0" w:color="auto"/>
              <w:left w:val="single" w:sz="4" w:space="0" w:color="auto"/>
              <w:bottom w:val="single" w:sz="4" w:space="0" w:color="auto"/>
              <w:right w:val="single" w:sz="4" w:space="0" w:color="auto"/>
            </w:tcBorders>
            <w:hideMark/>
          </w:tcPr>
          <w:p w14:paraId="7832AF9D" w14:textId="77777777" w:rsidR="00592BB0" w:rsidRPr="00592BB0" w:rsidRDefault="00592BB0" w:rsidP="001237B2">
            <w:pPr>
              <w:spacing w:before="40" w:after="40"/>
              <w:jc w:val="center"/>
              <w:rPr>
                <w:rFonts w:ascii="Tahoma" w:hAnsi="Tahoma" w:cs="Tahoma"/>
                <w:i/>
                <w:sz w:val="16"/>
                <w:szCs w:val="16"/>
                <w:highlight w:val="green"/>
              </w:rPr>
            </w:pPr>
            <w:r w:rsidRPr="00592BB0">
              <w:rPr>
                <w:rFonts w:ascii="Tahoma" w:hAnsi="Tahoma" w:cs="Tahoma"/>
                <w:i/>
                <w:sz w:val="16"/>
                <w:szCs w:val="16"/>
                <w:highlight w:val="green"/>
              </w:rPr>
              <w:t xml:space="preserve">7:00 </w:t>
            </w:r>
            <w:proofErr w:type="spellStart"/>
            <w:r w:rsidRPr="00592BB0">
              <w:rPr>
                <w:rFonts w:ascii="Tahoma" w:hAnsi="Tahoma" w:cs="Tahoma"/>
                <w:i/>
                <w:sz w:val="16"/>
                <w:szCs w:val="16"/>
                <w:highlight w:val="green"/>
              </w:rPr>
              <w:t>hrs</w:t>
            </w:r>
            <w:proofErr w:type="spellEnd"/>
            <w:r w:rsidRPr="00592BB0">
              <w:rPr>
                <w:rFonts w:ascii="Tahoma" w:hAnsi="Tahoma" w:cs="Tahoma"/>
                <w:i/>
                <w:sz w:val="16"/>
                <w:szCs w:val="16"/>
                <w:highlight w:val="green"/>
              </w:rPr>
              <w:t xml:space="preserve"> a 15:00 </w:t>
            </w:r>
            <w:proofErr w:type="spellStart"/>
            <w:r w:rsidRPr="00592BB0">
              <w:rPr>
                <w:rFonts w:ascii="Tahoma" w:hAnsi="Tahoma" w:cs="Tahoma"/>
                <w:i/>
                <w:sz w:val="16"/>
                <w:szCs w:val="16"/>
                <w:highlight w:val="green"/>
              </w:rPr>
              <w:t>hrs</w:t>
            </w:r>
            <w:proofErr w:type="spellEnd"/>
          </w:p>
        </w:tc>
        <w:tc>
          <w:tcPr>
            <w:tcW w:w="3985" w:type="dxa"/>
            <w:tcBorders>
              <w:top w:val="single" w:sz="4" w:space="0" w:color="auto"/>
              <w:left w:val="single" w:sz="4" w:space="0" w:color="auto"/>
              <w:bottom w:val="single" w:sz="4" w:space="0" w:color="auto"/>
              <w:right w:val="single" w:sz="4" w:space="0" w:color="auto"/>
            </w:tcBorders>
            <w:hideMark/>
          </w:tcPr>
          <w:p w14:paraId="4B882387" w14:textId="77777777" w:rsidR="00592BB0" w:rsidRPr="00592BB0" w:rsidRDefault="00592BB0" w:rsidP="001237B2">
            <w:pPr>
              <w:spacing w:before="40" w:after="40"/>
              <w:jc w:val="center"/>
              <w:rPr>
                <w:rFonts w:ascii="Tahoma" w:hAnsi="Tahoma" w:cs="Tahoma"/>
                <w:i/>
                <w:sz w:val="16"/>
                <w:szCs w:val="16"/>
                <w:highlight w:val="green"/>
              </w:rPr>
            </w:pPr>
            <w:r w:rsidRPr="00592BB0">
              <w:rPr>
                <w:rFonts w:ascii="Tahoma" w:hAnsi="Tahoma" w:cs="Tahoma"/>
                <w:i/>
                <w:sz w:val="16"/>
                <w:szCs w:val="16"/>
                <w:highlight w:val="green"/>
              </w:rPr>
              <w:t>Lunes a Domingo</w:t>
            </w:r>
          </w:p>
        </w:tc>
        <w:tc>
          <w:tcPr>
            <w:tcW w:w="3119" w:type="dxa"/>
            <w:tcBorders>
              <w:top w:val="single" w:sz="4" w:space="0" w:color="auto"/>
              <w:left w:val="single" w:sz="4" w:space="0" w:color="auto"/>
              <w:bottom w:val="single" w:sz="4" w:space="0" w:color="auto"/>
              <w:right w:val="single" w:sz="4" w:space="0" w:color="auto"/>
            </w:tcBorders>
            <w:hideMark/>
          </w:tcPr>
          <w:p w14:paraId="40C7D7DF" w14:textId="77777777" w:rsidR="00592BB0" w:rsidRPr="00592BB0" w:rsidRDefault="00592BB0" w:rsidP="001237B2">
            <w:pPr>
              <w:spacing w:before="40" w:after="40"/>
              <w:jc w:val="center"/>
              <w:rPr>
                <w:rFonts w:ascii="Tahoma" w:hAnsi="Tahoma" w:cs="Tahoma"/>
                <w:i/>
                <w:sz w:val="16"/>
                <w:szCs w:val="16"/>
                <w:highlight w:val="green"/>
              </w:rPr>
            </w:pPr>
            <w:r w:rsidRPr="00592BB0">
              <w:rPr>
                <w:rFonts w:ascii="Tahoma" w:hAnsi="Tahoma" w:cs="Tahoma"/>
                <w:i/>
                <w:sz w:val="16"/>
                <w:szCs w:val="16"/>
                <w:highlight w:val="green"/>
              </w:rPr>
              <w:t>7</w:t>
            </w:r>
          </w:p>
        </w:tc>
      </w:tr>
      <w:tr w:rsidR="00592BB0" w:rsidRPr="00C1071F" w14:paraId="45937E43" w14:textId="77777777" w:rsidTr="00592BB0">
        <w:trPr>
          <w:trHeight w:hRule="exact" w:val="278"/>
        </w:trPr>
        <w:tc>
          <w:tcPr>
            <w:tcW w:w="2819" w:type="dxa"/>
            <w:tcBorders>
              <w:top w:val="single" w:sz="4" w:space="0" w:color="auto"/>
              <w:left w:val="single" w:sz="4" w:space="0" w:color="auto"/>
              <w:bottom w:val="single" w:sz="4" w:space="0" w:color="auto"/>
              <w:right w:val="single" w:sz="4" w:space="0" w:color="auto"/>
            </w:tcBorders>
          </w:tcPr>
          <w:p w14:paraId="27D9A9D4" w14:textId="77777777" w:rsidR="00592BB0" w:rsidRPr="00592BB0" w:rsidRDefault="00592BB0" w:rsidP="001237B2">
            <w:pPr>
              <w:spacing w:before="40" w:after="40"/>
              <w:jc w:val="center"/>
              <w:rPr>
                <w:rFonts w:ascii="Tahoma" w:hAnsi="Tahoma" w:cs="Tahoma"/>
                <w:i/>
                <w:sz w:val="16"/>
                <w:szCs w:val="16"/>
                <w:highlight w:val="green"/>
              </w:rPr>
            </w:pPr>
            <w:r w:rsidRPr="00592BB0">
              <w:rPr>
                <w:rFonts w:ascii="Tahoma" w:hAnsi="Tahoma" w:cs="Tahoma"/>
                <w:i/>
                <w:sz w:val="16"/>
                <w:szCs w:val="16"/>
                <w:highlight w:val="green"/>
              </w:rPr>
              <w:t xml:space="preserve">7:00 </w:t>
            </w:r>
            <w:proofErr w:type="spellStart"/>
            <w:r w:rsidRPr="00592BB0">
              <w:rPr>
                <w:rFonts w:ascii="Tahoma" w:hAnsi="Tahoma" w:cs="Tahoma"/>
                <w:i/>
                <w:sz w:val="16"/>
                <w:szCs w:val="16"/>
                <w:highlight w:val="green"/>
              </w:rPr>
              <w:t>hrs</w:t>
            </w:r>
            <w:proofErr w:type="spellEnd"/>
            <w:r w:rsidRPr="00592BB0">
              <w:rPr>
                <w:rFonts w:ascii="Tahoma" w:hAnsi="Tahoma" w:cs="Tahoma"/>
                <w:i/>
                <w:sz w:val="16"/>
                <w:szCs w:val="16"/>
                <w:highlight w:val="green"/>
              </w:rPr>
              <w:t xml:space="preserve"> a 15:00 </w:t>
            </w:r>
            <w:proofErr w:type="spellStart"/>
            <w:r w:rsidRPr="00592BB0">
              <w:rPr>
                <w:rFonts w:ascii="Tahoma" w:hAnsi="Tahoma" w:cs="Tahoma"/>
                <w:i/>
                <w:sz w:val="16"/>
                <w:szCs w:val="16"/>
                <w:highlight w:val="green"/>
              </w:rPr>
              <w:t>hrs</w:t>
            </w:r>
            <w:proofErr w:type="spellEnd"/>
          </w:p>
        </w:tc>
        <w:tc>
          <w:tcPr>
            <w:tcW w:w="3985" w:type="dxa"/>
            <w:tcBorders>
              <w:top w:val="single" w:sz="4" w:space="0" w:color="auto"/>
              <w:left w:val="single" w:sz="4" w:space="0" w:color="auto"/>
              <w:bottom w:val="single" w:sz="4" w:space="0" w:color="auto"/>
              <w:right w:val="single" w:sz="4" w:space="0" w:color="auto"/>
            </w:tcBorders>
          </w:tcPr>
          <w:p w14:paraId="6454E774" w14:textId="77777777" w:rsidR="00592BB0" w:rsidRPr="00592BB0" w:rsidRDefault="00592BB0" w:rsidP="001237B2">
            <w:pPr>
              <w:spacing w:before="40" w:after="40"/>
              <w:jc w:val="center"/>
              <w:rPr>
                <w:rFonts w:ascii="Tahoma" w:hAnsi="Tahoma" w:cs="Tahoma"/>
                <w:i/>
                <w:sz w:val="16"/>
                <w:szCs w:val="16"/>
                <w:highlight w:val="green"/>
              </w:rPr>
            </w:pPr>
            <w:r w:rsidRPr="00592BB0">
              <w:rPr>
                <w:rFonts w:ascii="Tahoma" w:hAnsi="Tahoma" w:cs="Tahoma"/>
                <w:i/>
                <w:sz w:val="16"/>
                <w:szCs w:val="16"/>
                <w:highlight w:val="green"/>
              </w:rPr>
              <w:t>Lunes a Sábado</w:t>
            </w:r>
          </w:p>
        </w:tc>
        <w:tc>
          <w:tcPr>
            <w:tcW w:w="3119" w:type="dxa"/>
            <w:tcBorders>
              <w:top w:val="single" w:sz="4" w:space="0" w:color="auto"/>
              <w:left w:val="single" w:sz="4" w:space="0" w:color="auto"/>
              <w:bottom w:val="single" w:sz="4" w:space="0" w:color="auto"/>
              <w:right w:val="single" w:sz="4" w:space="0" w:color="auto"/>
            </w:tcBorders>
          </w:tcPr>
          <w:p w14:paraId="28404B3F" w14:textId="77777777" w:rsidR="00592BB0" w:rsidRPr="00592BB0" w:rsidRDefault="00592BB0" w:rsidP="001237B2">
            <w:pPr>
              <w:spacing w:before="40" w:after="40"/>
              <w:jc w:val="center"/>
              <w:rPr>
                <w:rFonts w:ascii="Tahoma" w:hAnsi="Tahoma" w:cs="Tahoma"/>
                <w:i/>
                <w:sz w:val="16"/>
                <w:szCs w:val="16"/>
                <w:highlight w:val="green"/>
              </w:rPr>
            </w:pPr>
            <w:r w:rsidRPr="00592BB0">
              <w:rPr>
                <w:rFonts w:ascii="Tahoma" w:hAnsi="Tahoma" w:cs="Tahoma"/>
                <w:i/>
                <w:sz w:val="16"/>
                <w:szCs w:val="16"/>
                <w:highlight w:val="green"/>
              </w:rPr>
              <w:t>11</w:t>
            </w:r>
          </w:p>
        </w:tc>
      </w:tr>
      <w:tr w:rsidR="00592BB0" w:rsidRPr="00C1071F" w14:paraId="5850DE18" w14:textId="77777777" w:rsidTr="00592BB0">
        <w:trPr>
          <w:trHeight w:hRule="exact" w:val="278"/>
        </w:trPr>
        <w:tc>
          <w:tcPr>
            <w:tcW w:w="2819" w:type="dxa"/>
            <w:tcBorders>
              <w:top w:val="single" w:sz="4" w:space="0" w:color="auto"/>
              <w:left w:val="single" w:sz="4" w:space="0" w:color="auto"/>
              <w:bottom w:val="single" w:sz="4" w:space="0" w:color="auto"/>
              <w:right w:val="single" w:sz="4" w:space="0" w:color="auto"/>
            </w:tcBorders>
            <w:hideMark/>
          </w:tcPr>
          <w:p w14:paraId="465FAA07"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 xml:space="preserve">7:00 </w:t>
            </w:r>
            <w:proofErr w:type="spellStart"/>
            <w:r w:rsidRPr="00592BB0">
              <w:rPr>
                <w:rFonts w:ascii="Tahoma" w:hAnsi="Tahoma" w:cs="Tahoma"/>
                <w:i/>
                <w:sz w:val="16"/>
                <w:szCs w:val="16"/>
              </w:rPr>
              <w:t>hrs</w:t>
            </w:r>
            <w:proofErr w:type="spellEnd"/>
            <w:r w:rsidRPr="00592BB0">
              <w:rPr>
                <w:rFonts w:ascii="Tahoma" w:hAnsi="Tahoma" w:cs="Tahoma"/>
                <w:i/>
                <w:sz w:val="16"/>
                <w:szCs w:val="16"/>
              </w:rPr>
              <w:t xml:space="preserve"> a 14:30 </w:t>
            </w:r>
            <w:proofErr w:type="spellStart"/>
            <w:r w:rsidRPr="00592BB0">
              <w:rPr>
                <w:rFonts w:ascii="Tahoma" w:hAnsi="Tahoma" w:cs="Tahoma"/>
                <w:i/>
                <w:sz w:val="16"/>
                <w:szCs w:val="16"/>
              </w:rPr>
              <w:t>hrs</w:t>
            </w:r>
            <w:proofErr w:type="spellEnd"/>
          </w:p>
        </w:tc>
        <w:tc>
          <w:tcPr>
            <w:tcW w:w="3985" w:type="dxa"/>
            <w:tcBorders>
              <w:top w:val="single" w:sz="4" w:space="0" w:color="auto"/>
              <w:left w:val="single" w:sz="4" w:space="0" w:color="auto"/>
              <w:bottom w:val="single" w:sz="4" w:space="0" w:color="auto"/>
              <w:right w:val="single" w:sz="4" w:space="0" w:color="auto"/>
            </w:tcBorders>
            <w:hideMark/>
          </w:tcPr>
          <w:p w14:paraId="5F0AB8A4"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Lunes a Viernes</w:t>
            </w:r>
          </w:p>
        </w:tc>
        <w:tc>
          <w:tcPr>
            <w:tcW w:w="3119" w:type="dxa"/>
            <w:tcBorders>
              <w:top w:val="single" w:sz="4" w:space="0" w:color="auto"/>
              <w:left w:val="single" w:sz="4" w:space="0" w:color="auto"/>
              <w:bottom w:val="single" w:sz="4" w:space="0" w:color="auto"/>
              <w:right w:val="single" w:sz="4" w:space="0" w:color="auto"/>
            </w:tcBorders>
            <w:hideMark/>
          </w:tcPr>
          <w:p w14:paraId="395A4D36"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5</w:t>
            </w:r>
          </w:p>
        </w:tc>
      </w:tr>
      <w:tr w:rsidR="00592BB0" w:rsidRPr="00C1071F" w14:paraId="042DFB56" w14:textId="77777777" w:rsidTr="00592BB0">
        <w:trPr>
          <w:trHeight w:hRule="exact" w:val="278"/>
        </w:trPr>
        <w:tc>
          <w:tcPr>
            <w:tcW w:w="2819" w:type="dxa"/>
            <w:tcBorders>
              <w:top w:val="single" w:sz="4" w:space="0" w:color="auto"/>
              <w:left w:val="single" w:sz="4" w:space="0" w:color="auto"/>
              <w:bottom w:val="single" w:sz="4" w:space="0" w:color="auto"/>
              <w:right w:val="single" w:sz="4" w:space="0" w:color="auto"/>
            </w:tcBorders>
            <w:hideMark/>
          </w:tcPr>
          <w:p w14:paraId="31651184"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 xml:space="preserve">13:30 </w:t>
            </w:r>
            <w:proofErr w:type="spellStart"/>
            <w:r w:rsidRPr="00592BB0">
              <w:rPr>
                <w:rFonts w:ascii="Tahoma" w:hAnsi="Tahoma" w:cs="Tahoma"/>
                <w:i/>
                <w:sz w:val="16"/>
                <w:szCs w:val="16"/>
              </w:rPr>
              <w:t>hrs</w:t>
            </w:r>
            <w:proofErr w:type="spellEnd"/>
            <w:r w:rsidRPr="00592BB0">
              <w:rPr>
                <w:rFonts w:ascii="Tahoma" w:hAnsi="Tahoma" w:cs="Tahoma"/>
                <w:i/>
                <w:sz w:val="16"/>
                <w:szCs w:val="16"/>
              </w:rPr>
              <w:t xml:space="preserve"> a 20:00 </w:t>
            </w:r>
            <w:proofErr w:type="spellStart"/>
            <w:r w:rsidRPr="00592BB0">
              <w:rPr>
                <w:rFonts w:ascii="Tahoma" w:hAnsi="Tahoma" w:cs="Tahoma"/>
                <w:i/>
                <w:sz w:val="16"/>
                <w:szCs w:val="16"/>
              </w:rPr>
              <w:t>hrs</w:t>
            </w:r>
            <w:proofErr w:type="spellEnd"/>
          </w:p>
        </w:tc>
        <w:tc>
          <w:tcPr>
            <w:tcW w:w="3985" w:type="dxa"/>
            <w:tcBorders>
              <w:top w:val="single" w:sz="4" w:space="0" w:color="auto"/>
              <w:left w:val="single" w:sz="4" w:space="0" w:color="auto"/>
              <w:bottom w:val="single" w:sz="4" w:space="0" w:color="auto"/>
              <w:right w:val="single" w:sz="4" w:space="0" w:color="auto"/>
            </w:tcBorders>
            <w:hideMark/>
          </w:tcPr>
          <w:p w14:paraId="0D5DC3C8"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Lunes a Viernes</w:t>
            </w:r>
          </w:p>
        </w:tc>
        <w:tc>
          <w:tcPr>
            <w:tcW w:w="3119" w:type="dxa"/>
            <w:tcBorders>
              <w:top w:val="single" w:sz="4" w:space="0" w:color="auto"/>
              <w:left w:val="single" w:sz="4" w:space="0" w:color="auto"/>
              <w:bottom w:val="single" w:sz="4" w:space="0" w:color="auto"/>
              <w:right w:val="single" w:sz="4" w:space="0" w:color="auto"/>
            </w:tcBorders>
            <w:hideMark/>
          </w:tcPr>
          <w:p w14:paraId="612C866D"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3</w:t>
            </w:r>
          </w:p>
        </w:tc>
      </w:tr>
      <w:tr w:rsidR="00592BB0" w:rsidRPr="00C1071F" w14:paraId="388DD35E" w14:textId="77777777" w:rsidTr="00592BB0">
        <w:trPr>
          <w:trHeight w:hRule="exact" w:val="278"/>
        </w:trPr>
        <w:tc>
          <w:tcPr>
            <w:tcW w:w="2819" w:type="dxa"/>
            <w:tcBorders>
              <w:top w:val="single" w:sz="4" w:space="0" w:color="auto"/>
              <w:left w:val="single" w:sz="4" w:space="0" w:color="auto"/>
              <w:bottom w:val="single" w:sz="4" w:space="0" w:color="auto"/>
              <w:right w:val="single" w:sz="4" w:space="0" w:color="auto"/>
            </w:tcBorders>
            <w:hideMark/>
          </w:tcPr>
          <w:p w14:paraId="730FCFC1"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 xml:space="preserve">13:30 </w:t>
            </w:r>
            <w:proofErr w:type="spellStart"/>
            <w:r w:rsidRPr="00592BB0">
              <w:rPr>
                <w:rFonts w:ascii="Tahoma" w:hAnsi="Tahoma" w:cs="Tahoma"/>
                <w:i/>
                <w:sz w:val="16"/>
                <w:szCs w:val="16"/>
              </w:rPr>
              <w:t>hrs</w:t>
            </w:r>
            <w:proofErr w:type="spellEnd"/>
            <w:r w:rsidRPr="00592BB0">
              <w:rPr>
                <w:rFonts w:ascii="Tahoma" w:hAnsi="Tahoma" w:cs="Tahoma"/>
                <w:i/>
                <w:sz w:val="16"/>
                <w:szCs w:val="16"/>
              </w:rPr>
              <w:t xml:space="preserve"> a 20:00 </w:t>
            </w:r>
            <w:proofErr w:type="spellStart"/>
            <w:r w:rsidRPr="00592BB0">
              <w:rPr>
                <w:rFonts w:ascii="Tahoma" w:hAnsi="Tahoma" w:cs="Tahoma"/>
                <w:i/>
                <w:sz w:val="16"/>
                <w:szCs w:val="16"/>
              </w:rPr>
              <w:t>hrs</w:t>
            </w:r>
            <w:proofErr w:type="spellEnd"/>
          </w:p>
        </w:tc>
        <w:tc>
          <w:tcPr>
            <w:tcW w:w="3985" w:type="dxa"/>
            <w:tcBorders>
              <w:top w:val="single" w:sz="4" w:space="0" w:color="auto"/>
              <w:left w:val="single" w:sz="4" w:space="0" w:color="auto"/>
              <w:bottom w:val="single" w:sz="4" w:space="0" w:color="auto"/>
              <w:right w:val="single" w:sz="4" w:space="0" w:color="auto"/>
            </w:tcBorders>
            <w:hideMark/>
          </w:tcPr>
          <w:p w14:paraId="40A22430"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Lunes a Domingo</w:t>
            </w:r>
          </w:p>
        </w:tc>
        <w:tc>
          <w:tcPr>
            <w:tcW w:w="3119" w:type="dxa"/>
            <w:tcBorders>
              <w:top w:val="single" w:sz="4" w:space="0" w:color="auto"/>
              <w:left w:val="single" w:sz="4" w:space="0" w:color="auto"/>
              <w:bottom w:val="single" w:sz="4" w:space="0" w:color="auto"/>
              <w:right w:val="single" w:sz="4" w:space="0" w:color="auto"/>
            </w:tcBorders>
            <w:hideMark/>
          </w:tcPr>
          <w:p w14:paraId="27530FB1"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7</w:t>
            </w:r>
          </w:p>
        </w:tc>
      </w:tr>
      <w:tr w:rsidR="00592BB0" w:rsidRPr="00C1071F" w14:paraId="4673B145" w14:textId="77777777" w:rsidTr="00592BB0">
        <w:trPr>
          <w:trHeight w:hRule="exact" w:val="278"/>
        </w:trPr>
        <w:tc>
          <w:tcPr>
            <w:tcW w:w="2819" w:type="dxa"/>
            <w:tcBorders>
              <w:top w:val="single" w:sz="4" w:space="0" w:color="auto"/>
              <w:left w:val="single" w:sz="4" w:space="0" w:color="auto"/>
              <w:bottom w:val="single" w:sz="4" w:space="0" w:color="auto"/>
              <w:right w:val="single" w:sz="4" w:space="0" w:color="auto"/>
            </w:tcBorders>
            <w:hideMark/>
          </w:tcPr>
          <w:p w14:paraId="33F27D5D"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 xml:space="preserve">22:00 </w:t>
            </w:r>
            <w:proofErr w:type="spellStart"/>
            <w:r w:rsidRPr="00592BB0">
              <w:rPr>
                <w:rFonts w:ascii="Tahoma" w:hAnsi="Tahoma" w:cs="Tahoma"/>
                <w:i/>
                <w:sz w:val="16"/>
                <w:szCs w:val="16"/>
              </w:rPr>
              <w:t>hrs</w:t>
            </w:r>
            <w:proofErr w:type="spellEnd"/>
            <w:r w:rsidRPr="00592BB0">
              <w:rPr>
                <w:rFonts w:ascii="Tahoma" w:hAnsi="Tahoma" w:cs="Tahoma"/>
                <w:i/>
                <w:sz w:val="16"/>
                <w:szCs w:val="16"/>
              </w:rPr>
              <w:t xml:space="preserve"> a 6:00 </w:t>
            </w:r>
            <w:proofErr w:type="spellStart"/>
            <w:r w:rsidRPr="00592BB0">
              <w:rPr>
                <w:rFonts w:ascii="Tahoma" w:hAnsi="Tahoma" w:cs="Tahoma"/>
                <w:i/>
                <w:sz w:val="16"/>
                <w:szCs w:val="16"/>
              </w:rPr>
              <w:t>hrs</w:t>
            </w:r>
            <w:proofErr w:type="spellEnd"/>
          </w:p>
        </w:tc>
        <w:tc>
          <w:tcPr>
            <w:tcW w:w="3985" w:type="dxa"/>
            <w:tcBorders>
              <w:top w:val="single" w:sz="4" w:space="0" w:color="auto"/>
              <w:left w:val="single" w:sz="4" w:space="0" w:color="auto"/>
              <w:bottom w:val="single" w:sz="4" w:space="0" w:color="auto"/>
              <w:right w:val="single" w:sz="4" w:space="0" w:color="auto"/>
            </w:tcBorders>
            <w:hideMark/>
          </w:tcPr>
          <w:p w14:paraId="78C025CF"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Lunes a Viernes</w:t>
            </w:r>
          </w:p>
        </w:tc>
        <w:tc>
          <w:tcPr>
            <w:tcW w:w="3119" w:type="dxa"/>
            <w:tcBorders>
              <w:top w:val="single" w:sz="4" w:space="0" w:color="auto"/>
              <w:left w:val="single" w:sz="4" w:space="0" w:color="auto"/>
              <w:bottom w:val="single" w:sz="4" w:space="0" w:color="auto"/>
              <w:right w:val="single" w:sz="4" w:space="0" w:color="auto"/>
            </w:tcBorders>
            <w:hideMark/>
          </w:tcPr>
          <w:p w14:paraId="7E776BE8"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1</w:t>
            </w:r>
          </w:p>
        </w:tc>
      </w:tr>
      <w:tr w:rsidR="00592BB0" w:rsidRPr="00C1071F" w14:paraId="3FEAC708" w14:textId="77777777" w:rsidTr="00592BB0">
        <w:trPr>
          <w:trHeight w:hRule="exact" w:val="278"/>
        </w:trPr>
        <w:tc>
          <w:tcPr>
            <w:tcW w:w="2819" w:type="dxa"/>
            <w:tcBorders>
              <w:top w:val="single" w:sz="4" w:space="0" w:color="auto"/>
              <w:left w:val="nil"/>
              <w:bottom w:val="nil"/>
              <w:right w:val="nil"/>
            </w:tcBorders>
          </w:tcPr>
          <w:p w14:paraId="5F6485FF" w14:textId="77777777" w:rsidR="00592BB0" w:rsidRPr="00592BB0" w:rsidRDefault="00592BB0" w:rsidP="001237B2">
            <w:pPr>
              <w:jc w:val="center"/>
              <w:rPr>
                <w:rFonts w:ascii="Tahoma" w:hAnsi="Tahoma" w:cs="Tahoma"/>
                <w:i/>
                <w:sz w:val="16"/>
                <w:szCs w:val="16"/>
              </w:rPr>
            </w:pPr>
          </w:p>
        </w:tc>
        <w:tc>
          <w:tcPr>
            <w:tcW w:w="3985" w:type="dxa"/>
            <w:tcBorders>
              <w:top w:val="single" w:sz="4" w:space="0" w:color="auto"/>
              <w:left w:val="nil"/>
              <w:bottom w:val="nil"/>
              <w:right w:val="single" w:sz="4" w:space="0" w:color="auto"/>
            </w:tcBorders>
            <w:hideMark/>
          </w:tcPr>
          <w:p w14:paraId="2E7570FD" w14:textId="77777777" w:rsidR="00592BB0" w:rsidRPr="00592BB0" w:rsidRDefault="00592BB0" w:rsidP="001237B2">
            <w:pPr>
              <w:spacing w:before="40" w:after="40"/>
              <w:jc w:val="right"/>
              <w:rPr>
                <w:rFonts w:ascii="Tahoma" w:hAnsi="Tahoma" w:cs="Tahoma"/>
                <w:b/>
                <w:bCs/>
                <w:i/>
                <w:sz w:val="16"/>
                <w:szCs w:val="16"/>
              </w:rPr>
            </w:pPr>
            <w:r w:rsidRPr="00592BB0">
              <w:rPr>
                <w:rFonts w:ascii="Tahoma" w:hAnsi="Tahoma" w:cs="Tahoma"/>
                <w:b/>
                <w:bCs/>
                <w:i/>
                <w:sz w:val="16"/>
                <w:szCs w:val="16"/>
              </w:rPr>
              <w:t>Total</w:t>
            </w:r>
          </w:p>
        </w:tc>
        <w:tc>
          <w:tcPr>
            <w:tcW w:w="3119" w:type="dxa"/>
            <w:tcBorders>
              <w:top w:val="single" w:sz="4" w:space="0" w:color="auto"/>
              <w:left w:val="single" w:sz="4" w:space="0" w:color="auto"/>
              <w:bottom w:val="single" w:sz="4" w:space="0" w:color="auto"/>
              <w:right w:val="single" w:sz="4" w:space="0" w:color="auto"/>
            </w:tcBorders>
            <w:hideMark/>
          </w:tcPr>
          <w:p w14:paraId="6A7C5C38" w14:textId="77777777" w:rsidR="00592BB0" w:rsidRPr="00592BB0" w:rsidRDefault="00592BB0" w:rsidP="001237B2">
            <w:pPr>
              <w:spacing w:before="40" w:after="40"/>
              <w:jc w:val="center"/>
              <w:rPr>
                <w:rFonts w:ascii="Tahoma" w:hAnsi="Tahoma" w:cs="Tahoma"/>
                <w:i/>
                <w:sz w:val="16"/>
                <w:szCs w:val="16"/>
              </w:rPr>
            </w:pPr>
            <w:r w:rsidRPr="00592BB0">
              <w:rPr>
                <w:rFonts w:ascii="Tahoma" w:hAnsi="Tahoma" w:cs="Tahoma"/>
                <w:i/>
                <w:sz w:val="16"/>
                <w:szCs w:val="16"/>
              </w:rPr>
              <w:t>61</w:t>
            </w:r>
          </w:p>
        </w:tc>
      </w:tr>
    </w:tbl>
    <w:p w14:paraId="268AAF5F" w14:textId="2AA8B44A" w:rsidR="00592BB0" w:rsidRPr="00592BB0" w:rsidRDefault="00592BB0" w:rsidP="00DB1AC5">
      <w:pPr>
        <w:jc w:val="both"/>
        <w:rPr>
          <w:rFonts w:ascii="Tahoma" w:hAnsi="Tahoma" w:cs="Tahoma"/>
          <w:color w:val="222222"/>
        </w:rPr>
      </w:pPr>
    </w:p>
    <w:p w14:paraId="117CF34A" w14:textId="57559491" w:rsidR="00592BB0" w:rsidRDefault="00592BB0" w:rsidP="00DB1AC5">
      <w:pPr>
        <w:jc w:val="both"/>
        <w:rPr>
          <w:rFonts w:ascii="Tahoma" w:hAnsi="Tahoma" w:cs="Tahoma"/>
          <w:color w:val="222222"/>
        </w:rPr>
      </w:pPr>
      <w:r w:rsidRPr="00592BB0">
        <w:rPr>
          <w:rFonts w:ascii="Tahoma" w:hAnsi="Tahoma" w:cs="Tahoma"/>
          <w:color w:val="222222"/>
        </w:rPr>
        <w:t>2.- Pág. 10 (39), IV. Lineamientos Generales: Lo señalado en el inciso a) se contradice con el punto 16.2, Q), segundo párrafo.</w:t>
      </w:r>
      <w:r>
        <w:rPr>
          <w:rFonts w:ascii="Tahoma" w:hAnsi="Tahoma" w:cs="Tahoma"/>
          <w:color w:val="222222"/>
        </w:rPr>
        <w:t>---------------------------------------------------------------------</w:t>
      </w:r>
    </w:p>
    <w:p w14:paraId="2519516D" w14:textId="7E1EC695" w:rsidR="00592BB0" w:rsidRPr="00FE388B" w:rsidRDefault="00592BB0" w:rsidP="00DB1AC5">
      <w:pPr>
        <w:jc w:val="both"/>
        <w:rPr>
          <w:rFonts w:ascii="Tahoma" w:hAnsi="Tahoma" w:cs="Tahoma"/>
          <w:i/>
          <w:color w:val="222222"/>
        </w:rPr>
      </w:pPr>
      <w:r w:rsidRPr="00FE388B">
        <w:rPr>
          <w:rFonts w:ascii="Tahoma" w:hAnsi="Tahoma" w:cs="Tahoma"/>
          <w:i/>
          <w:color w:val="222222"/>
        </w:rPr>
        <w:t xml:space="preserve">R.- </w:t>
      </w:r>
      <w:r w:rsidR="00FE388B" w:rsidRPr="00FE388B">
        <w:rPr>
          <w:rFonts w:ascii="Tahoma" w:hAnsi="Tahoma" w:cs="Tahoma"/>
          <w:i/>
          <w:color w:val="000000"/>
        </w:rPr>
        <w:t>Se omite el segundo párrafo del inciso Q) y se homologa en todas las bases.</w:t>
      </w:r>
      <w:r w:rsidR="00FE388B">
        <w:rPr>
          <w:rFonts w:ascii="Tahoma" w:hAnsi="Tahoma" w:cs="Tahoma"/>
          <w:i/>
          <w:color w:val="000000"/>
        </w:rPr>
        <w:t>---------------</w:t>
      </w:r>
    </w:p>
    <w:p w14:paraId="2490FBB4" w14:textId="4313E47F" w:rsidR="00592BB0" w:rsidRDefault="00592BB0" w:rsidP="00DB1AC5">
      <w:pPr>
        <w:jc w:val="both"/>
        <w:rPr>
          <w:rFonts w:ascii="Tahoma" w:hAnsi="Tahoma" w:cs="Tahoma"/>
          <w:color w:val="222222"/>
        </w:rPr>
      </w:pPr>
      <w:r w:rsidRPr="00592BB0">
        <w:rPr>
          <w:rFonts w:ascii="Tahoma" w:hAnsi="Tahoma" w:cs="Tahoma"/>
          <w:color w:val="222222"/>
        </w:rPr>
        <w:t>3.- Pág. 12 (41): En lo relativo a los documentos solicitados para acreditar la experiencia mínima de un año, en la segunda viñeta hace falta señalar que el periodo del contrato debe ser entre 2019 y 2021.--------------------</w:t>
      </w:r>
      <w:r>
        <w:rPr>
          <w:rFonts w:ascii="Tahoma" w:hAnsi="Tahoma" w:cs="Tahoma"/>
          <w:color w:val="222222"/>
        </w:rPr>
        <w:t>----------------------------------------------------------------</w:t>
      </w:r>
    </w:p>
    <w:p w14:paraId="6B7BA80C" w14:textId="34025025" w:rsidR="008D3800" w:rsidRPr="008D3800" w:rsidRDefault="00592BB0" w:rsidP="008D3800">
      <w:pPr>
        <w:tabs>
          <w:tab w:val="left" w:pos="7065"/>
        </w:tabs>
        <w:jc w:val="both"/>
        <w:outlineLvl w:val="0"/>
        <w:rPr>
          <w:rFonts w:ascii="Tahoma" w:hAnsi="Tahoma" w:cs="Tahoma"/>
          <w:i/>
          <w:color w:val="201F1E"/>
          <w:shd w:val="clear" w:color="auto" w:fill="FFFFFF"/>
        </w:rPr>
      </w:pPr>
      <w:r w:rsidRPr="008D3800">
        <w:rPr>
          <w:rFonts w:ascii="Tahoma" w:hAnsi="Tahoma" w:cs="Tahoma"/>
          <w:i/>
          <w:color w:val="222222"/>
        </w:rPr>
        <w:t xml:space="preserve">R.- </w:t>
      </w:r>
      <w:r w:rsidR="008D3800" w:rsidRPr="008D3800">
        <w:rPr>
          <w:rFonts w:ascii="Tahoma" w:hAnsi="Tahoma" w:cs="Tahoma"/>
          <w:i/>
          <w:color w:val="201F1E"/>
          <w:shd w:val="clear" w:color="auto" w:fill="FFFFFF"/>
        </w:rPr>
        <w:t>Se adecúa para quedar como sigue:</w:t>
      </w:r>
      <w:r w:rsidR="008D3800">
        <w:rPr>
          <w:rFonts w:ascii="Tahoma" w:hAnsi="Tahoma" w:cs="Tahoma"/>
          <w:i/>
          <w:color w:val="201F1E"/>
          <w:shd w:val="clear" w:color="auto" w:fill="FFFFFF"/>
        </w:rPr>
        <w:t xml:space="preserve"> </w:t>
      </w:r>
      <w:r w:rsidR="008D3800" w:rsidRPr="008D3800">
        <w:rPr>
          <w:rFonts w:ascii="Tahoma" w:hAnsi="Tahoma" w:cs="Tahoma"/>
          <w:i/>
        </w:rPr>
        <w:t xml:space="preserve">Original o copia certificada, para cotejo, y copia simple de (un) contrato celebrado con cualquier persona física o moral, dependencia o entidad de </w:t>
      </w:r>
      <w:r w:rsidR="008D3800" w:rsidRPr="008D3800">
        <w:rPr>
          <w:rFonts w:ascii="Tahoma" w:hAnsi="Tahoma" w:cs="Tahoma"/>
          <w:i/>
          <w:highlight w:val="green"/>
        </w:rPr>
        <w:t xml:space="preserve">cualquier orden de gobierno </w:t>
      </w:r>
      <w:r w:rsidR="008D3800" w:rsidRPr="008D3800">
        <w:rPr>
          <w:rFonts w:ascii="Tahoma" w:hAnsi="Tahoma" w:cs="Tahoma"/>
          <w:bCs/>
          <w:i/>
          <w:highlight w:val="green"/>
        </w:rPr>
        <w:t>en el periodo 2019 - 2021</w:t>
      </w:r>
      <w:r w:rsidR="008D3800" w:rsidRPr="008D3800">
        <w:rPr>
          <w:rFonts w:ascii="Tahoma" w:hAnsi="Tahoma" w:cs="Tahoma"/>
          <w:i/>
        </w:rPr>
        <w:t>, con el que se acredite experiencia de un año en el servicio de limpieza igual o similar a lo solicitado, presentando una relación que incluya nombre del contacto, dirección y número de teléfono, de la persona física, moral, dependencia o entidad que haya atendido.</w:t>
      </w:r>
      <w:r w:rsidR="008D3800">
        <w:rPr>
          <w:rFonts w:ascii="Tahoma" w:hAnsi="Tahoma" w:cs="Tahoma"/>
          <w:i/>
        </w:rPr>
        <w:t>-------------------------------------------</w:t>
      </w:r>
    </w:p>
    <w:p w14:paraId="4939A24B" w14:textId="05CBF0B4" w:rsidR="00592BB0" w:rsidRPr="00735705" w:rsidRDefault="00735705" w:rsidP="00DB1AC5">
      <w:pPr>
        <w:jc w:val="both"/>
        <w:rPr>
          <w:rFonts w:ascii="Tahoma" w:hAnsi="Tahoma" w:cs="Tahoma"/>
          <w:b/>
        </w:rPr>
      </w:pPr>
      <w:r w:rsidRPr="00735705">
        <w:rPr>
          <w:rFonts w:ascii="Tahoma" w:hAnsi="Tahoma" w:cs="Tahoma"/>
          <w:b/>
        </w:rPr>
        <w:t>BASES</w:t>
      </w:r>
    </w:p>
    <w:p w14:paraId="7BDDCCD4" w14:textId="67B8FCCC" w:rsidR="00735705" w:rsidRDefault="00735705" w:rsidP="00DB1AC5">
      <w:pPr>
        <w:jc w:val="both"/>
        <w:rPr>
          <w:rFonts w:ascii="Tahoma" w:hAnsi="Tahoma" w:cs="Tahoma"/>
          <w:color w:val="222222"/>
        </w:rPr>
      </w:pPr>
      <w:r w:rsidRPr="00735705">
        <w:rPr>
          <w:rFonts w:ascii="Tahoma" w:hAnsi="Tahoma" w:cs="Tahoma"/>
        </w:rPr>
        <w:t>1.-</w:t>
      </w:r>
      <w:r w:rsidRPr="00735705">
        <w:rPr>
          <w:rFonts w:ascii="Tahoma" w:hAnsi="Tahoma" w:cs="Tahoma"/>
          <w:b/>
        </w:rPr>
        <w:t xml:space="preserve"> </w:t>
      </w:r>
      <w:r w:rsidRPr="00735705">
        <w:rPr>
          <w:rFonts w:ascii="Tahoma" w:hAnsi="Tahoma" w:cs="Tahoma"/>
          <w:color w:val="222222"/>
        </w:rPr>
        <w:t>Punto 12.2: Homologar la forma de notificar de acuerdo a lo señalado en el punto 10.6 y 16.2 M) de las mismas bases.</w:t>
      </w:r>
      <w:r>
        <w:rPr>
          <w:rFonts w:ascii="Tahoma" w:hAnsi="Tahoma" w:cs="Tahoma"/>
          <w:color w:val="222222"/>
        </w:rPr>
        <w:t>----------------------------------------------------------------------------</w:t>
      </w:r>
    </w:p>
    <w:p w14:paraId="02573C82" w14:textId="1D969762" w:rsidR="00735705" w:rsidRPr="00735705" w:rsidRDefault="00735705" w:rsidP="00DB1AC5">
      <w:pPr>
        <w:jc w:val="both"/>
        <w:rPr>
          <w:rFonts w:ascii="Tahoma" w:hAnsi="Tahoma" w:cs="Tahoma"/>
          <w:i/>
          <w:color w:val="222222"/>
        </w:rPr>
      </w:pPr>
      <w:r w:rsidRPr="00735705">
        <w:rPr>
          <w:rFonts w:ascii="Tahoma" w:hAnsi="Tahoma" w:cs="Tahoma"/>
          <w:i/>
          <w:color w:val="222222"/>
        </w:rPr>
        <w:t>R.-</w:t>
      </w:r>
      <w:r w:rsidRPr="00735705">
        <w:rPr>
          <w:rFonts w:ascii="Tahoma" w:hAnsi="Tahoma" w:cs="Tahoma"/>
          <w:i/>
          <w:color w:val="201F1E"/>
          <w:shd w:val="clear" w:color="auto" w:fill="FFFFFF"/>
        </w:rPr>
        <w:t xml:space="preserve"> Se homologa.</w:t>
      </w:r>
      <w:r>
        <w:rPr>
          <w:rFonts w:ascii="Tahoma" w:hAnsi="Tahoma" w:cs="Tahoma"/>
          <w:i/>
          <w:color w:val="201F1E"/>
          <w:shd w:val="clear" w:color="auto" w:fill="FFFFFF"/>
        </w:rPr>
        <w:t>-------------------------------------------------------------------------------------------</w:t>
      </w:r>
    </w:p>
    <w:p w14:paraId="6BE7B6E8" w14:textId="52CDFF17" w:rsidR="00735705" w:rsidRDefault="00735705" w:rsidP="00DB1AC5">
      <w:pPr>
        <w:jc w:val="both"/>
        <w:rPr>
          <w:rFonts w:ascii="Tahoma" w:hAnsi="Tahoma" w:cs="Tahoma"/>
          <w:color w:val="222222"/>
        </w:rPr>
      </w:pPr>
      <w:r w:rsidRPr="00735705">
        <w:rPr>
          <w:rFonts w:ascii="Tahoma" w:hAnsi="Tahoma" w:cs="Tahoma"/>
          <w:color w:val="222222"/>
        </w:rPr>
        <w:t>2.- Punto 16.2, AA): Se contradice con el punto 16.2, Q), segundo párrafo.</w:t>
      </w:r>
      <w:r>
        <w:rPr>
          <w:rFonts w:ascii="Tahoma" w:hAnsi="Tahoma" w:cs="Tahoma"/>
          <w:color w:val="222222"/>
        </w:rPr>
        <w:t>---------------------</w:t>
      </w:r>
    </w:p>
    <w:p w14:paraId="7727F424" w14:textId="48EA05F9" w:rsidR="00735705" w:rsidRPr="00735705" w:rsidRDefault="00735705" w:rsidP="00DB1AC5">
      <w:pPr>
        <w:jc w:val="both"/>
        <w:rPr>
          <w:rFonts w:ascii="Tahoma" w:hAnsi="Tahoma" w:cs="Tahoma"/>
          <w:i/>
          <w:color w:val="222222"/>
        </w:rPr>
      </w:pPr>
      <w:r w:rsidRPr="00735705">
        <w:rPr>
          <w:rFonts w:ascii="Tahoma" w:hAnsi="Tahoma" w:cs="Tahoma"/>
          <w:i/>
          <w:color w:val="222222"/>
        </w:rPr>
        <w:t xml:space="preserve">R.- </w:t>
      </w:r>
      <w:r w:rsidRPr="00735705">
        <w:rPr>
          <w:rFonts w:ascii="Tahoma" w:hAnsi="Tahoma" w:cs="Tahoma"/>
          <w:i/>
          <w:color w:val="000000"/>
        </w:rPr>
        <w:t>Se omite el segundo párrafo del inciso Q) y se homologa en todas las bases.</w:t>
      </w:r>
      <w:r>
        <w:rPr>
          <w:rFonts w:ascii="Tahoma" w:hAnsi="Tahoma" w:cs="Tahoma"/>
          <w:i/>
          <w:color w:val="000000"/>
        </w:rPr>
        <w:t>---------------</w:t>
      </w:r>
    </w:p>
    <w:p w14:paraId="671D2942" w14:textId="35C69D26" w:rsidR="00735705" w:rsidRDefault="00735705" w:rsidP="00DB1AC5">
      <w:pPr>
        <w:jc w:val="both"/>
        <w:rPr>
          <w:rFonts w:ascii="Tahoma" w:hAnsi="Tahoma" w:cs="Tahoma"/>
          <w:color w:val="222222"/>
        </w:rPr>
      </w:pPr>
      <w:r w:rsidRPr="00735705">
        <w:rPr>
          <w:rFonts w:ascii="Tahoma" w:hAnsi="Tahoma" w:cs="Tahoma"/>
          <w:color w:val="222222"/>
        </w:rPr>
        <w:t>3.- Punto 17.3, Formato de propuesta económica: 1) En la columna Total de Operarios, la suma no da 61; 2) La columna Precio por día de Servicio, debe decir, Precio por Operario por día de Servicio (ambas observaciones aplican para la cláusula Segunda del modelo de contrato) y 3) La nota insertada al final de la tabla no fue señalada en el anexo, por lo que debería omitirse.</w:t>
      </w:r>
      <w:r>
        <w:rPr>
          <w:rFonts w:ascii="Tahoma" w:hAnsi="Tahoma" w:cs="Tahoma"/>
          <w:color w:val="222222"/>
        </w:rPr>
        <w:t>--------------------------------------------------------------------------------------------</w:t>
      </w:r>
    </w:p>
    <w:p w14:paraId="1F877853" w14:textId="7FA1B886" w:rsidR="00735705" w:rsidRPr="00735705" w:rsidRDefault="00735705" w:rsidP="00DB1AC5">
      <w:pPr>
        <w:jc w:val="both"/>
        <w:rPr>
          <w:rFonts w:ascii="Tahoma" w:hAnsi="Tahoma" w:cs="Tahoma"/>
          <w:i/>
          <w:color w:val="222222"/>
        </w:rPr>
      </w:pPr>
      <w:r w:rsidRPr="00735705">
        <w:rPr>
          <w:rFonts w:ascii="Tahoma" w:hAnsi="Tahoma" w:cs="Tahoma"/>
          <w:i/>
          <w:color w:val="222222"/>
        </w:rPr>
        <w:t xml:space="preserve">R.- </w:t>
      </w:r>
      <w:r w:rsidRPr="00735705">
        <w:rPr>
          <w:rFonts w:ascii="Tahoma" w:hAnsi="Tahoma" w:cs="Tahoma"/>
          <w:i/>
          <w:color w:val="201F1E"/>
          <w:shd w:val="clear" w:color="auto" w:fill="FFFFFF"/>
        </w:rPr>
        <w:t>Se adecúa conforme al anexo técnico.</w:t>
      </w:r>
      <w:r>
        <w:rPr>
          <w:rFonts w:ascii="Tahoma" w:hAnsi="Tahoma" w:cs="Tahoma"/>
          <w:i/>
          <w:color w:val="201F1E"/>
          <w:shd w:val="clear" w:color="auto" w:fill="FFFFFF"/>
        </w:rPr>
        <w:t>-------------------------------------------------------------</w:t>
      </w:r>
    </w:p>
    <w:p w14:paraId="21028F02" w14:textId="00750B14" w:rsidR="00735705" w:rsidRDefault="00735705" w:rsidP="00735705">
      <w:pPr>
        <w:autoSpaceDE w:val="0"/>
        <w:autoSpaceDN w:val="0"/>
        <w:adjustRightInd w:val="0"/>
        <w:spacing w:before="60" w:after="60"/>
        <w:jc w:val="both"/>
        <w:rPr>
          <w:rFonts w:ascii="Tahoma" w:hAnsi="Tahoma" w:cs="Tahoma"/>
          <w:i/>
        </w:rPr>
      </w:pPr>
      <w:r w:rsidRPr="00735705">
        <w:rPr>
          <w:rFonts w:ascii="Tahoma" w:hAnsi="Tahoma" w:cs="Tahoma"/>
          <w:color w:val="222222"/>
        </w:rPr>
        <w:t xml:space="preserve">4.- </w:t>
      </w:r>
      <w:r w:rsidRPr="00735705">
        <w:rPr>
          <w:rFonts w:ascii="Tahoma" w:hAnsi="Tahoma" w:cs="Tahoma"/>
        </w:rPr>
        <w:t xml:space="preserve">Punto 21.3: Refiere a </w:t>
      </w:r>
      <w:r w:rsidRPr="00735705">
        <w:rPr>
          <w:rFonts w:ascii="Tahoma" w:hAnsi="Tahoma" w:cs="Tahoma"/>
          <w:i/>
        </w:rPr>
        <w:t xml:space="preserve">dos sobres </w:t>
      </w:r>
      <w:r w:rsidRPr="00735705">
        <w:rPr>
          <w:rFonts w:ascii="Tahoma" w:hAnsi="Tahoma" w:cs="Tahoma"/>
          <w:b/>
          <w:i/>
        </w:rPr>
        <w:t>sellados</w:t>
      </w:r>
      <w:r w:rsidRPr="00735705">
        <w:rPr>
          <w:rFonts w:ascii="Tahoma" w:hAnsi="Tahoma" w:cs="Tahoma"/>
        </w:rPr>
        <w:t xml:space="preserve">, debiendo ser </w:t>
      </w:r>
      <w:r w:rsidRPr="00735705">
        <w:rPr>
          <w:rFonts w:ascii="Tahoma" w:hAnsi="Tahoma" w:cs="Tahoma"/>
          <w:i/>
        </w:rPr>
        <w:t>cerrados</w:t>
      </w:r>
      <w:r>
        <w:rPr>
          <w:rFonts w:ascii="Tahoma" w:hAnsi="Tahoma" w:cs="Tahoma"/>
          <w:i/>
        </w:rPr>
        <w:t>.---------------------------</w:t>
      </w:r>
    </w:p>
    <w:p w14:paraId="658412E3" w14:textId="466D24ED" w:rsidR="00735705" w:rsidRPr="00735705" w:rsidRDefault="00735705" w:rsidP="00735705">
      <w:pPr>
        <w:autoSpaceDE w:val="0"/>
        <w:autoSpaceDN w:val="0"/>
        <w:adjustRightInd w:val="0"/>
        <w:spacing w:before="60" w:after="60"/>
        <w:jc w:val="both"/>
        <w:rPr>
          <w:rFonts w:ascii="Tahoma" w:hAnsi="Tahoma" w:cs="Tahoma"/>
          <w:i/>
        </w:rPr>
      </w:pPr>
      <w:r w:rsidRPr="00735705">
        <w:rPr>
          <w:rFonts w:ascii="Tahoma" w:hAnsi="Tahoma" w:cs="Tahoma"/>
          <w:i/>
        </w:rPr>
        <w:t xml:space="preserve">R.- </w:t>
      </w:r>
      <w:r w:rsidRPr="00735705">
        <w:rPr>
          <w:rFonts w:ascii="Tahoma" w:hAnsi="Tahoma" w:cs="Tahoma"/>
          <w:i/>
          <w:color w:val="201F1E"/>
          <w:shd w:val="clear" w:color="auto" w:fill="FFFFFF"/>
        </w:rPr>
        <w:t>Se adecúa conforme a lo solicitado.</w:t>
      </w:r>
      <w:r>
        <w:rPr>
          <w:rFonts w:ascii="Tahoma" w:hAnsi="Tahoma" w:cs="Tahoma"/>
          <w:i/>
          <w:color w:val="201F1E"/>
          <w:shd w:val="clear" w:color="auto" w:fill="FFFFFF"/>
        </w:rPr>
        <w:t>-----------------------------------------------------------------</w:t>
      </w:r>
    </w:p>
    <w:p w14:paraId="0707DE00" w14:textId="6CE289A1" w:rsidR="00735705" w:rsidRDefault="00735705" w:rsidP="00DB1AC5">
      <w:pPr>
        <w:jc w:val="both"/>
        <w:rPr>
          <w:rFonts w:ascii="Tahoma" w:hAnsi="Tahoma" w:cs="Tahoma"/>
        </w:rPr>
      </w:pPr>
      <w:r w:rsidRPr="00735705">
        <w:rPr>
          <w:rFonts w:ascii="Tahoma" w:hAnsi="Tahoma" w:cs="Tahoma"/>
        </w:rPr>
        <w:t>5.- Punto 28.1: Verificar que efectivamente con ese acuerdo se haya establecido lo de la pena convencional y en tal caso, señalar que dicho acuerdo es del Comité para el Control de Adquisiciones</w:t>
      </w:r>
      <w:r>
        <w:rPr>
          <w:rFonts w:ascii="Tahoma" w:hAnsi="Tahoma" w:cs="Tahoma"/>
        </w:rPr>
        <w:t>.-----------------------------------------------------------------------------------------------</w:t>
      </w:r>
    </w:p>
    <w:p w14:paraId="65E71376" w14:textId="61D5B56C" w:rsidR="00735705" w:rsidRPr="00735705" w:rsidRDefault="00735705" w:rsidP="00DB1AC5">
      <w:pPr>
        <w:jc w:val="both"/>
        <w:rPr>
          <w:rFonts w:ascii="Tahoma" w:hAnsi="Tahoma" w:cs="Tahoma"/>
          <w:b/>
          <w:i/>
        </w:rPr>
      </w:pPr>
      <w:r w:rsidRPr="00735705">
        <w:rPr>
          <w:rFonts w:ascii="Tahoma" w:hAnsi="Tahoma" w:cs="Tahoma"/>
          <w:i/>
        </w:rPr>
        <w:t xml:space="preserve">R.- </w:t>
      </w:r>
      <w:r w:rsidRPr="00735705">
        <w:rPr>
          <w:rFonts w:ascii="Tahoma" w:hAnsi="Tahoma" w:cs="Tahoma"/>
          <w:i/>
          <w:color w:val="201F1E"/>
          <w:shd w:val="clear" w:color="auto" w:fill="FFFFFF"/>
        </w:rPr>
        <w:t>Se verificó y adecúo conforme a lo solicitado.</w:t>
      </w:r>
      <w:r>
        <w:rPr>
          <w:rFonts w:ascii="Tahoma" w:hAnsi="Tahoma" w:cs="Tahoma"/>
          <w:i/>
          <w:color w:val="201F1E"/>
          <w:shd w:val="clear" w:color="auto" w:fill="FFFFFF"/>
        </w:rPr>
        <w:t>-----------------------------------------------------</w:t>
      </w:r>
    </w:p>
    <w:p w14:paraId="53DC5893" w14:textId="6C62337A" w:rsidR="00735705" w:rsidRPr="00735705" w:rsidRDefault="00735705" w:rsidP="00DB1AC5">
      <w:pPr>
        <w:jc w:val="both"/>
        <w:rPr>
          <w:rFonts w:ascii="Tahoma" w:hAnsi="Tahoma" w:cs="Tahoma"/>
          <w:b/>
        </w:rPr>
      </w:pPr>
      <w:r w:rsidRPr="00735705">
        <w:rPr>
          <w:rFonts w:ascii="Tahoma" w:hAnsi="Tahoma" w:cs="Tahoma"/>
          <w:b/>
        </w:rPr>
        <w:lastRenderedPageBreak/>
        <w:t>ESTUDIO DE MERCADO Y COTIZACIONES</w:t>
      </w:r>
    </w:p>
    <w:p w14:paraId="473EF08B" w14:textId="688111C3" w:rsidR="00735705" w:rsidRDefault="00735705" w:rsidP="00DB1AC5">
      <w:pPr>
        <w:jc w:val="both"/>
        <w:rPr>
          <w:rFonts w:ascii="Tahoma" w:hAnsi="Tahoma" w:cs="Tahoma"/>
          <w:color w:val="222222"/>
        </w:rPr>
      </w:pPr>
      <w:r w:rsidRPr="00735705">
        <w:rPr>
          <w:rFonts w:ascii="Tahoma" w:hAnsi="Tahoma" w:cs="Tahoma"/>
          <w:color w:val="222222"/>
        </w:rPr>
        <w:t>1.- No muestra el precio unitario.</w:t>
      </w:r>
      <w:r>
        <w:rPr>
          <w:rFonts w:ascii="Tahoma" w:hAnsi="Tahoma" w:cs="Tahoma"/>
          <w:color w:val="222222"/>
        </w:rPr>
        <w:t>------------------------------------------------------------------------</w:t>
      </w:r>
    </w:p>
    <w:p w14:paraId="4E77E460" w14:textId="79B4E152" w:rsidR="00735705" w:rsidRPr="00735705" w:rsidRDefault="00735705" w:rsidP="00DB1AC5">
      <w:pPr>
        <w:jc w:val="both"/>
        <w:rPr>
          <w:rFonts w:ascii="Tahoma" w:hAnsi="Tahoma" w:cs="Tahoma"/>
          <w:i/>
          <w:color w:val="222222"/>
        </w:rPr>
      </w:pPr>
      <w:r w:rsidRPr="00735705">
        <w:rPr>
          <w:rFonts w:ascii="Tahoma" w:hAnsi="Tahoma" w:cs="Tahoma"/>
          <w:i/>
          <w:color w:val="222222"/>
        </w:rPr>
        <w:t xml:space="preserve">R.- </w:t>
      </w:r>
      <w:r w:rsidRPr="00735705">
        <w:rPr>
          <w:rFonts w:ascii="Tahoma" w:hAnsi="Tahoma" w:cs="Tahoma"/>
          <w:i/>
          <w:color w:val="201F1E"/>
          <w:shd w:val="clear" w:color="auto" w:fill="FFFFFF"/>
        </w:rPr>
        <w:t>Se adecúa.</w:t>
      </w:r>
      <w:r>
        <w:rPr>
          <w:rFonts w:ascii="Tahoma" w:hAnsi="Tahoma" w:cs="Tahoma"/>
          <w:i/>
          <w:color w:val="201F1E"/>
          <w:shd w:val="clear" w:color="auto" w:fill="FFFFFF"/>
        </w:rPr>
        <w:t>----------------------------------------------------------------------------------------------</w:t>
      </w:r>
    </w:p>
    <w:p w14:paraId="5C4DDA00" w14:textId="56985C44" w:rsidR="00735705" w:rsidRDefault="00735705" w:rsidP="00DB1AC5">
      <w:pPr>
        <w:jc w:val="both"/>
        <w:rPr>
          <w:rFonts w:ascii="Tahoma" w:hAnsi="Tahoma" w:cs="Tahoma"/>
          <w:color w:val="222222"/>
        </w:rPr>
      </w:pPr>
      <w:r w:rsidRPr="00735705">
        <w:rPr>
          <w:rFonts w:ascii="Tahoma" w:hAnsi="Tahoma" w:cs="Tahoma"/>
          <w:color w:val="222222"/>
        </w:rPr>
        <w:t>2.- Las cotizaciones no presentan el anexo técnico firmado</w:t>
      </w:r>
      <w:r>
        <w:rPr>
          <w:rFonts w:ascii="Tahoma" w:hAnsi="Tahoma" w:cs="Tahoma"/>
          <w:color w:val="222222"/>
        </w:rPr>
        <w:t>.----------------------------------------</w:t>
      </w:r>
    </w:p>
    <w:p w14:paraId="3EC2EA03" w14:textId="30286FEE" w:rsidR="00735705" w:rsidRPr="00735705" w:rsidRDefault="00735705" w:rsidP="00DB1AC5">
      <w:pPr>
        <w:jc w:val="both"/>
        <w:rPr>
          <w:rFonts w:ascii="Tahoma" w:hAnsi="Tahoma" w:cs="Tahoma"/>
          <w:i/>
          <w:color w:val="222222"/>
        </w:rPr>
      </w:pPr>
      <w:r w:rsidRPr="00735705">
        <w:rPr>
          <w:rFonts w:ascii="Tahoma" w:hAnsi="Tahoma" w:cs="Tahoma"/>
          <w:i/>
          <w:color w:val="222222"/>
        </w:rPr>
        <w:t xml:space="preserve">R.- </w:t>
      </w:r>
      <w:r w:rsidRPr="00735705">
        <w:rPr>
          <w:rFonts w:ascii="Tahoma" w:hAnsi="Tahoma" w:cs="Tahoma"/>
          <w:i/>
          <w:color w:val="201F1E"/>
          <w:shd w:val="clear" w:color="auto" w:fill="FFFFFF"/>
        </w:rPr>
        <w:t>Se solicitó a las empresas adjuntar anexo técnico firmado, se agrega para mayor referencia.</w:t>
      </w:r>
      <w:r>
        <w:rPr>
          <w:rFonts w:ascii="Tahoma" w:hAnsi="Tahoma" w:cs="Tahoma"/>
          <w:i/>
          <w:color w:val="201F1E"/>
          <w:shd w:val="clear" w:color="auto" w:fill="FFFFFF"/>
        </w:rPr>
        <w:t>---------------------------------------------------------------------------------------------------</w:t>
      </w:r>
    </w:p>
    <w:p w14:paraId="6012DF43" w14:textId="71F05CB1" w:rsidR="006D60B0" w:rsidRPr="006D60B0" w:rsidRDefault="006D60B0" w:rsidP="00DB1AC5">
      <w:pPr>
        <w:jc w:val="both"/>
        <w:rPr>
          <w:rFonts w:ascii="Tahoma" w:hAnsi="Tahoma" w:cs="Tahoma"/>
          <w:b/>
        </w:rPr>
      </w:pPr>
      <w:r w:rsidRPr="006D60B0">
        <w:rPr>
          <w:rFonts w:ascii="Tahoma" w:hAnsi="Tahoma" w:cs="Tahoma"/>
          <w:b/>
        </w:rPr>
        <w:t>MODELO DE CONTRATO</w:t>
      </w:r>
    </w:p>
    <w:p w14:paraId="4F0C0347" w14:textId="6505C6BD" w:rsidR="006D60B0" w:rsidRDefault="006D60B0" w:rsidP="00DB1AC5">
      <w:pPr>
        <w:jc w:val="both"/>
        <w:rPr>
          <w:rFonts w:ascii="Tahoma" w:hAnsi="Tahoma" w:cs="Tahoma"/>
          <w:color w:val="222222"/>
        </w:rPr>
      </w:pPr>
      <w:r w:rsidRPr="006D60B0">
        <w:rPr>
          <w:rFonts w:ascii="Tahoma" w:hAnsi="Tahoma" w:cs="Tahoma"/>
          <w:bCs/>
          <w:snapToGrid w:val="0"/>
        </w:rPr>
        <w:t>1.-</w:t>
      </w:r>
      <w:r w:rsidRPr="006D60B0">
        <w:rPr>
          <w:rFonts w:ascii="Tahoma" w:hAnsi="Tahoma" w:cs="Tahoma"/>
          <w:b/>
          <w:bCs/>
          <w:snapToGrid w:val="0"/>
        </w:rPr>
        <w:t xml:space="preserve"> </w:t>
      </w:r>
      <w:r>
        <w:rPr>
          <w:rFonts w:ascii="Tahoma" w:hAnsi="Tahoma" w:cs="Tahoma"/>
          <w:color w:val="222222"/>
        </w:rPr>
        <w:t>En la tabla de la cláusula s</w:t>
      </w:r>
      <w:r w:rsidRPr="006D60B0">
        <w:rPr>
          <w:rFonts w:ascii="Tahoma" w:hAnsi="Tahoma" w:cs="Tahoma"/>
          <w:color w:val="222222"/>
        </w:rPr>
        <w:t>egunda, En el cuadro comparativo y en las cotizaciones se tiene una</w:t>
      </w:r>
      <w:r>
        <w:rPr>
          <w:rFonts w:ascii="Tahoma" w:hAnsi="Tahoma" w:cs="Tahoma"/>
          <w:color w:val="222222"/>
        </w:rPr>
        <w:t xml:space="preserve"> columna con los días de s</w:t>
      </w:r>
      <w:r w:rsidRPr="006D60B0">
        <w:rPr>
          <w:rFonts w:ascii="Tahoma" w:hAnsi="Tahoma" w:cs="Tahoma"/>
          <w:color w:val="222222"/>
        </w:rPr>
        <w:t>ervicio, sin embargo, ese dato o esa columna se omite en el anexo técnico, por lo que se considera como una inconsistencia entre los documentos, favor de aclarar dicha omisión.</w:t>
      </w:r>
      <w:r>
        <w:rPr>
          <w:rFonts w:ascii="Tahoma" w:hAnsi="Tahoma" w:cs="Tahoma"/>
          <w:color w:val="222222"/>
        </w:rPr>
        <w:t>----------------------------------------------------------------------------------</w:t>
      </w:r>
    </w:p>
    <w:p w14:paraId="3EEF006E" w14:textId="79B45521" w:rsidR="006D60B0" w:rsidRPr="00B1741E" w:rsidRDefault="006D60B0" w:rsidP="00DB1AC5">
      <w:pPr>
        <w:jc w:val="both"/>
        <w:rPr>
          <w:rFonts w:ascii="Tahoma" w:hAnsi="Tahoma" w:cs="Tahoma"/>
          <w:i/>
          <w:color w:val="222222"/>
        </w:rPr>
      </w:pPr>
      <w:r w:rsidRPr="00765ED2">
        <w:rPr>
          <w:rFonts w:ascii="Tahoma" w:hAnsi="Tahoma" w:cs="Tahoma"/>
          <w:i/>
          <w:color w:val="222222"/>
        </w:rPr>
        <w:t xml:space="preserve">R.- </w:t>
      </w:r>
      <w:r w:rsidR="00765ED2" w:rsidRPr="00765ED2">
        <w:rPr>
          <w:rFonts w:ascii="Tahoma" w:hAnsi="Tahoma" w:cs="Tahoma"/>
          <w:i/>
          <w:color w:val="201F1E"/>
          <w:shd w:val="clear" w:color="auto" w:fill="FFFFFF"/>
        </w:rPr>
        <w:t>En el anexo técnico si se incluye la columna días de servicios.</w:t>
      </w:r>
      <w:r w:rsidR="00765ED2">
        <w:rPr>
          <w:rFonts w:ascii="Tahoma" w:hAnsi="Tahoma" w:cs="Tahoma"/>
          <w:i/>
          <w:color w:val="201F1E"/>
          <w:shd w:val="clear" w:color="auto" w:fill="FFFFFF"/>
        </w:rPr>
        <w:t>---------------------------------</w:t>
      </w:r>
    </w:p>
    <w:p w14:paraId="4D609BA2" w14:textId="1614A18D" w:rsidR="004B0B66" w:rsidRPr="00DB1AC5" w:rsidRDefault="00BC6CEA" w:rsidP="00DB1AC5">
      <w:pPr>
        <w:jc w:val="both"/>
        <w:rPr>
          <w:rFonts w:ascii="Tahoma" w:hAnsi="Tahoma" w:cs="Tahoma"/>
          <w:snapToGrid w:val="0"/>
        </w:rPr>
      </w:pPr>
      <w:r>
        <w:rPr>
          <w:rFonts w:ascii="Tahoma" w:hAnsi="Tahoma" w:cs="Tahoma"/>
          <w:b/>
          <w:bCs/>
          <w:snapToGrid w:val="0"/>
        </w:rPr>
        <w:t>La Consejería Jurídica</w:t>
      </w:r>
      <w:r w:rsidRPr="001F04D4">
        <w:rPr>
          <w:rFonts w:ascii="Tahoma" w:hAnsi="Tahoma" w:cs="Tahoma"/>
          <w:snapToGrid w:val="0"/>
        </w:rPr>
        <w:t>, manifiesta lo siguiente: -----------------------------</w:t>
      </w:r>
      <w:r>
        <w:rPr>
          <w:rFonts w:ascii="Tahoma" w:hAnsi="Tahoma" w:cs="Tahoma"/>
          <w:snapToGrid w:val="0"/>
        </w:rPr>
        <w:t>----------------------</w:t>
      </w:r>
    </w:p>
    <w:p w14:paraId="0B2FF95F" w14:textId="6E9A7BD5" w:rsidR="00A131EA" w:rsidRPr="004554A1" w:rsidRDefault="004554A1" w:rsidP="008406FD">
      <w:pPr>
        <w:pStyle w:val="Prrafodelista"/>
        <w:tabs>
          <w:tab w:val="left" w:pos="3465"/>
        </w:tabs>
        <w:ind w:left="0"/>
        <w:contextualSpacing w:val="0"/>
        <w:jc w:val="both"/>
        <w:rPr>
          <w:rFonts w:ascii="Tahoma" w:hAnsi="Tahoma" w:cs="Tahoma"/>
          <w:b/>
          <w:snapToGrid w:val="0"/>
          <w:sz w:val="24"/>
          <w:szCs w:val="24"/>
        </w:rPr>
      </w:pPr>
      <w:r w:rsidRPr="004554A1">
        <w:rPr>
          <w:rFonts w:ascii="Tahoma" w:hAnsi="Tahoma" w:cs="Tahoma"/>
          <w:b/>
          <w:color w:val="201F1E"/>
          <w:sz w:val="24"/>
          <w:szCs w:val="24"/>
          <w:shd w:val="clear" w:color="auto" w:fill="FFFFFF"/>
        </w:rPr>
        <w:t>ACTA DEL SUBCOMITÉ</w:t>
      </w:r>
    </w:p>
    <w:p w14:paraId="6FA43C2E" w14:textId="289E5F29" w:rsidR="00A131EA" w:rsidRDefault="004554A1" w:rsidP="004554A1">
      <w:pPr>
        <w:pStyle w:val="NormalWeb"/>
        <w:shd w:val="clear" w:color="auto" w:fill="FFFFFF"/>
        <w:spacing w:before="0" w:beforeAutospacing="0" w:after="0" w:afterAutospacing="0"/>
        <w:jc w:val="both"/>
        <w:rPr>
          <w:rFonts w:ascii="Tahoma" w:hAnsi="Tahoma" w:cs="Tahoma"/>
          <w:color w:val="222222"/>
        </w:rPr>
      </w:pPr>
      <w:r w:rsidRPr="004554A1">
        <w:rPr>
          <w:rFonts w:ascii="Tahoma" w:hAnsi="Tahoma" w:cs="Tahoma"/>
          <w:snapToGrid w:val="0"/>
        </w:rPr>
        <w:t>1.-</w:t>
      </w:r>
      <w:r w:rsidRPr="004554A1">
        <w:rPr>
          <w:rFonts w:ascii="Tahoma" w:hAnsi="Tahoma" w:cs="Tahoma"/>
          <w:b/>
          <w:snapToGrid w:val="0"/>
        </w:rPr>
        <w:t xml:space="preserve"> </w:t>
      </w:r>
      <w:r w:rsidRPr="004554A1">
        <w:rPr>
          <w:rFonts w:ascii="Tahoma" w:hAnsi="Tahoma" w:cs="Tahoma"/>
          <w:color w:val="222222"/>
        </w:rPr>
        <w:t>El acta de la Décimo primera sesión del Subcomité del DIF, se establece que los miembros del Comité, se dan por enterados del proyecto de bases de la Licitación Pública Nacional Presencial número DIF-LPN-000-2022, a fin de llevar a cabo la CONTRATACIÓN DEL SERVICIO DE LIMPIEZA PARA LAS DIFERENTES INSTALACIONES DEL SISTEMA PARA EL DESARROLLO INTEGRAL DE LA FAMILIA DEL ESTADO DE MORELOS, ASÍ CO</w:t>
      </w:r>
      <w:r>
        <w:rPr>
          <w:rFonts w:ascii="Tahoma" w:hAnsi="Tahoma" w:cs="Tahoma"/>
          <w:color w:val="222222"/>
        </w:rPr>
        <w:t xml:space="preserve">MO DEL REFUGIO CASA DE LA MUJER. </w:t>
      </w:r>
      <w:r w:rsidRPr="004554A1">
        <w:rPr>
          <w:rFonts w:ascii="Tahoma" w:hAnsi="Tahoma" w:cs="Tahoma"/>
          <w:color w:val="222222"/>
        </w:rPr>
        <w:t>Se deberá modificar a efecto de que se establezca que consideran poner en estado de resolución dichas bases.</w:t>
      </w:r>
      <w:r>
        <w:rPr>
          <w:rFonts w:ascii="Tahoma" w:hAnsi="Tahoma" w:cs="Tahoma"/>
          <w:color w:val="222222"/>
        </w:rPr>
        <w:t>--------------------------------------------</w:t>
      </w:r>
    </w:p>
    <w:p w14:paraId="21B14485" w14:textId="6CA718D7" w:rsidR="004554A1" w:rsidRPr="004554A1" w:rsidRDefault="004554A1" w:rsidP="004554A1">
      <w:pPr>
        <w:tabs>
          <w:tab w:val="left" w:pos="7065"/>
        </w:tabs>
        <w:jc w:val="both"/>
        <w:outlineLvl w:val="0"/>
        <w:rPr>
          <w:rFonts w:ascii="Tahoma" w:hAnsi="Tahoma" w:cs="Tahoma"/>
          <w:i/>
          <w:color w:val="201F1E"/>
          <w:shd w:val="clear" w:color="auto" w:fill="FFFFFF"/>
        </w:rPr>
      </w:pPr>
      <w:r w:rsidRPr="004554A1">
        <w:rPr>
          <w:rFonts w:ascii="Tahoma" w:hAnsi="Tahoma" w:cs="Tahoma"/>
          <w:i/>
          <w:color w:val="222222"/>
        </w:rPr>
        <w:t xml:space="preserve">R.- </w:t>
      </w:r>
      <w:r w:rsidRPr="004554A1">
        <w:rPr>
          <w:rFonts w:ascii="Tahoma" w:hAnsi="Tahoma" w:cs="Tahoma"/>
          <w:i/>
          <w:color w:val="201F1E"/>
          <w:shd w:val="clear" w:color="auto" w:fill="FFFFFF"/>
        </w:rPr>
        <w:t xml:space="preserve">Se modifica para quedar: </w:t>
      </w:r>
      <w:r>
        <w:rPr>
          <w:rFonts w:ascii="Tahoma" w:hAnsi="Tahoma" w:cs="Tahoma"/>
          <w:i/>
          <w:color w:val="201F1E"/>
          <w:shd w:val="clear" w:color="auto" w:fill="FFFFFF"/>
        </w:rPr>
        <w:t>R</w:t>
      </w:r>
      <w:r w:rsidRPr="004554A1">
        <w:rPr>
          <w:rFonts w:ascii="Tahoma" w:hAnsi="Tahoma" w:cs="Tahoma"/>
          <w:i/>
          <w:color w:val="201F1E"/>
          <w:shd w:val="clear" w:color="auto" w:fill="FFFFFF"/>
        </w:rPr>
        <w:t>evisan la debida integración del expediente y acuerdan poner en estado de resolución del Comité para el Control de Adquisiciones, Enajenaciones, Arrendamientos y Servicios del Poder Ejecutivo del Estado de Morelos el Proyecto de las bases de la Licitación Pública Nacional Presencial número DIF-LPN-000-2022 referente a la contratación del Servicio de Limpieza para las diferentes Áreas del Sistema para el Desarrollo Integral de la Familia del Estado de Morelos, así co</w:t>
      </w:r>
      <w:r>
        <w:rPr>
          <w:rFonts w:ascii="Tahoma" w:hAnsi="Tahoma" w:cs="Tahoma"/>
          <w:i/>
          <w:color w:val="201F1E"/>
          <w:shd w:val="clear" w:color="auto" w:fill="FFFFFF"/>
        </w:rPr>
        <w:t>mo del Refugio Casa de la Mujer</w:t>
      </w:r>
      <w:r w:rsidRPr="004554A1">
        <w:rPr>
          <w:rFonts w:ascii="Tahoma" w:hAnsi="Tahoma" w:cs="Tahoma"/>
          <w:i/>
          <w:color w:val="201F1E"/>
          <w:shd w:val="clear" w:color="auto" w:fill="FFFFFF"/>
        </w:rPr>
        <w:t xml:space="preserve">, generándose el acuerdo número ACUERDO/05/ORD/11/2022 </w:t>
      </w:r>
      <w:r>
        <w:rPr>
          <w:rFonts w:ascii="Tahoma" w:hAnsi="Tahoma" w:cs="Tahoma"/>
          <w:i/>
          <w:color w:val="201F1E"/>
          <w:shd w:val="clear" w:color="auto" w:fill="FFFFFF"/>
        </w:rPr>
        <w:t>.------------------------------------</w:t>
      </w:r>
      <w:r w:rsidRPr="004554A1">
        <w:rPr>
          <w:rFonts w:ascii="Tahoma" w:hAnsi="Tahoma" w:cs="Tahoma"/>
          <w:i/>
          <w:color w:val="201F1E"/>
          <w:shd w:val="clear" w:color="auto" w:fill="FFFFFF"/>
        </w:rPr>
        <w:t xml:space="preserve"> </w:t>
      </w:r>
    </w:p>
    <w:p w14:paraId="10C8DB09" w14:textId="2752E8D4" w:rsidR="00A131EA" w:rsidRPr="00654B46" w:rsidRDefault="004554A1" w:rsidP="008406FD">
      <w:pPr>
        <w:pStyle w:val="Prrafodelista"/>
        <w:tabs>
          <w:tab w:val="left" w:pos="3465"/>
        </w:tabs>
        <w:ind w:left="0"/>
        <w:contextualSpacing w:val="0"/>
        <w:jc w:val="both"/>
        <w:rPr>
          <w:rFonts w:ascii="Tahoma" w:hAnsi="Tahoma" w:cs="Tahoma"/>
          <w:b/>
          <w:snapToGrid w:val="0"/>
          <w:sz w:val="24"/>
          <w:szCs w:val="24"/>
        </w:rPr>
      </w:pPr>
      <w:r w:rsidRPr="00654B46">
        <w:rPr>
          <w:rFonts w:ascii="Tahoma" w:hAnsi="Tahoma" w:cs="Tahoma"/>
          <w:b/>
          <w:sz w:val="24"/>
          <w:szCs w:val="24"/>
        </w:rPr>
        <w:t>SUFICIENCIA PRESUPUESTAL</w:t>
      </w:r>
    </w:p>
    <w:p w14:paraId="04879D79" w14:textId="56E7A6A0" w:rsidR="00A131EA" w:rsidRDefault="004554A1" w:rsidP="008406FD">
      <w:pPr>
        <w:pStyle w:val="Prrafodelista"/>
        <w:tabs>
          <w:tab w:val="left" w:pos="3465"/>
        </w:tabs>
        <w:ind w:left="0"/>
        <w:contextualSpacing w:val="0"/>
        <w:jc w:val="both"/>
        <w:rPr>
          <w:rFonts w:ascii="Tahoma" w:hAnsi="Tahoma" w:cs="Tahoma"/>
          <w:color w:val="222222"/>
          <w:sz w:val="24"/>
          <w:szCs w:val="24"/>
        </w:rPr>
      </w:pPr>
      <w:r w:rsidRPr="00654B46">
        <w:rPr>
          <w:rFonts w:ascii="Tahoma" w:hAnsi="Tahoma" w:cs="Tahoma"/>
          <w:snapToGrid w:val="0"/>
          <w:sz w:val="24"/>
          <w:szCs w:val="24"/>
        </w:rPr>
        <w:t>1.-</w:t>
      </w:r>
      <w:r w:rsidRPr="00654B46">
        <w:rPr>
          <w:rFonts w:ascii="Tahoma" w:hAnsi="Tahoma" w:cs="Tahoma"/>
          <w:b/>
          <w:snapToGrid w:val="0"/>
          <w:sz w:val="24"/>
          <w:szCs w:val="24"/>
        </w:rPr>
        <w:t xml:space="preserve"> </w:t>
      </w:r>
      <w:r w:rsidRPr="00654B46">
        <w:rPr>
          <w:rFonts w:ascii="Tahoma" w:hAnsi="Tahoma" w:cs="Tahoma"/>
          <w:color w:val="222222"/>
          <w:sz w:val="24"/>
          <w:szCs w:val="24"/>
        </w:rPr>
        <w:t>Se hace la observación de que no se anexa un oficio de suficiencia especifica emitido por la Secretaria de Salud indicando cual es el monto que le corresponde a la entidad en este caso DIF Morelos.</w:t>
      </w:r>
      <w:r w:rsidR="00654B46">
        <w:rPr>
          <w:rFonts w:ascii="Tahoma" w:hAnsi="Tahoma" w:cs="Tahoma"/>
          <w:color w:val="222222"/>
          <w:sz w:val="24"/>
          <w:szCs w:val="24"/>
        </w:rPr>
        <w:t>------------------------------------------------------------------------------------------</w:t>
      </w:r>
    </w:p>
    <w:p w14:paraId="0FF02E08" w14:textId="3F19AE0F" w:rsidR="00654B46" w:rsidRPr="00A41E1C" w:rsidRDefault="00654B46" w:rsidP="00A41E1C">
      <w:pPr>
        <w:tabs>
          <w:tab w:val="left" w:pos="7065"/>
        </w:tabs>
        <w:jc w:val="both"/>
        <w:outlineLvl w:val="0"/>
        <w:rPr>
          <w:rFonts w:ascii="Tahoma" w:hAnsi="Tahoma" w:cs="Tahoma"/>
          <w:i/>
          <w:color w:val="201F1E"/>
          <w:shd w:val="clear" w:color="auto" w:fill="FFFFFF"/>
        </w:rPr>
      </w:pPr>
      <w:r w:rsidRPr="00A41E1C">
        <w:rPr>
          <w:rFonts w:ascii="Tahoma" w:hAnsi="Tahoma" w:cs="Tahoma"/>
          <w:i/>
          <w:color w:val="222222"/>
        </w:rPr>
        <w:t xml:space="preserve">R.- </w:t>
      </w:r>
      <w:r w:rsidR="00A41E1C">
        <w:rPr>
          <w:rFonts w:ascii="Tahoma" w:hAnsi="Tahoma" w:cs="Tahoma"/>
          <w:i/>
          <w:color w:val="201F1E"/>
          <w:shd w:val="clear" w:color="auto" w:fill="FFFFFF"/>
        </w:rPr>
        <w:t>Se envía el oficio número</w:t>
      </w:r>
      <w:r w:rsidR="00A41E1C" w:rsidRPr="00A41E1C">
        <w:rPr>
          <w:rFonts w:ascii="Tahoma" w:hAnsi="Tahoma" w:cs="Tahoma"/>
          <w:i/>
          <w:color w:val="201F1E"/>
          <w:shd w:val="clear" w:color="auto" w:fill="FFFFFF"/>
        </w:rPr>
        <w:t xml:space="preserve"> SS/088/2022 de fecha 24 de febrero del 2022., emitido por la Secretaría de Salud, a través del cual se refiere que, conforme a lo informado por la Secretaría de Hacienda mediante el oficio No. SH/CPP/DGPGP/0431-GH/2022, los proyectos de iniciativa de Ley de Ingresos y Presupuesto de Egresos para para el ejercicio fiscal 2022 no han sido aprobadas por el Congreso del Estado, por lo que de conformidad con el artículo 32 de la Constitución Política del Estado Libre y Soberano de Morelos, </w:t>
      </w:r>
      <w:r w:rsidR="00A41E1C" w:rsidRPr="00A41E1C">
        <w:rPr>
          <w:rFonts w:ascii="Tahoma" w:hAnsi="Tahoma" w:cs="Tahoma"/>
          <w:b/>
          <w:i/>
          <w:color w:val="201F1E"/>
          <w:shd w:val="clear" w:color="auto" w:fill="FFFFFF"/>
        </w:rPr>
        <w:t>hasta en tanto no se aprueben dichas iniciativas, se seguirá tomando como base el Presupuesto del ejercicio fiscal 2021</w:t>
      </w:r>
      <w:r w:rsidR="00A41E1C" w:rsidRPr="00A41E1C">
        <w:rPr>
          <w:rFonts w:ascii="Tahoma" w:hAnsi="Tahoma" w:cs="Tahoma"/>
          <w:i/>
          <w:color w:val="201F1E"/>
          <w:shd w:val="clear" w:color="auto" w:fill="FFFFFF"/>
        </w:rPr>
        <w:t>.</w:t>
      </w:r>
      <w:r w:rsidR="00A41E1C">
        <w:rPr>
          <w:rFonts w:ascii="Tahoma" w:hAnsi="Tahoma" w:cs="Tahoma"/>
          <w:i/>
          <w:color w:val="201F1E"/>
          <w:shd w:val="clear" w:color="auto" w:fill="FFFFFF"/>
        </w:rPr>
        <w:t xml:space="preserve"> </w:t>
      </w:r>
      <w:r w:rsidR="00A41E1C" w:rsidRPr="00A41E1C">
        <w:rPr>
          <w:rFonts w:ascii="Tahoma" w:hAnsi="Tahoma" w:cs="Tahoma"/>
          <w:i/>
          <w:color w:val="201F1E"/>
          <w:shd w:val="clear" w:color="auto" w:fill="FFFFFF"/>
        </w:rPr>
        <w:t xml:space="preserve">En el mismo sentido se reitera que conforme a lo dispuesto por los artículos 101, 103 de la Ley Orgánica del </w:t>
      </w:r>
      <w:proofErr w:type="spellStart"/>
      <w:r w:rsidR="00A41E1C" w:rsidRPr="00A41E1C">
        <w:rPr>
          <w:rFonts w:ascii="Tahoma" w:hAnsi="Tahoma" w:cs="Tahoma"/>
          <w:i/>
          <w:color w:val="201F1E"/>
          <w:shd w:val="clear" w:color="auto" w:fill="FFFFFF"/>
        </w:rPr>
        <w:t>e</w:t>
      </w:r>
      <w:proofErr w:type="spellEnd"/>
      <w:r w:rsidR="00A41E1C" w:rsidRPr="00A41E1C">
        <w:rPr>
          <w:rFonts w:ascii="Tahoma" w:hAnsi="Tahoma" w:cs="Tahoma"/>
          <w:i/>
          <w:color w:val="201F1E"/>
          <w:shd w:val="clear" w:color="auto" w:fill="FFFFFF"/>
        </w:rPr>
        <w:t xml:space="preserve"> la Administración Pública del Estado Libre y Soberano de Morelos, 15 de la Ley Asistencia Social y Corresponsabilidad Ciudadana para el Estado de Morelos y 3 y 6 del Estatuto Orgánico del Sistema para el Desarrollo Integral de la Familia del Estado de Morelos, el Sistema para para el Desarrollo Integral de la Familia del Estado de Morelos, es un organismo descentralizada con personalidad y patrimonio propios, el cual administra sus ingresos propios y presupuestales.</w:t>
      </w:r>
      <w:r w:rsidR="00A41E1C">
        <w:rPr>
          <w:rFonts w:ascii="Tahoma" w:hAnsi="Tahoma" w:cs="Tahoma"/>
          <w:i/>
          <w:color w:val="201F1E"/>
          <w:shd w:val="clear" w:color="auto" w:fill="FFFFFF"/>
        </w:rPr>
        <w:t>-------------------------------------------</w:t>
      </w:r>
    </w:p>
    <w:p w14:paraId="7843ED12" w14:textId="3951BF23" w:rsidR="004554A1" w:rsidRDefault="00654B46" w:rsidP="008406FD">
      <w:pPr>
        <w:pStyle w:val="Prrafodelista"/>
        <w:tabs>
          <w:tab w:val="left" w:pos="3465"/>
        </w:tabs>
        <w:ind w:left="0"/>
        <w:contextualSpacing w:val="0"/>
        <w:jc w:val="both"/>
        <w:rPr>
          <w:rFonts w:ascii="Tahoma" w:hAnsi="Tahoma" w:cs="Tahoma"/>
          <w:color w:val="222222"/>
          <w:sz w:val="24"/>
          <w:szCs w:val="24"/>
        </w:rPr>
      </w:pPr>
      <w:r>
        <w:rPr>
          <w:rFonts w:ascii="Tahoma" w:hAnsi="Tahoma" w:cs="Tahoma"/>
          <w:color w:val="222222"/>
          <w:sz w:val="24"/>
          <w:szCs w:val="24"/>
        </w:rPr>
        <w:lastRenderedPageBreak/>
        <w:t xml:space="preserve">2.- </w:t>
      </w:r>
      <w:r w:rsidR="004554A1" w:rsidRPr="00654B46">
        <w:rPr>
          <w:rFonts w:ascii="Tahoma" w:hAnsi="Tahoma" w:cs="Tahoma"/>
          <w:color w:val="222222"/>
          <w:sz w:val="24"/>
          <w:szCs w:val="24"/>
        </w:rPr>
        <w:t>En el oficio DIF/DAyF-747/SRF-472/PPTO-299/2022, indican que la contratación será abierta, cuando la contratación no será abierta</w:t>
      </w:r>
      <w:r>
        <w:rPr>
          <w:rFonts w:ascii="Tahoma" w:hAnsi="Tahoma" w:cs="Tahoma"/>
          <w:color w:val="222222"/>
          <w:sz w:val="24"/>
          <w:szCs w:val="24"/>
        </w:rPr>
        <w:t>.------------------------------------------------------</w:t>
      </w:r>
    </w:p>
    <w:p w14:paraId="05A22AD4" w14:textId="5EAE3DCF" w:rsidR="00654B46" w:rsidRPr="00C66EDE" w:rsidRDefault="00654B46" w:rsidP="008406FD">
      <w:pPr>
        <w:pStyle w:val="Prrafodelista"/>
        <w:tabs>
          <w:tab w:val="left" w:pos="3465"/>
        </w:tabs>
        <w:ind w:left="0"/>
        <w:contextualSpacing w:val="0"/>
        <w:jc w:val="both"/>
        <w:rPr>
          <w:rFonts w:ascii="Tahoma" w:hAnsi="Tahoma" w:cs="Tahoma"/>
          <w:b/>
          <w:i/>
          <w:snapToGrid w:val="0"/>
          <w:sz w:val="24"/>
          <w:szCs w:val="24"/>
        </w:rPr>
      </w:pPr>
      <w:r w:rsidRPr="00C66EDE">
        <w:rPr>
          <w:rFonts w:ascii="Tahoma" w:hAnsi="Tahoma" w:cs="Tahoma"/>
          <w:i/>
          <w:color w:val="222222"/>
          <w:sz w:val="24"/>
          <w:szCs w:val="24"/>
        </w:rPr>
        <w:t>R.-</w:t>
      </w:r>
      <w:r w:rsidR="00C66EDE" w:rsidRPr="00C66EDE">
        <w:rPr>
          <w:rFonts w:ascii="Tahoma" w:hAnsi="Tahoma" w:cs="Tahoma"/>
          <w:i/>
          <w:color w:val="201F1E"/>
          <w:sz w:val="24"/>
          <w:szCs w:val="24"/>
          <w:shd w:val="clear" w:color="auto" w:fill="FFFFFF"/>
        </w:rPr>
        <w:t xml:space="preserve"> Se modifica de acuerdo a lo solicitado.</w:t>
      </w:r>
      <w:r w:rsidR="00C66EDE">
        <w:rPr>
          <w:rFonts w:ascii="Tahoma" w:hAnsi="Tahoma" w:cs="Tahoma"/>
          <w:i/>
          <w:color w:val="201F1E"/>
          <w:sz w:val="24"/>
          <w:szCs w:val="24"/>
          <w:shd w:val="clear" w:color="auto" w:fill="FFFFFF"/>
        </w:rPr>
        <w:t>-------------------------------------------------------------</w:t>
      </w:r>
    </w:p>
    <w:p w14:paraId="6170E212" w14:textId="207B6E87" w:rsidR="004554A1" w:rsidRPr="00926030" w:rsidRDefault="00926030" w:rsidP="008406FD">
      <w:pPr>
        <w:pStyle w:val="Prrafodelista"/>
        <w:tabs>
          <w:tab w:val="left" w:pos="3465"/>
        </w:tabs>
        <w:ind w:left="0"/>
        <w:contextualSpacing w:val="0"/>
        <w:jc w:val="both"/>
        <w:rPr>
          <w:rFonts w:ascii="Tahoma" w:hAnsi="Tahoma" w:cs="Tahoma"/>
          <w:b/>
          <w:i/>
          <w:snapToGrid w:val="0"/>
          <w:sz w:val="24"/>
          <w:szCs w:val="24"/>
        </w:rPr>
      </w:pPr>
      <w:r w:rsidRPr="00926030">
        <w:rPr>
          <w:rFonts w:ascii="Tahoma" w:hAnsi="Tahoma" w:cs="Tahoma"/>
          <w:b/>
          <w:color w:val="201F1E"/>
          <w:sz w:val="24"/>
          <w:szCs w:val="24"/>
          <w:shd w:val="clear" w:color="auto" w:fill="FFFFFF"/>
        </w:rPr>
        <w:t>ANEXO TÉCNICO</w:t>
      </w:r>
    </w:p>
    <w:p w14:paraId="429DB105" w14:textId="4C4508E9" w:rsidR="004554A1" w:rsidRPr="00203014" w:rsidRDefault="007A1C31" w:rsidP="008406FD">
      <w:pPr>
        <w:pStyle w:val="Prrafodelista"/>
        <w:tabs>
          <w:tab w:val="left" w:pos="3465"/>
        </w:tabs>
        <w:ind w:left="0"/>
        <w:contextualSpacing w:val="0"/>
        <w:jc w:val="both"/>
        <w:rPr>
          <w:rFonts w:ascii="Tahoma" w:hAnsi="Tahoma" w:cs="Tahoma"/>
          <w:color w:val="222222"/>
          <w:sz w:val="24"/>
          <w:szCs w:val="24"/>
        </w:rPr>
      </w:pPr>
      <w:r w:rsidRPr="00203014">
        <w:rPr>
          <w:rFonts w:ascii="Tahoma" w:hAnsi="Tahoma" w:cs="Tahoma"/>
          <w:snapToGrid w:val="0"/>
          <w:sz w:val="24"/>
          <w:szCs w:val="24"/>
        </w:rPr>
        <w:t>1.-</w:t>
      </w:r>
      <w:r w:rsidRPr="00203014">
        <w:rPr>
          <w:rFonts w:ascii="Tahoma" w:hAnsi="Tahoma" w:cs="Tahoma"/>
          <w:b/>
          <w:snapToGrid w:val="0"/>
          <w:sz w:val="24"/>
          <w:szCs w:val="24"/>
        </w:rPr>
        <w:t xml:space="preserve"> </w:t>
      </w:r>
      <w:r w:rsidRPr="00203014">
        <w:rPr>
          <w:rFonts w:ascii="Tahoma" w:hAnsi="Tahoma" w:cs="Tahoma"/>
          <w:color w:val="222222"/>
          <w:sz w:val="24"/>
          <w:szCs w:val="24"/>
        </w:rPr>
        <w:t>Numeral 1.1 párrafo 4, hace mención que el prestador del servicio designara a 18 supervisores, uno en cada área de lugar de prestación de servicio, referente a lo anterior, ¿estas personas van incluidas en las 61 operarios requeridos así como en la suficiencia presupuestal</w:t>
      </w:r>
      <w:proofErr w:type="gramStart"/>
      <w:r w:rsidRPr="00203014">
        <w:rPr>
          <w:rFonts w:ascii="Tahoma" w:hAnsi="Tahoma" w:cs="Tahoma"/>
          <w:color w:val="222222"/>
          <w:sz w:val="24"/>
          <w:szCs w:val="24"/>
        </w:rPr>
        <w:t>?</w:t>
      </w:r>
      <w:r w:rsidR="00203014">
        <w:rPr>
          <w:rFonts w:ascii="Tahoma" w:hAnsi="Tahoma" w:cs="Tahoma"/>
          <w:color w:val="222222"/>
          <w:sz w:val="24"/>
          <w:szCs w:val="24"/>
        </w:rPr>
        <w:t>.</w:t>
      </w:r>
      <w:proofErr w:type="gramEnd"/>
      <w:r w:rsidR="00203014">
        <w:rPr>
          <w:rFonts w:ascii="Tahoma" w:hAnsi="Tahoma" w:cs="Tahoma"/>
          <w:color w:val="222222"/>
          <w:sz w:val="24"/>
          <w:szCs w:val="24"/>
        </w:rPr>
        <w:t>----------------------------------------------------------------------------------------------</w:t>
      </w:r>
    </w:p>
    <w:p w14:paraId="20AC276E" w14:textId="636E8602" w:rsidR="007D2FA3" w:rsidRPr="007D2FA3" w:rsidRDefault="00203014" w:rsidP="007D2FA3">
      <w:pPr>
        <w:tabs>
          <w:tab w:val="left" w:pos="7065"/>
        </w:tabs>
        <w:jc w:val="both"/>
        <w:outlineLvl w:val="0"/>
        <w:rPr>
          <w:rFonts w:ascii="Tahoma" w:hAnsi="Tahoma" w:cs="Tahoma"/>
          <w:i/>
          <w:color w:val="201F1E"/>
          <w:shd w:val="clear" w:color="auto" w:fill="FFFFFF"/>
        </w:rPr>
      </w:pPr>
      <w:r w:rsidRPr="007D2FA3">
        <w:rPr>
          <w:rFonts w:ascii="Tahoma" w:hAnsi="Tahoma" w:cs="Tahoma"/>
          <w:i/>
          <w:color w:val="222222"/>
        </w:rPr>
        <w:t xml:space="preserve">R.- </w:t>
      </w:r>
      <w:r w:rsidR="007D2FA3" w:rsidRPr="007D2FA3">
        <w:rPr>
          <w:rFonts w:ascii="Tahoma" w:hAnsi="Tahoma" w:cs="Tahoma"/>
          <w:i/>
          <w:color w:val="201F1E"/>
          <w:shd w:val="clear" w:color="auto" w:fill="FFFFFF"/>
        </w:rPr>
        <w:t>Conforme al I.1 del Anexo Técnico se establece:</w:t>
      </w:r>
      <w:r w:rsidR="007D2FA3">
        <w:rPr>
          <w:rFonts w:ascii="Tahoma" w:hAnsi="Tahoma" w:cs="Tahoma"/>
          <w:i/>
          <w:color w:val="201F1E"/>
          <w:shd w:val="clear" w:color="auto" w:fill="FFFFFF"/>
        </w:rPr>
        <w:t xml:space="preserve"> </w:t>
      </w:r>
      <w:r w:rsidR="007D2FA3" w:rsidRPr="007D2FA3">
        <w:rPr>
          <w:rFonts w:ascii="Tahoma" w:hAnsi="Tahoma" w:cs="Tahoma"/>
          <w:i/>
          <w:color w:val="201F1E"/>
          <w:shd w:val="clear" w:color="auto" w:fill="FFFFFF"/>
        </w:rPr>
        <w:t xml:space="preserve">El Prestador del servicio, designará un supervisor </w:t>
      </w:r>
      <w:r w:rsidR="007D2FA3" w:rsidRPr="007D2FA3">
        <w:rPr>
          <w:rFonts w:ascii="Tahoma" w:hAnsi="Tahoma" w:cs="Tahoma"/>
          <w:b/>
          <w:i/>
          <w:color w:val="201F1E"/>
          <w:shd w:val="clear" w:color="auto" w:fill="FFFFFF"/>
        </w:rPr>
        <w:t>del personal asignado</w:t>
      </w:r>
      <w:r w:rsidR="007D2FA3" w:rsidRPr="007D2FA3">
        <w:rPr>
          <w:rFonts w:ascii="Tahoma" w:hAnsi="Tahoma" w:cs="Tahoma"/>
          <w:i/>
          <w:color w:val="201F1E"/>
          <w:shd w:val="clear" w:color="auto" w:fill="FFFFFF"/>
        </w:rPr>
        <w:t xml:space="preserve"> en cada área, conforme al numeral V. LUGAR DE PRESTACIÓN DEL SERVICIO del presente documento, para hacer un total de 18 supervisores.</w:t>
      </w:r>
    </w:p>
    <w:p w14:paraId="383D6A27" w14:textId="2217F3D0" w:rsidR="00203014" w:rsidRPr="007D2FA3" w:rsidRDefault="007D2FA3" w:rsidP="007D2FA3">
      <w:pPr>
        <w:pStyle w:val="Prrafodelista"/>
        <w:tabs>
          <w:tab w:val="left" w:pos="3465"/>
        </w:tabs>
        <w:ind w:left="0"/>
        <w:contextualSpacing w:val="0"/>
        <w:jc w:val="both"/>
        <w:rPr>
          <w:rFonts w:ascii="Tahoma" w:hAnsi="Tahoma" w:cs="Tahoma"/>
          <w:i/>
          <w:color w:val="222222"/>
          <w:sz w:val="24"/>
          <w:szCs w:val="24"/>
        </w:rPr>
      </w:pPr>
      <w:r w:rsidRPr="007D2FA3">
        <w:rPr>
          <w:rFonts w:ascii="Tahoma" w:hAnsi="Tahoma" w:cs="Tahoma"/>
          <w:i/>
          <w:color w:val="201F1E"/>
          <w:sz w:val="24"/>
          <w:szCs w:val="24"/>
          <w:shd w:val="clear" w:color="auto" w:fill="FFFFFF"/>
        </w:rPr>
        <w:t>Por lo que no incrementa de ninguna manera el costo del servicio, ya que de los mismos 61 operarios se designaran los supervisores.</w:t>
      </w:r>
      <w:r>
        <w:rPr>
          <w:rFonts w:ascii="Tahoma" w:hAnsi="Tahoma" w:cs="Tahoma"/>
          <w:i/>
          <w:color w:val="201F1E"/>
          <w:sz w:val="24"/>
          <w:szCs w:val="24"/>
          <w:shd w:val="clear" w:color="auto" w:fill="FFFFFF"/>
        </w:rPr>
        <w:t>-------------------------------------------------------------</w:t>
      </w:r>
    </w:p>
    <w:p w14:paraId="033B1719" w14:textId="651CD22A" w:rsidR="00203014" w:rsidRPr="00203014" w:rsidRDefault="00203014" w:rsidP="008406FD">
      <w:pPr>
        <w:pStyle w:val="Prrafodelista"/>
        <w:tabs>
          <w:tab w:val="left" w:pos="3465"/>
        </w:tabs>
        <w:ind w:left="0"/>
        <w:contextualSpacing w:val="0"/>
        <w:jc w:val="both"/>
        <w:rPr>
          <w:rFonts w:ascii="Tahoma" w:hAnsi="Tahoma" w:cs="Tahoma"/>
          <w:color w:val="222222"/>
          <w:sz w:val="24"/>
          <w:szCs w:val="24"/>
        </w:rPr>
      </w:pPr>
      <w:r w:rsidRPr="00203014">
        <w:rPr>
          <w:rFonts w:ascii="Tahoma" w:hAnsi="Tahoma" w:cs="Tahoma"/>
          <w:color w:val="222222"/>
          <w:sz w:val="24"/>
          <w:szCs w:val="24"/>
        </w:rPr>
        <w:t>2.- Numeral V, indican que la contratación del servicio iniciara a partir del 18 de julio de 2022 al 31 de diciembre de 2022, se hace la observación que respecto al artículo 58 del reglamento  menciona que el plazo de entrega de los bienes o de iniciación para la prestación del servicio, comenzará el día natural siguiente de la firma del contrato o pedido por el proveedor, o bien, en el plazo que se haya establecido en las bases, siempre y cuando sea posterior al fallo y el proveedor lo acepte.</w:t>
      </w:r>
      <w:r>
        <w:rPr>
          <w:rFonts w:ascii="Tahoma" w:hAnsi="Tahoma" w:cs="Tahoma"/>
          <w:color w:val="222222"/>
          <w:sz w:val="24"/>
          <w:szCs w:val="24"/>
        </w:rPr>
        <w:t>--------------------------------------------------------------------------------------</w:t>
      </w:r>
    </w:p>
    <w:p w14:paraId="7D874EFB" w14:textId="77777777" w:rsidR="007D2FA3" w:rsidRPr="007D2FA3" w:rsidRDefault="00203014" w:rsidP="007D2FA3">
      <w:pPr>
        <w:tabs>
          <w:tab w:val="left" w:pos="7065"/>
        </w:tabs>
        <w:jc w:val="both"/>
        <w:outlineLvl w:val="0"/>
        <w:rPr>
          <w:rFonts w:ascii="Tahoma" w:hAnsi="Tahoma" w:cs="Tahoma"/>
          <w:i/>
          <w:color w:val="201F1E"/>
          <w:shd w:val="clear" w:color="auto" w:fill="FFFFFF"/>
        </w:rPr>
      </w:pPr>
      <w:r w:rsidRPr="007D2FA3">
        <w:rPr>
          <w:rFonts w:ascii="Tahoma" w:hAnsi="Tahoma" w:cs="Tahoma"/>
          <w:i/>
          <w:color w:val="222222"/>
        </w:rPr>
        <w:t xml:space="preserve">R.- </w:t>
      </w:r>
      <w:r w:rsidR="007D2FA3" w:rsidRPr="007D2FA3">
        <w:rPr>
          <w:rFonts w:ascii="Tahoma" w:hAnsi="Tahoma" w:cs="Tahoma"/>
          <w:i/>
          <w:color w:val="201F1E"/>
          <w:shd w:val="clear" w:color="auto" w:fill="FFFFFF"/>
        </w:rPr>
        <w:t>De conformidad con el último párrafo del artículo 58 del reglamento, que a la letra dice:</w:t>
      </w:r>
    </w:p>
    <w:p w14:paraId="3AFA49B9" w14:textId="47E0FC45" w:rsidR="007D2FA3" w:rsidRPr="007D2FA3" w:rsidRDefault="007D2FA3" w:rsidP="007D2FA3">
      <w:pPr>
        <w:tabs>
          <w:tab w:val="left" w:pos="7065"/>
        </w:tabs>
        <w:jc w:val="both"/>
        <w:outlineLvl w:val="0"/>
        <w:rPr>
          <w:rFonts w:ascii="Tahoma" w:hAnsi="Tahoma" w:cs="Tahoma"/>
          <w:i/>
          <w:color w:val="201F1E"/>
          <w:shd w:val="clear" w:color="auto" w:fill="FFFFFF"/>
        </w:rPr>
      </w:pPr>
      <w:r w:rsidRPr="007D2FA3">
        <w:rPr>
          <w:rFonts w:ascii="Tahoma" w:hAnsi="Tahoma" w:cs="Tahoma"/>
          <w:i/>
          <w:color w:val="201F1E"/>
          <w:shd w:val="clear" w:color="auto" w:fill="FFFFFF"/>
        </w:rPr>
        <w:t>Derivado de lo anterior, y toda vez que las cotizaciones establecen la fecha de inicio de servicio se cuenta con la aceptación de las empresas que participaron en el estudio de mercado y se contará con la aceptación de los licitantes que participen en el proceso de licitación.</w:t>
      </w:r>
      <w:r>
        <w:rPr>
          <w:rFonts w:ascii="Tahoma" w:hAnsi="Tahoma" w:cs="Tahoma"/>
          <w:i/>
          <w:color w:val="201F1E"/>
          <w:shd w:val="clear" w:color="auto" w:fill="FFFFFF"/>
        </w:rPr>
        <w:t xml:space="preserve"> </w:t>
      </w:r>
      <w:r w:rsidRPr="007D2FA3">
        <w:rPr>
          <w:rFonts w:ascii="Tahoma" w:hAnsi="Tahoma" w:cs="Tahoma"/>
          <w:i/>
          <w:color w:val="201F1E"/>
          <w:shd w:val="clear" w:color="auto" w:fill="FFFFFF"/>
        </w:rPr>
        <w:t>Aunado a lo anterior, el fallo se tiene programado para el día 15 de julio, se considera cumplimentado lo establecido en dicho artículo.</w:t>
      </w:r>
      <w:r>
        <w:rPr>
          <w:rFonts w:ascii="Tahoma" w:hAnsi="Tahoma" w:cs="Tahoma"/>
          <w:i/>
          <w:color w:val="201F1E"/>
          <w:shd w:val="clear" w:color="auto" w:fill="FFFFFF"/>
        </w:rPr>
        <w:t>-----------------------------------------</w:t>
      </w:r>
    </w:p>
    <w:p w14:paraId="06D95D4C" w14:textId="1DB7783E" w:rsidR="00203014" w:rsidRPr="00203014" w:rsidRDefault="00203014" w:rsidP="008406FD">
      <w:pPr>
        <w:pStyle w:val="Prrafodelista"/>
        <w:tabs>
          <w:tab w:val="left" w:pos="3465"/>
        </w:tabs>
        <w:ind w:left="0"/>
        <w:contextualSpacing w:val="0"/>
        <w:jc w:val="both"/>
        <w:rPr>
          <w:rFonts w:ascii="Tahoma" w:hAnsi="Tahoma" w:cs="Tahoma"/>
          <w:color w:val="222222"/>
          <w:sz w:val="24"/>
          <w:szCs w:val="24"/>
        </w:rPr>
      </w:pPr>
      <w:r w:rsidRPr="00203014">
        <w:rPr>
          <w:rFonts w:ascii="Tahoma" w:hAnsi="Tahoma" w:cs="Tahoma"/>
          <w:color w:val="222222"/>
          <w:sz w:val="24"/>
          <w:szCs w:val="24"/>
        </w:rPr>
        <w:t>3.- Mismo numeral, mencionan que en caso de haber diferencias entre los servicios prestados y pactados piden un plazo de reposición que no sea mayor a 1 hora por lo que se hace la observación que esto lo estarían manejando como si fueran a reponer un bien cuando lo que se está contratando es un servicio de limpieza, para lo cual la redacción no sería la correcta.</w:t>
      </w:r>
      <w:r>
        <w:rPr>
          <w:rFonts w:ascii="Tahoma" w:hAnsi="Tahoma" w:cs="Tahoma"/>
          <w:color w:val="222222"/>
          <w:sz w:val="24"/>
          <w:szCs w:val="24"/>
        </w:rPr>
        <w:t>-</w:t>
      </w:r>
    </w:p>
    <w:p w14:paraId="6EE5450A" w14:textId="4DF78FF6" w:rsidR="00203014" w:rsidRPr="00305909" w:rsidRDefault="00203014" w:rsidP="00305909">
      <w:pPr>
        <w:tabs>
          <w:tab w:val="left" w:pos="7065"/>
        </w:tabs>
        <w:jc w:val="both"/>
        <w:outlineLvl w:val="0"/>
        <w:rPr>
          <w:rFonts w:ascii="Tahoma" w:hAnsi="Tahoma" w:cs="Tahoma"/>
          <w:i/>
          <w:color w:val="201F1E"/>
          <w:shd w:val="clear" w:color="auto" w:fill="FFFFFF"/>
        </w:rPr>
      </w:pPr>
      <w:r w:rsidRPr="00305909">
        <w:rPr>
          <w:rFonts w:ascii="Tahoma" w:hAnsi="Tahoma" w:cs="Tahoma"/>
          <w:i/>
          <w:color w:val="222222"/>
        </w:rPr>
        <w:t>R.-</w:t>
      </w:r>
      <w:r w:rsidR="00305909" w:rsidRPr="00305909">
        <w:rPr>
          <w:rFonts w:ascii="Tahoma" w:hAnsi="Tahoma" w:cs="Tahoma"/>
          <w:i/>
          <w:color w:val="201F1E"/>
          <w:shd w:val="clear" w:color="auto" w:fill="FFFFFF"/>
        </w:rPr>
        <w:t xml:space="preserve"> Se adecúa para quedar:…estará obligado a solventar las deficiencias en la prestación del servicio reponiéndolo en su totalidad o en las etapas en las que no se cumplió…</w:t>
      </w:r>
      <w:r w:rsidR="00305909">
        <w:rPr>
          <w:rFonts w:ascii="Tahoma" w:hAnsi="Tahoma" w:cs="Tahoma"/>
          <w:i/>
          <w:color w:val="201F1E"/>
          <w:shd w:val="clear" w:color="auto" w:fill="FFFFFF"/>
        </w:rPr>
        <w:t>---------------</w:t>
      </w:r>
    </w:p>
    <w:p w14:paraId="43C5F246" w14:textId="68E1C487" w:rsidR="00203014" w:rsidRPr="00203014" w:rsidRDefault="00203014" w:rsidP="008406FD">
      <w:pPr>
        <w:pStyle w:val="Prrafodelista"/>
        <w:tabs>
          <w:tab w:val="left" w:pos="3465"/>
        </w:tabs>
        <w:ind w:left="0"/>
        <w:contextualSpacing w:val="0"/>
        <w:jc w:val="both"/>
        <w:rPr>
          <w:rFonts w:ascii="Tahoma" w:hAnsi="Tahoma" w:cs="Tahoma"/>
          <w:b/>
          <w:snapToGrid w:val="0"/>
          <w:sz w:val="24"/>
          <w:szCs w:val="24"/>
        </w:rPr>
      </w:pPr>
      <w:r w:rsidRPr="00203014">
        <w:rPr>
          <w:rFonts w:ascii="Tahoma" w:hAnsi="Tahoma" w:cs="Tahoma"/>
          <w:color w:val="222222"/>
          <w:sz w:val="24"/>
          <w:szCs w:val="24"/>
        </w:rPr>
        <w:t xml:space="preserve">4.- Mismo </w:t>
      </w:r>
      <w:r>
        <w:rPr>
          <w:rFonts w:ascii="Tahoma" w:hAnsi="Tahoma" w:cs="Tahoma"/>
          <w:color w:val="222222"/>
          <w:sz w:val="24"/>
          <w:szCs w:val="24"/>
        </w:rPr>
        <w:t xml:space="preserve">numeral, pagina 41, inciso D y </w:t>
      </w:r>
      <w:r w:rsidRPr="00203014">
        <w:rPr>
          <w:rFonts w:ascii="Tahoma" w:hAnsi="Tahoma" w:cs="Tahoma"/>
          <w:color w:val="222222"/>
          <w:sz w:val="24"/>
          <w:szCs w:val="24"/>
        </w:rPr>
        <w:t xml:space="preserve"> mencionan que si se presenta falta de disposición para subsanar alguna anomalía se procederá a cancelar el contrato, cuando el termino correcto es </w:t>
      </w:r>
      <w:r>
        <w:rPr>
          <w:rFonts w:ascii="Tahoma" w:hAnsi="Tahoma" w:cs="Tahoma"/>
          <w:color w:val="222222"/>
          <w:sz w:val="24"/>
          <w:szCs w:val="24"/>
        </w:rPr>
        <w:t>rescindir.---------------------------------------------------------------------------------------</w:t>
      </w:r>
    </w:p>
    <w:p w14:paraId="369CD68C" w14:textId="010440E6" w:rsidR="004554A1" w:rsidRDefault="00203014" w:rsidP="008406FD">
      <w:pPr>
        <w:pStyle w:val="Prrafodelista"/>
        <w:tabs>
          <w:tab w:val="left" w:pos="3465"/>
        </w:tabs>
        <w:ind w:left="0"/>
        <w:contextualSpacing w:val="0"/>
        <w:jc w:val="both"/>
        <w:rPr>
          <w:rFonts w:ascii="Tahoma" w:hAnsi="Tahoma" w:cs="Tahoma"/>
          <w:i/>
          <w:color w:val="201F1E"/>
          <w:sz w:val="24"/>
          <w:szCs w:val="24"/>
          <w:shd w:val="clear" w:color="auto" w:fill="FFFFFF"/>
        </w:rPr>
      </w:pPr>
      <w:r w:rsidRPr="004858E7">
        <w:rPr>
          <w:rFonts w:ascii="Tahoma" w:hAnsi="Tahoma" w:cs="Tahoma"/>
          <w:i/>
          <w:snapToGrid w:val="0"/>
          <w:sz w:val="24"/>
          <w:szCs w:val="24"/>
        </w:rPr>
        <w:t xml:space="preserve">R.- </w:t>
      </w:r>
      <w:r w:rsidR="004858E7" w:rsidRPr="004858E7">
        <w:rPr>
          <w:rFonts w:ascii="Tahoma" w:hAnsi="Tahoma" w:cs="Tahoma"/>
          <w:i/>
          <w:color w:val="201F1E"/>
          <w:sz w:val="24"/>
          <w:szCs w:val="24"/>
          <w:shd w:val="clear" w:color="auto" w:fill="FFFFFF"/>
        </w:rPr>
        <w:t>Se adecúa conforme a lo solicitado.</w:t>
      </w:r>
      <w:r w:rsidR="004858E7">
        <w:rPr>
          <w:rFonts w:ascii="Tahoma" w:hAnsi="Tahoma" w:cs="Tahoma"/>
          <w:i/>
          <w:color w:val="201F1E"/>
          <w:sz w:val="24"/>
          <w:szCs w:val="24"/>
          <w:shd w:val="clear" w:color="auto" w:fill="FFFFFF"/>
        </w:rPr>
        <w:t>----------------------------------------------------------------</w:t>
      </w:r>
    </w:p>
    <w:p w14:paraId="65752C8A" w14:textId="5B3A8458" w:rsidR="00602E8A" w:rsidRPr="00602E8A" w:rsidRDefault="00602E8A" w:rsidP="008406FD">
      <w:pPr>
        <w:pStyle w:val="Prrafodelista"/>
        <w:tabs>
          <w:tab w:val="left" w:pos="3465"/>
        </w:tabs>
        <w:ind w:left="0"/>
        <w:contextualSpacing w:val="0"/>
        <w:jc w:val="both"/>
        <w:rPr>
          <w:rFonts w:ascii="Tahoma" w:hAnsi="Tahoma" w:cs="Tahoma"/>
          <w:b/>
          <w:color w:val="201F1E"/>
          <w:sz w:val="24"/>
          <w:szCs w:val="24"/>
          <w:shd w:val="clear" w:color="auto" w:fill="FFFFFF"/>
        </w:rPr>
      </w:pPr>
      <w:r w:rsidRPr="00602E8A">
        <w:rPr>
          <w:rFonts w:ascii="Tahoma" w:hAnsi="Tahoma" w:cs="Tahoma"/>
          <w:b/>
          <w:color w:val="201F1E"/>
          <w:sz w:val="24"/>
          <w:szCs w:val="24"/>
          <w:shd w:val="clear" w:color="auto" w:fill="FFFFFF"/>
        </w:rPr>
        <w:t>FICHA TÉCNICA</w:t>
      </w:r>
    </w:p>
    <w:p w14:paraId="5824E8A0" w14:textId="6B0BFE3C" w:rsidR="00602E8A" w:rsidRDefault="00602E8A" w:rsidP="008406FD">
      <w:pPr>
        <w:pStyle w:val="Prrafodelista"/>
        <w:tabs>
          <w:tab w:val="left" w:pos="3465"/>
        </w:tabs>
        <w:ind w:left="0"/>
        <w:contextualSpacing w:val="0"/>
        <w:jc w:val="both"/>
        <w:rPr>
          <w:rFonts w:ascii="Tahoma" w:hAnsi="Tahoma" w:cs="Tahoma"/>
          <w:color w:val="222222"/>
          <w:sz w:val="24"/>
          <w:szCs w:val="24"/>
        </w:rPr>
      </w:pPr>
      <w:r w:rsidRPr="00602E8A">
        <w:rPr>
          <w:rFonts w:ascii="Tahoma" w:hAnsi="Tahoma" w:cs="Tahoma"/>
          <w:color w:val="201F1E"/>
          <w:sz w:val="24"/>
          <w:szCs w:val="24"/>
          <w:shd w:val="clear" w:color="auto" w:fill="FFFFFF"/>
        </w:rPr>
        <w:t>1.-</w:t>
      </w:r>
      <w:r w:rsidRPr="00602E8A">
        <w:rPr>
          <w:rFonts w:ascii="Tahoma" w:hAnsi="Tahoma" w:cs="Tahoma"/>
          <w:b/>
          <w:color w:val="201F1E"/>
          <w:sz w:val="24"/>
          <w:szCs w:val="24"/>
          <w:shd w:val="clear" w:color="auto" w:fill="FFFFFF"/>
        </w:rPr>
        <w:t xml:space="preserve"> </w:t>
      </w:r>
      <w:r w:rsidRPr="00602E8A">
        <w:rPr>
          <w:rFonts w:ascii="Tahoma" w:hAnsi="Tahoma" w:cs="Tahoma"/>
          <w:color w:val="222222"/>
          <w:sz w:val="24"/>
          <w:szCs w:val="24"/>
        </w:rPr>
        <w:t>Numeral 3, indicar en este aparatado los oficio de suficiencia de la Secretaria de Salud</w:t>
      </w:r>
      <w:r>
        <w:rPr>
          <w:rFonts w:ascii="Tahoma" w:hAnsi="Tahoma" w:cs="Tahoma"/>
          <w:color w:val="222222"/>
          <w:sz w:val="24"/>
          <w:szCs w:val="24"/>
        </w:rPr>
        <w:t>.--</w:t>
      </w:r>
    </w:p>
    <w:p w14:paraId="10F3DABA" w14:textId="516C67BA" w:rsidR="00602E8A" w:rsidRPr="00602E8A" w:rsidRDefault="00602E8A" w:rsidP="008406FD">
      <w:pPr>
        <w:pStyle w:val="Prrafodelista"/>
        <w:tabs>
          <w:tab w:val="left" w:pos="3465"/>
        </w:tabs>
        <w:ind w:left="0"/>
        <w:contextualSpacing w:val="0"/>
        <w:jc w:val="both"/>
        <w:rPr>
          <w:rFonts w:ascii="Tahoma" w:hAnsi="Tahoma" w:cs="Tahoma"/>
          <w:i/>
          <w:color w:val="222222"/>
          <w:sz w:val="24"/>
          <w:szCs w:val="24"/>
        </w:rPr>
      </w:pPr>
      <w:r w:rsidRPr="00602E8A">
        <w:rPr>
          <w:rFonts w:ascii="Tahoma" w:hAnsi="Tahoma" w:cs="Tahoma"/>
          <w:i/>
          <w:color w:val="222222"/>
          <w:sz w:val="24"/>
          <w:szCs w:val="24"/>
        </w:rPr>
        <w:t>R.-</w:t>
      </w:r>
      <w:r w:rsidRPr="00602E8A">
        <w:rPr>
          <w:rFonts w:ascii="Tahoma" w:hAnsi="Tahoma" w:cs="Tahoma"/>
          <w:i/>
          <w:color w:val="201F1E"/>
          <w:sz w:val="24"/>
          <w:szCs w:val="24"/>
          <w:shd w:val="clear" w:color="auto" w:fill="FFFFFF"/>
        </w:rPr>
        <w:t xml:space="preserve"> Respondida con </w:t>
      </w:r>
      <w:r>
        <w:rPr>
          <w:rFonts w:ascii="Tahoma" w:hAnsi="Tahoma" w:cs="Tahoma"/>
          <w:i/>
          <w:color w:val="201F1E"/>
          <w:sz w:val="24"/>
          <w:szCs w:val="24"/>
          <w:shd w:val="clear" w:color="auto" w:fill="FFFFFF"/>
        </w:rPr>
        <w:t xml:space="preserve">la respuesta de la pregunta </w:t>
      </w:r>
      <w:r w:rsidRPr="00602E8A">
        <w:rPr>
          <w:rFonts w:ascii="Tahoma" w:hAnsi="Tahoma" w:cs="Tahoma"/>
          <w:i/>
          <w:color w:val="201F1E"/>
          <w:sz w:val="24"/>
          <w:szCs w:val="24"/>
          <w:shd w:val="clear" w:color="auto" w:fill="FFFFFF"/>
        </w:rPr>
        <w:t xml:space="preserve">1 de las observaciones a la </w:t>
      </w:r>
      <w:r>
        <w:rPr>
          <w:rFonts w:ascii="Tahoma" w:hAnsi="Tahoma" w:cs="Tahoma"/>
          <w:i/>
          <w:color w:val="201F1E"/>
          <w:sz w:val="24"/>
          <w:szCs w:val="24"/>
          <w:shd w:val="clear" w:color="auto" w:fill="FFFFFF"/>
        </w:rPr>
        <w:t>suficiencia p</w:t>
      </w:r>
      <w:r w:rsidRPr="00602E8A">
        <w:rPr>
          <w:rFonts w:ascii="Tahoma" w:hAnsi="Tahoma" w:cs="Tahoma"/>
          <w:i/>
          <w:color w:val="201F1E"/>
          <w:sz w:val="24"/>
          <w:szCs w:val="24"/>
          <w:shd w:val="clear" w:color="auto" w:fill="FFFFFF"/>
        </w:rPr>
        <w:t>resupuestal.</w:t>
      </w:r>
      <w:r>
        <w:rPr>
          <w:rFonts w:ascii="Tahoma" w:hAnsi="Tahoma" w:cs="Tahoma"/>
          <w:i/>
          <w:color w:val="201F1E"/>
          <w:sz w:val="24"/>
          <w:szCs w:val="24"/>
          <w:shd w:val="clear" w:color="auto" w:fill="FFFFFF"/>
        </w:rPr>
        <w:t>-----------------------------------------------------------------------------------------------</w:t>
      </w:r>
    </w:p>
    <w:p w14:paraId="405FDED3" w14:textId="600C61D8" w:rsidR="00602E8A" w:rsidRPr="00602E8A" w:rsidRDefault="00602E8A" w:rsidP="008406FD">
      <w:pPr>
        <w:pStyle w:val="Prrafodelista"/>
        <w:tabs>
          <w:tab w:val="left" w:pos="3465"/>
        </w:tabs>
        <w:ind w:left="0"/>
        <w:contextualSpacing w:val="0"/>
        <w:jc w:val="both"/>
        <w:rPr>
          <w:rFonts w:ascii="Tahoma" w:hAnsi="Tahoma" w:cs="Tahoma"/>
          <w:color w:val="222222"/>
          <w:sz w:val="24"/>
          <w:szCs w:val="24"/>
        </w:rPr>
      </w:pPr>
      <w:r w:rsidRPr="00602E8A">
        <w:rPr>
          <w:rFonts w:ascii="Tahoma" w:hAnsi="Tahoma" w:cs="Tahoma"/>
          <w:color w:val="222222"/>
          <w:sz w:val="24"/>
          <w:szCs w:val="24"/>
        </w:rPr>
        <w:t>2.- Numeral 11, misma observación que el numeral 3 del anexo técnico</w:t>
      </w:r>
      <w:r>
        <w:rPr>
          <w:rFonts w:ascii="Tahoma" w:hAnsi="Tahoma" w:cs="Tahoma"/>
          <w:color w:val="222222"/>
          <w:sz w:val="24"/>
          <w:szCs w:val="24"/>
        </w:rPr>
        <w:t>.------------------------</w:t>
      </w:r>
    </w:p>
    <w:p w14:paraId="1B13CF56" w14:textId="48BD8B5C" w:rsidR="00602E8A" w:rsidRPr="00B71946" w:rsidRDefault="00602E8A" w:rsidP="008406FD">
      <w:pPr>
        <w:pStyle w:val="Prrafodelista"/>
        <w:tabs>
          <w:tab w:val="left" w:pos="3465"/>
        </w:tabs>
        <w:ind w:left="0"/>
        <w:contextualSpacing w:val="0"/>
        <w:jc w:val="both"/>
        <w:rPr>
          <w:rFonts w:ascii="Tahoma" w:hAnsi="Tahoma" w:cs="Tahoma"/>
          <w:i/>
          <w:color w:val="222222"/>
          <w:sz w:val="24"/>
          <w:szCs w:val="24"/>
        </w:rPr>
      </w:pPr>
      <w:r w:rsidRPr="00B71946">
        <w:rPr>
          <w:rFonts w:ascii="Tahoma" w:hAnsi="Tahoma" w:cs="Tahoma"/>
          <w:i/>
          <w:color w:val="222222"/>
          <w:sz w:val="24"/>
          <w:szCs w:val="24"/>
        </w:rPr>
        <w:t>R.-</w:t>
      </w:r>
      <w:r w:rsidR="00B71946" w:rsidRPr="00B71946">
        <w:rPr>
          <w:rFonts w:ascii="Tahoma" w:hAnsi="Tahoma" w:cs="Tahoma"/>
          <w:i/>
          <w:color w:val="201F1E"/>
          <w:sz w:val="24"/>
          <w:szCs w:val="24"/>
          <w:shd w:val="clear" w:color="auto" w:fill="FFFFFF"/>
        </w:rPr>
        <w:t xml:space="preserve"> Se adecúa conforme a lo solicitado.</w:t>
      </w:r>
      <w:r w:rsidR="00B71946">
        <w:rPr>
          <w:rFonts w:ascii="Tahoma" w:hAnsi="Tahoma" w:cs="Tahoma"/>
          <w:i/>
          <w:color w:val="201F1E"/>
          <w:sz w:val="24"/>
          <w:szCs w:val="24"/>
          <w:shd w:val="clear" w:color="auto" w:fill="FFFFFF"/>
        </w:rPr>
        <w:t>-----------------------------------------------------------------</w:t>
      </w:r>
    </w:p>
    <w:p w14:paraId="77CFD4D5" w14:textId="46252BF2" w:rsidR="00602E8A" w:rsidRDefault="00602E8A" w:rsidP="008406FD">
      <w:pPr>
        <w:pStyle w:val="Prrafodelista"/>
        <w:tabs>
          <w:tab w:val="left" w:pos="3465"/>
        </w:tabs>
        <w:ind w:left="0"/>
        <w:contextualSpacing w:val="0"/>
        <w:jc w:val="both"/>
        <w:rPr>
          <w:rFonts w:ascii="Tahoma" w:hAnsi="Tahoma" w:cs="Tahoma"/>
          <w:color w:val="222222"/>
          <w:sz w:val="24"/>
          <w:szCs w:val="24"/>
        </w:rPr>
      </w:pPr>
      <w:r w:rsidRPr="00602E8A">
        <w:rPr>
          <w:rFonts w:ascii="Tahoma" w:hAnsi="Tahoma" w:cs="Tahoma"/>
          <w:color w:val="222222"/>
          <w:sz w:val="24"/>
          <w:szCs w:val="24"/>
        </w:rPr>
        <w:t>3.- Numeral 13, punto 4, donde mencionan la no acreditación del registro patronal, este párrafo no aplica por el servicio requerido.</w:t>
      </w:r>
      <w:r>
        <w:rPr>
          <w:rFonts w:ascii="Tahoma" w:hAnsi="Tahoma" w:cs="Tahoma"/>
          <w:color w:val="222222"/>
          <w:sz w:val="24"/>
          <w:szCs w:val="24"/>
        </w:rPr>
        <w:t>-------------------------------------------------------------</w:t>
      </w:r>
    </w:p>
    <w:p w14:paraId="17E3D24C" w14:textId="0120E793" w:rsidR="00602E8A" w:rsidRPr="00793735" w:rsidRDefault="00602E8A" w:rsidP="008406FD">
      <w:pPr>
        <w:pStyle w:val="Prrafodelista"/>
        <w:tabs>
          <w:tab w:val="left" w:pos="3465"/>
        </w:tabs>
        <w:ind w:left="0"/>
        <w:contextualSpacing w:val="0"/>
        <w:jc w:val="both"/>
        <w:rPr>
          <w:rFonts w:ascii="Tahoma" w:hAnsi="Tahoma" w:cs="Tahoma"/>
          <w:i/>
          <w:snapToGrid w:val="0"/>
          <w:sz w:val="24"/>
          <w:szCs w:val="24"/>
        </w:rPr>
      </w:pPr>
      <w:r w:rsidRPr="00793735">
        <w:rPr>
          <w:rFonts w:ascii="Tahoma" w:hAnsi="Tahoma" w:cs="Tahoma"/>
          <w:i/>
          <w:color w:val="222222"/>
          <w:sz w:val="24"/>
          <w:szCs w:val="24"/>
        </w:rPr>
        <w:t>R.-</w:t>
      </w:r>
      <w:r w:rsidR="00B71946" w:rsidRPr="00793735">
        <w:rPr>
          <w:rFonts w:ascii="Tahoma" w:hAnsi="Tahoma" w:cs="Tahoma"/>
          <w:i/>
          <w:color w:val="201F1E"/>
          <w:sz w:val="24"/>
          <w:szCs w:val="24"/>
          <w:shd w:val="clear" w:color="auto" w:fill="FFFFFF"/>
        </w:rPr>
        <w:t xml:space="preserve"> Se omite.</w:t>
      </w:r>
      <w:r w:rsidR="00793735">
        <w:rPr>
          <w:rFonts w:ascii="Tahoma" w:hAnsi="Tahoma" w:cs="Tahoma"/>
          <w:i/>
          <w:color w:val="201F1E"/>
          <w:sz w:val="24"/>
          <w:szCs w:val="24"/>
          <w:shd w:val="clear" w:color="auto" w:fill="FFFFFF"/>
        </w:rPr>
        <w:t>------------------------------------------------------------------------------------------------</w:t>
      </w:r>
    </w:p>
    <w:p w14:paraId="39DF8882" w14:textId="5603AC11" w:rsidR="004554A1" w:rsidRPr="00793735" w:rsidRDefault="00793735" w:rsidP="008406FD">
      <w:pPr>
        <w:pStyle w:val="Prrafodelista"/>
        <w:tabs>
          <w:tab w:val="left" w:pos="3465"/>
        </w:tabs>
        <w:ind w:left="0"/>
        <w:contextualSpacing w:val="0"/>
        <w:jc w:val="both"/>
        <w:rPr>
          <w:rFonts w:ascii="Tahoma" w:hAnsi="Tahoma" w:cs="Tahoma"/>
          <w:b/>
          <w:color w:val="201F1E"/>
          <w:sz w:val="24"/>
          <w:szCs w:val="24"/>
          <w:shd w:val="clear" w:color="auto" w:fill="FFFFFF"/>
        </w:rPr>
      </w:pPr>
      <w:r w:rsidRPr="00793735">
        <w:rPr>
          <w:rFonts w:ascii="Tahoma" w:hAnsi="Tahoma" w:cs="Tahoma"/>
          <w:b/>
          <w:color w:val="201F1E"/>
          <w:sz w:val="24"/>
          <w:szCs w:val="24"/>
          <w:shd w:val="clear" w:color="auto" w:fill="FFFFFF"/>
        </w:rPr>
        <w:t>BASES</w:t>
      </w:r>
    </w:p>
    <w:p w14:paraId="65ECF26C" w14:textId="0136B527" w:rsidR="00793735" w:rsidRPr="00793735" w:rsidRDefault="00793735" w:rsidP="008406FD">
      <w:pPr>
        <w:pStyle w:val="Prrafodelista"/>
        <w:tabs>
          <w:tab w:val="left" w:pos="3465"/>
        </w:tabs>
        <w:ind w:left="0"/>
        <w:contextualSpacing w:val="0"/>
        <w:jc w:val="both"/>
        <w:rPr>
          <w:rFonts w:ascii="Tahoma" w:hAnsi="Tahoma" w:cs="Tahoma"/>
          <w:color w:val="222222"/>
          <w:sz w:val="24"/>
          <w:szCs w:val="24"/>
        </w:rPr>
      </w:pPr>
      <w:r w:rsidRPr="00793735">
        <w:rPr>
          <w:rFonts w:ascii="Tahoma" w:hAnsi="Tahoma" w:cs="Tahoma"/>
          <w:color w:val="201F1E"/>
          <w:sz w:val="24"/>
          <w:szCs w:val="24"/>
          <w:shd w:val="clear" w:color="auto" w:fill="FFFFFF"/>
        </w:rPr>
        <w:t>1.-</w:t>
      </w:r>
      <w:r w:rsidRPr="00793735">
        <w:rPr>
          <w:rFonts w:ascii="Tahoma" w:hAnsi="Tahoma" w:cs="Tahoma"/>
          <w:b/>
          <w:color w:val="201F1E"/>
          <w:sz w:val="24"/>
          <w:szCs w:val="24"/>
          <w:shd w:val="clear" w:color="auto" w:fill="FFFFFF"/>
        </w:rPr>
        <w:t xml:space="preserve"> </w:t>
      </w:r>
      <w:r w:rsidRPr="00793735">
        <w:rPr>
          <w:rFonts w:ascii="Tahoma" w:hAnsi="Tahoma" w:cs="Tahoma"/>
          <w:color w:val="222222"/>
          <w:sz w:val="24"/>
          <w:szCs w:val="24"/>
        </w:rPr>
        <w:t>Numeral 1, eliminar la parte de bienes en definición y significado.</w:t>
      </w:r>
      <w:r>
        <w:rPr>
          <w:rFonts w:ascii="Tahoma" w:hAnsi="Tahoma" w:cs="Tahoma"/>
          <w:color w:val="222222"/>
          <w:sz w:val="24"/>
          <w:szCs w:val="24"/>
        </w:rPr>
        <w:t>----------------------------</w:t>
      </w:r>
    </w:p>
    <w:p w14:paraId="2C9D96CE" w14:textId="569D5EF6" w:rsidR="00793735" w:rsidRPr="0068612B" w:rsidRDefault="00793735" w:rsidP="008406FD">
      <w:pPr>
        <w:pStyle w:val="Prrafodelista"/>
        <w:tabs>
          <w:tab w:val="left" w:pos="3465"/>
        </w:tabs>
        <w:ind w:left="0"/>
        <w:contextualSpacing w:val="0"/>
        <w:jc w:val="both"/>
        <w:rPr>
          <w:rFonts w:ascii="Tahoma" w:hAnsi="Tahoma" w:cs="Tahoma"/>
          <w:i/>
          <w:color w:val="222222"/>
          <w:sz w:val="24"/>
          <w:szCs w:val="24"/>
        </w:rPr>
      </w:pPr>
      <w:r w:rsidRPr="0068612B">
        <w:rPr>
          <w:rFonts w:ascii="Tahoma" w:hAnsi="Tahoma" w:cs="Tahoma"/>
          <w:i/>
          <w:color w:val="222222"/>
          <w:sz w:val="24"/>
          <w:szCs w:val="24"/>
        </w:rPr>
        <w:lastRenderedPageBreak/>
        <w:t>R.-</w:t>
      </w:r>
      <w:r w:rsidR="0068612B" w:rsidRPr="0068612B">
        <w:rPr>
          <w:rFonts w:ascii="Tahoma" w:hAnsi="Tahoma" w:cs="Tahoma"/>
          <w:i/>
          <w:color w:val="201F1E"/>
          <w:sz w:val="24"/>
          <w:szCs w:val="24"/>
          <w:shd w:val="clear" w:color="auto" w:fill="FFFFFF"/>
        </w:rPr>
        <w:t xml:space="preserve"> Se elimina conforme a lo solicitado.</w:t>
      </w:r>
      <w:r w:rsidR="0068612B">
        <w:rPr>
          <w:rFonts w:ascii="Tahoma" w:hAnsi="Tahoma" w:cs="Tahoma"/>
          <w:i/>
          <w:color w:val="201F1E"/>
          <w:sz w:val="24"/>
          <w:szCs w:val="24"/>
          <w:shd w:val="clear" w:color="auto" w:fill="FFFFFF"/>
        </w:rPr>
        <w:t>-----------------------------------------------------------------</w:t>
      </w:r>
    </w:p>
    <w:p w14:paraId="7A171D50" w14:textId="2AD04347" w:rsidR="00793735" w:rsidRPr="00793735" w:rsidRDefault="00793735" w:rsidP="008406FD">
      <w:pPr>
        <w:pStyle w:val="Prrafodelista"/>
        <w:tabs>
          <w:tab w:val="left" w:pos="3465"/>
        </w:tabs>
        <w:ind w:left="0"/>
        <w:contextualSpacing w:val="0"/>
        <w:jc w:val="both"/>
        <w:rPr>
          <w:rFonts w:ascii="Tahoma" w:hAnsi="Tahoma" w:cs="Tahoma"/>
          <w:color w:val="222222"/>
          <w:sz w:val="24"/>
          <w:szCs w:val="24"/>
        </w:rPr>
      </w:pPr>
      <w:r w:rsidRPr="00793735">
        <w:rPr>
          <w:rFonts w:ascii="Tahoma" w:hAnsi="Tahoma" w:cs="Tahoma"/>
          <w:color w:val="222222"/>
          <w:sz w:val="24"/>
          <w:szCs w:val="24"/>
        </w:rPr>
        <w:t xml:space="preserve">2.- Numeral 6, se hace mención que deberá tomar en cuenta los tiempos y plazos establecidos en el artículo 40 y 42 fracción </w:t>
      </w:r>
      <w:proofErr w:type="spellStart"/>
      <w:r w:rsidRPr="00793735">
        <w:rPr>
          <w:rFonts w:ascii="Tahoma" w:hAnsi="Tahoma" w:cs="Tahoma"/>
          <w:color w:val="222222"/>
          <w:sz w:val="24"/>
          <w:szCs w:val="24"/>
        </w:rPr>
        <w:t>lV</w:t>
      </w:r>
      <w:proofErr w:type="spellEnd"/>
      <w:r w:rsidRPr="00793735">
        <w:rPr>
          <w:rFonts w:ascii="Tahoma" w:hAnsi="Tahoma" w:cs="Tahoma"/>
          <w:color w:val="222222"/>
          <w:sz w:val="24"/>
          <w:szCs w:val="24"/>
        </w:rPr>
        <w:t xml:space="preserve"> de la Ley sobre Adquisiciones, Enajenaciones, Arrendamientos y Prestación de Servicios del Poder Ejecutivo del Estado Libre y Soberano de Morelos.</w:t>
      </w:r>
      <w:r>
        <w:rPr>
          <w:rFonts w:ascii="Tahoma" w:hAnsi="Tahoma" w:cs="Tahoma"/>
          <w:color w:val="222222"/>
          <w:sz w:val="24"/>
          <w:szCs w:val="24"/>
        </w:rPr>
        <w:t>-----------------------------------------------------------------------------------------------------</w:t>
      </w:r>
    </w:p>
    <w:p w14:paraId="3D00087E" w14:textId="462ECEE4" w:rsidR="00793735" w:rsidRPr="0068612B" w:rsidRDefault="00793735" w:rsidP="008406FD">
      <w:pPr>
        <w:pStyle w:val="Prrafodelista"/>
        <w:tabs>
          <w:tab w:val="left" w:pos="3465"/>
        </w:tabs>
        <w:ind w:left="0"/>
        <w:contextualSpacing w:val="0"/>
        <w:jc w:val="both"/>
        <w:rPr>
          <w:rFonts w:ascii="Tahoma" w:hAnsi="Tahoma" w:cs="Tahoma"/>
          <w:i/>
          <w:color w:val="222222"/>
          <w:sz w:val="24"/>
          <w:szCs w:val="24"/>
        </w:rPr>
      </w:pPr>
      <w:r w:rsidRPr="0068612B">
        <w:rPr>
          <w:rFonts w:ascii="Tahoma" w:hAnsi="Tahoma" w:cs="Tahoma"/>
          <w:i/>
          <w:color w:val="222222"/>
          <w:sz w:val="24"/>
          <w:szCs w:val="24"/>
        </w:rPr>
        <w:t>R.-</w:t>
      </w:r>
      <w:r w:rsidR="0068612B" w:rsidRPr="0068612B">
        <w:rPr>
          <w:rFonts w:ascii="Tahoma" w:hAnsi="Tahoma" w:cs="Tahoma"/>
          <w:i/>
          <w:color w:val="201F1E"/>
          <w:sz w:val="24"/>
          <w:szCs w:val="24"/>
          <w:shd w:val="clear" w:color="auto" w:fill="FFFFFF"/>
        </w:rPr>
        <w:t xml:space="preserve"> Se realiza la programación de eventos de conformidad a los artículos 40 y 42 </w:t>
      </w:r>
      <w:proofErr w:type="gramStart"/>
      <w:r w:rsidR="0068612B" w:rsidRPr="0068612B">
        <w:rPr>
          <w:rFonts w:ascii="Tahoma" w:hAnsi="Tahoma" w:cs="Tahoma"/>
          <w:i/>
          <w:color w:val="201F1E"/>
          <w:sz w:val="24"/>
          <w:szCs w:val="24"/>
          <w:shd w:val="clear" w:color="auto" w:fill="FFFFFF"/>
        </w:rPr>
        <w:t>fracción</w:t>
      </w:r>
      <w:proofErr w:type="gramEnd"/>
      <w:r w:rsidR="0068612B" w:rsidRPr="0068612B">
        <w:rPr>
          <w:rFonts w:ascii="Tahoma" w:hAnsi="Tahoma" w:cs="Tahoma"/>
          <w:i/>
          <w:color w:val="201F1E"/>
          <w:sz w:val="24"/>
          <w:szCs w:val="24"/>
          <w:shd w:val="clear" w:color="auto" w:fill="FFFFFF"/>
        </w:rPr>
        <w:t xml:space="preserve"> </w:t>
      </w:r>
      <w:proofErr w:type="spellStart"/>
      <w:r w:rsidR="0068612B" w:rsidRPr="0068612B">
        <w:rPr>
          <w:rFonts w:ascii="Tahoma" w:hAnsi="Tahoma" w:cs="Tahoma"/>
          <w:i/>
          <w:color w:val="201F1E"/>
          <w:sz w:val="24"/>
          <w:szCs w:val="24"/>
          <w:shd w:val="clear" w:color="auto" w:fill="FFFFFF"/>
        </w:rPr>
        <w:t>lV</w:t>
      </w:r>
      <w:proofErr w:type="spellEnd"/>
      <w:r w:rsidR="0068612B" w:rsidRPr="0068612B">
        <w:rPr>
          <w:rFonts w:ascii="Tahoma" w:hAnsi="Tahoma" w:cs="Tahoma"/>
          <w:i/>
          <w:color w:val="201F1E"/>
          <w:sz w:val="24"/>
          <w:szCs w:val="24"/>
          <w:shd w:val="clear" w:color="auto" w:fill="FFFFFF"/>
        </w:rPr>
        <w:t xml:space="preserve"> de la Ley sobre Adquisiciones, Enajenaciones, Arrendamientos y Prestación de Servicios del Poder Ejecutivo del Estado Libre y Soberano de Morelos.</w:t>
      </w:r>
      <w:r w:rsidR="0068612B">
        <w:rPr>
          <w:rFonts w:ascii="Tahoma" w:hAnsi="Tahoma" w:cs="Tahoma"/>
          <w:i/>
          <w:color w:val="201F1E"/>
          <w:sz w:val="24"/>
          <w:szCs w:val="24"/>
          <w:shd w:val="clear" w:color="auto" w:fill="FFFFFF"/>
        </w:rPr>
        <w:t>------------------------------------------</w:t>
      </w:r>
    </w:p>
    <w:p w14:paraId="4462E5F0" w14:textId="12B1D7C9" w:rsidR="00793735" w:rsidRPr="00793735" w:rsidRDefault="00793735" w:rsidP="008406FD">
      <w:pPr>
        <w:pStyle w:val="Prrafodelista"/>
        <w:tabs>
          <w:tab w:val="left" w:pos="3465"/>
        </w:tabs>
        <w:ind w:left="0"/>
        <w:contextualSpacing w:val="0"/>
        <w:jc w:val="both"/>
        <w:rPr>
          <w:rFonts w:ascii="Tahoma" w:hAnsi="Tahoma" w:cs="Tahoma"/>
          <w:color w:val="222222"/>
          <w:sz w:val="24"/>
          <w:szCs w:val="24"/>
        </w:rPr>
      </w:pPr>
      <w:r w:rsidRPr="00793735">
        <w:rPr>
          <w:rFonts w:ascii="Tahoma" w:hAnsi="Tahoma" w:cs="Tahoma"/>
          <w:color w:val="222222"/>
          <w:sz w:val="24"/>
          <w:szCs w:val="24"/>
        </w:rPr>
        <w:t>3.- Numeral 6.3, misma observación que el numeral 2 del anexo técnico.</w:t>
      </w:r>
      <w:r>
        <w:rPr>
          <w:rFonts w:ascii="Tahoma" w:hAnsi="Tahoma" w:cs="Tahoma"/>
          <w:color w:val="222222"/>
          <w:sz w:val="24"/>
          <w:szCs w:val="24"/>
        </w:rPr>
        <w:t>------------------------</w:t>
      </w:r>
    </w:p>
    <w:p w14:paraId="35AC20B1" w14:textId="1946F44E" w:rsidR="0068612B" w:rsidRPr="0068612B" w:rsidRDefault="00793735" w:rsidP="0068612B">
      <w:pPr>
        <w:tabs>
          <w:tab w:val="left" w:pos="7065"/>
        </w:tabs>
        <w:jc w:val="both"/>
        <w:outlineLvl w:val="0"/>
        <w:rPr>
          <w:rFonts w:ascii="Tahoma" w:hAnsi="Tahoma" w:cs="Tahoma"/>
          <w:i/>
          <w:color w:val="201F1E"/>
          <w:shd w:val="clear" w:color="auto" w:fill="FFFFFF"/>
        </w:rPr>
      </w:pPr>
      <w:r w:rsidRPr="0068612B">
        <w:rPr>
          <w:rFonts w:ascii="Tahoma" w:hAnsi="Tahoma" w:cs="Tahoma"/>
          <w:i/>
          <w:color w:val="222222"/>
        </w:rPr>
        <w:t>R.-</w:t>
      </w:r>
      <w:r w:rsidR="0068612B" w:rsidRPr="0068612B">
        <w:rPr>
          <w:rFonts w:ascii="Tahoma" w:hAnsi="Tahoma" w:cs="Tahoma"/>
          <w:i/>
          <w:color w:val="201F1E"/>
          <w:shd w:val="clear" w:color="auto" w:fill="FFFFFF"/>
        </w:rPr>
        <w:t xml:space="preserve"> De conformidad con el último párrafo del artículo 58 del reglamento, que a la letra dice:</w:t>
      </w:r>
    </w:p>
    <w:p w14:paraId="34EA3D85" w14:textId="6094324A" w:rsidR="0068612B" w:rsidRPr="0068612B" w:rsidRDefault="0068612B" w:rsidP="0068612B">
      <w:pPr>
        <w:tabs>
          <w:tab w:val="left" w:pos="7065"/>
        </w:tabs>
        <w:jc w:val="both"/>
        <w:outlineLvl w:val="0"/>
        <w:rPr>
          <w:rFonts w:ascii="Tahoma" w:hAnsi="Tahoma" w:cs="Tahoma"/>
          <w:i/>
          <w:color w:val="201F1E"/>
          <w:shd w:val="clear" w:color="auto" w:fill="FFFFFF"/>
        </w:rPr>
      </w:pPr>
      <w:r w:rsidRPr="0068612B">
        <w:rPr>
          <w:rFonts w:ascii="Tahoma" w:hAnsi="Tahoma" w:cs="Tahoma"/>
          <w:i/>
          <w:color w:val="201F1E"/>
          <w:shd w:val="clear" w:color="auto" w:fill="FFFFFF"/>
        </w:rPr>
        <w:t>Derivado de lo anterior, y toda vez que las cotizaciones establecen la fecha de inicio de servicio se cuenta con la aceptación de las empresas que participaron en el estudio de mercado y se contará con la aceptación de los licitantes que participen en el proceso de licitación.</w:t>
      </w:r>
      <w:r>
        <w:rPr>
          <w:rFonts w:ascii="Tahoma" w:hAnsi="Tahoma" w:cs="Tahoma"/>
          <w:i/>
          <w:color w:val="201F1E"/>
          <w:shd w:val="clear" w:color="auto" w:fill="FFFFFF"/>
        </w:rPr>
        <w:t xml:space="preserve"> </w:t>
      </w:r>
      <w:r w:rsidRPr="0068612B">
        <w:rPr>
          <w:rFonts w:ascii="Tahoma" w:hAnsi="Tahoma" w:cs="Tahoma"/>
          <w:i/>
          <w:color w:val="201F1E"/>
          <w:shd w:val="clear" w:color="auto" w:fill="FFFFFF"/>
        </w:rPr>
        <w:t>Aunado a lo anterior, el fallo se tiene programado para el día 15 de julio, se considera cumplimentado lo establecido en dicho artículo.</w:t>
      </w:r>
      <w:r>
        <w:rPr>
          <w:rFonts w:ascii="Tahoma" w:hAnsi="Tahoma" w:cs="Tahoma"/>
          <w:i/>
          <w:color w:val="201F1E"/>
          <w:shd w:val="clear" w:color="auto" w:fill="FFFFFF"/>
        </w:rPr>
        <w:t>-----------------------------------------</w:t>
      </w:r>
    </w:p>
    <w:p w14:paraId="41AD0FB6" w14:textId="4BAFE298" w:rsidR="00793735" w:rsidRPr="00793735" w:rsidRDefault="00793735" w:rsidP="008406FD">
      <w:pPr>
        <w:pStyle w:val="Prrafodelista"/>
        <w:tabs>
          <w:tab w:val="left" w:pos="3465"/>
        </w:tabs>
        <w:ind w:left="0"/>
        <w:contextualSpacing w:val="0"/>
        <w:jc w:val="both"/>
        <w:rPr>
          <w:rFonts w:ascii="Tahoma" w:hAnsi="Tahoma" w:cs="Tahoma"/>
          <w:color w:val="222222"/>
          <w:sz w:val="24"/>
          <w:szCs w:val="24"/>
        </w:rPr>
      </w:pPr>
      <w:r w:rsidRPr="00793735">
        <w:rPr>
          <w:rFonts w:ascii="Tahoma" w:hAnsi="Tahoma" w:cs="Tahoma"/>
          <w:color w:val="222222"/>
          <w:sz w:val="24"/>
          <w:szCs w:val="24"/>
        </w:rPr>
        <w:t>4.- Numeral 8.2, menciona que debe cumplir con la entrega puntual y calidad del SERVICIO requerido por la convocante, cuando el área que requiere el servicio es el área requirente.</w:t>
      </w:r>
      <w:r>
        <w:rPr>
          <w:rFonts w:ascii="Tahoma" w:hAnsi="Tahoma" w:cs="Tahoma"/>
          <w:color w:val="222222"/>
          <w:sz w:val="24"/>
          <w:szCs w:val="24"/>
        </w:rPr>
        <w:t>--</w:t>
      </w:r>
    </w:p>
    <w:p w14:paraId="3E7DC2FA" w14:textId="31026777" w:rsidR="00793735" w:rsidRPr="0068612B" w:rsidRDefault="00793735" w:rsidP="008406FD">
      <w:pPr>
        <w:pStyle w:val="Prrafodelista"/>
        <w:tabs>
          <w:tab w:val="left" w:pos="3465"/>
        </w:tabs>
        <w:ind w:left="0"/>
        <w:contextualSpacing w:val="0"/>
        <w:jc w:val="both"/>
        <w:rPr>
          <w:rFonts w:ascii="Tahoma" w:hAnsi="Tahoma" w:cs="Tahoma"/>
          <w:i/>
          <w:color w:val="222222"/>
          <w:sz w:val="24"/>
          <w:szCs w:val="24"/>
        </w:rPr>
      </w:pPr>
      <w:r w:rsidRPr="0068612B">
        <w:rPr>
          <w:rFonts w:ascii="Tahoma" w:hAnsi="Tahoma" w:cs="Tahoma"/>
          <w:i/>
          <w:color w:val="222222"/>
          <w:sz w:val="24"/>
          <w:szCs w:val="24"/>
        </w:rPr>
        <w:t>R.-</w:t>
      </w:r>
      <w:r w:rsidR="0068612B" w:rsidRPr="0068612B">
        <w:rPr>
          <w:rFonts w:ascii="Tahoma" w:hAnsi="Tahoma" w:cs="Tahoma"/>
          <w:i/>
          <w:color w:val="201F1E"/>
          <w:sz w:val="24"/>
          <w:szCs w:val="24"/>
          <w:shd w:val="clear" w:color="auto" w:fill="FFFFFF"/>
        </w:rPr>
        <w:t xml:space="preserve"> Se adecúa conforme a lo solicitado.</w:t>
      </w:r>
      <w:r w:rsidR="0068612B">
        <w:rPr>
          <w:rFonts w:ascii="Tahoma" w:hAnsi="Tahoma" w:cs="Tahoma"/>
          <w:i/>
          <w:color w:val="201F1E"/>
          <w:sz w:val="24"/>
          <w:szCs w:val="24"/>
          <w:shd w:val="clear" w:color="auto" w:fill="FFFFFF"/>
        </w:rPr>
        <w:t>----------------------------------------------------------------</w:t>
      </w:r>
    </w:p>
    <w:p w14:paraId="6317F368" w14:textId="18DD62BF" w:rsidR="00793735" w:rsidRPr="00793735" w:rsidRDefault="00793735" w:rsidP="008406FD">
      <w:pPr>
        <w:pStyle w:val="Prrafodelista"/>
        <w:tabs>
          <w:tab w:val="left" w:pos="3465"/>
        </w:tabs>
        <w:ind w:left="0"/>
        <w:contextualSpacing w:val="0"/>
        <w:jc w:val="both"/>
        <w:rPr>
          <w:rFonts w:ascii="Tahoma" w:hAnsi="Tahoma" w:cs="Tahoma"/>
          <w:color w:val="222222"/>
          <w:sz w:val="24"/>
          <w:szCs w:val="24"/>
        </w:rPr>
      </w:pPr>
      <w:r w:rsidRPr="00793735">
        <w:rPr>
          <w:rFonts w:ascii="Tahoma" w:hAnsi="Tahoma" w:cs="Tahoma"/>
          <w:color w:val="222222"/>
          <w:sz w:val="24"/>
          <w:szCs w:val="24"/>
        </w:rPr>
        <w:t>5.- Numeral 10.6 y 12.2, misma observación que en el anexo técnico, mencionan que en caso de haber diferencias entre los servicios prestados y pactados piden un plazo de reposición que no sea mayor a 1 hora por lo que se hace la observación que esto lo estarían manejando como si fueran a reponer un bien cuando lo que se está contratando es un servicio de limpieza, para lo cual la redacción no sería la correcta.</w:t>
      </w:r>
      <w:r>
        <w:rPr>
          <w:rFonts w:ascii="Tahoma" w:hAnsi="Tahoma" w:cs="Tahoma"/>
          <w:color w:val="222222"/>
          <w:sz w:val="24"/>
          <w:szCs w:val="24"/>
        </w:rPr>
        <w:t>----------------------------------------------</w:t>
      </w:r>
    </w:p>
    <w:p w14:paraId="30662D83" w14:textId="071A9C98" w:rsidR="00793735" w:rsidRPr="0068612B" w:rsidRDefault="00793735" w:rsidP="0068612B">
      <w:pPr>
        <w:tabs>
          <w:tab w:val="left" w:pos="7065"/>
        </w:tabs>
        <w:jc w:val="both"/>
        <w:outlineLvl w:val="0"/>
        <w:rPr>
          <w:rFonts w:ascii="Tahoma" w:hAnsi="Tahoma" w:cs="Tahoma"/>
          <w:i/>
          <w:color w:val="201F1E"/>
          <w:shd w:val="clear" w:color="auto" w:fill="FFFFFF"/>
        </w:rPr>
      </w:pPr>
      <w:r w:rsidRPr="0068612B">
        <w:rPr>
          <w:rFonts w:ascii="Tahoma" w:hAnsi="Tahoma" w:cs="Tahoma"/>
          <w:i/>
          <w:color w:val="222222"/>
        </w:rPr>
        <w:t>R.-</w:t>
      </w:r>
      <w:r w:rsidR="0068612B" w:rsidRPr="0068612B">
        <w:rPr>
          <w:rFonts w:ascii="Tahoma" w:hAnsi="Tahoma" w:cs="Tahoma"/>
          <w:i/>
          <w:color w:val="201F1E"/>
          <w:shd w:val="clear" w:color="auto" w:fill="FFFFFF"/>
        </w:rPr>
        <w:t xml:space="preserve"> Se adecúo para quedar:</w:t>
      </w:r>
      <w:r w:rsidR="0068612B">
        <w:rPr>
          <w:rFonts w:ascii="Tahoma" w:hAnsi="Tahoma" w:cs="Tahoma"/>
          <w:i/>
          <w:color w:val="201F1E"/>
          <w:shd w:val="clear" w:color="auto" w:fill="FFFFFF"/>
        </w:rPr>
        <w:t xml:space="preserve"> </w:t>
      </w:r>
      <w:r w:rsidR="0068612B" w:rsidRPr="0068612B">
        <w:rPr>
          <w:rFonts w:ascii="Tahoma" w:hAnsi="Tahoma" w:cs="Tahoma"/>
          <w:i/>
          <w:color w:val="201F1E"/>
          <w:shd w:val="clear" w:color="auto" w:fill="FFFFFF"/>
        </w:rPr>
        <w:t>…estará obligado a solventar las deficiencias en la prestación del servicio reponiéndolo en su totalidad o en las etapas en las que no se cumplió…</w:t>
      </w:r>
      <w:r w:rsidR="0068612B">
        <w:rPr>
          <w:rFonts w:ascii="Tahoma" w:hAnsi="Tahoma" w:cs="Tahoma"/>
          <w:i/>
          <w:color w:val="201F1E"/>
          <w:shd w:val="clear" w:color="auto" w:fill="FFFFFF"/>
        </w:rPr>
        <w:t>---------------</w:t>
      </w:r>
    </w:p>
    <w:p w14:paraId="2532463F" w14:textId="687D38CA" w:rsidR="00793735" w:rsidRPr="00793735" w:rsidRDefault="00793735" w:rsidP="008406FD">
      <w:pPr>
        <w:pStyle w:val="Prrafodelista"/>
        <w:tabs>
          <w:tab w:val="left" w:pos="3465"/>
        </w:tabs>
        <w:ind w:left="0"/>
        <w:contextualSpacing w:val="0"/>
        <w:jc w:val="both"/>
        <w:rPr>
          <w:rFonts w:ascii="Tahoma" w:hAnsi="Tahoma" w:cs="Tahoma"/>
          <w:b/>
          <w:color w:val="201F1E"/>
          <w:sz w:val="24"/>
          <w:szCs w:val="24"/>
          <w:shd w:val="clear" w:color="auto" w:fill="FFFFFF"/>
        </w:rPr>
      </w:pPr>
      <w:r w:rsidRPr="00793735">
        <w:rPr>
          <w:rFonts w:ascii="Tahoma" w:hAnsi="Tahoma" w:cs="Tahoma"/>
          <w:color w:val="222222"/>
          <w:sz w:val="24"/>
          <w:szCs w:val="24"/>
        </w:rPr>
        <w:t>6.- Numeral 12, inciso c, esa descripción ya está establecida en el numeral 12.2.</w:t>
      </w:r>
      <w:r>
        <w:rPr>
          <w:rFonts w:ascii="Tahoma" w:hAnsi="Tahoma" w:cs="Tahoma"/>
          <w:color w:val="222222"/>
          <w:sz w:val="24"/>
          <w:szCs w:val="24"/>
        </w:rPr>
        <w:t>--------------</w:t>
      </w:r>
    </w:p>
    <w:p w14:paraId="4676CFDF" w14:textId="126B8F70" w:rsidR="00793735" w:rsidRPr="00FF7427" w:rsidRDefault="00793735" w:rsidP="008406FD">
      <w:pPr>
        <w:pStyle w:val="Prrafodelista"/>
        <w:tabs>
          <w:tab w:val="left" w:pos="3465"/>
        </w:tabs>
        <w:ind w:left="0"/>
        <w:contextualSpacing w:val="0"/>
        <w:jc w:val="both"/>
        <w:rPr>
          <w:rFonts w:ascii="Tahoma" w:hAnsi="Tahoma" w:cs="Tahoma"/>
          <w:i/>
          <w:color w:val="201F1E"/>
          <w:sz w:val="24"/>
          <w:szCs w:val="24"/>
          <w:shd w:val="clear" w:color="auto" w:fill="FFFFFF"/>
        </w:rPr>
      </w:pPr>
      <w:r w:rsidRPr="00FF7427">
        <w:rPr>
          <w:rFonts w:ascii="Tahoma" w:hAnsi="Tahoma" w:cs="Tahoma"/>
          <w:i/>
          <w:color w:val="201F1E"/>
          <w:sz w:val="24"/>
          <w:szCs w:val="24"/>
          <w:shd w:val="clear" w:color="auto" w:fill="FFFFFF"/>
        </w:rPr>
        <w:t>R.-</w:t>
      </w:r>
      <w:r w:rsidR="00FF7427" w:rsidRPr="00FF7427">
        <w:rPr>
          <w:rFonts w:ascii="Tahoma" w:hAnsi="Tahoma" w:cs="Tahoma"/>
          <w:i/>
          <w:color w:val="201F1E"/>
          <w:sz w:val="24"/>
          <w:szCs w:val="24"/>
          <w:shd w:val="clear" w:color="auto" w:fill="FFFFFF"/>
        </w:rPr>
        <w:t xml:space="preserve"> Se omite el inciso C) a efecto de no duplicar.</w:t>
      </w:r>
      <w:r w:rsidR="00FF7427">
        <w:rPr>
          <w:rFonts w:ascii="Tahoma" w:hAnsi="Tahoma" w:cs="Tahoma"/>
          <w:i/>
          <w:color w:val="201F1E"/>
          <w:sz w:val="24"/>
          <w:szCs w:val="24"/>
          <w:shd w:val="clear" w:color="auto" w:fill="FFFFFF"/>
        </w:rPr>
        <w:t>-----------------------------------------------------</w:t>
      </w:r>
    </w:p>
    <w:p w14:paraId="2FF56216" w14:textId="26F89EF0" w:rsidR="00793735" w:rsidRPr="00793735" w:rsidRDefault="00793735" w:rsidP="008406FD">
      <w:pPr>
        <w:pStyle w:val="Prrafodelista"/>
        <w:tabs>
          <w:tab w:val="left" w:pos="3465"/>
        </w:tabs>
        <w:ind w:left="0"/>
        <w:contextualSpacing w:val="0"/>
        <w:jc w:val="both"/>
        <w:rPr>
          <w:rFonts w:ascii="Tahoma" w:hAnsi="Tahoma" w:cs="Tahoma"/>
          <w:color w:val="222222"/>
          <w:sz w:val="24"/>
          <w:szCs w:val="24"/>
        </w:rPr>
      </w:pPr>
      <w:r w:rsidRPr="00793735">
        <w:rPr>
          <w:rFonts w:ascii="Tahoma" w:hAnsi="Tahoma" w:cs="Tahoma"/>
          <w:color w:val="201F1E"/>
          <w:sz w:val="24"/>
          <w:szCs w:val="24"/>
          <w:shd w:val="clear" w:color="auto" w:fill="FFFFFF"/>
        </w:rPr>
        <w:t>7.-</w:t>
      </w:r>
      <w:r w:rsidRPr="00793735">
        <w:rPr>
          <w:rFonts w:ascii="Tahoma" w:hAnsi="Tahoma" w:cs="Tahoma"/>
          <w:b/>
          <w:color w:val="201F1E"/>
          <w:sz w:val="24"/>
          <w:szCs w:val="24"/>
          <w:shd w:val="clear" w:color="auto" w:fill="FFFFFF"/>
        </w:rPr>
        <w:t xml:space="preserve"> </w:t>
      </w:r>
      <w:r w:rsidRPr="00793735">
        <w:rPr>
          <w:rFonts w:ascii="Tahoma" w:hAnsi="Tahoma" w:cs="Tahoma"/>
          <w:color w:val="222222"/>
          <w:sz w:val="24"/>
          <w:szCs w:val="24"/>
        </w:rPr>
        <w:t>Numeral 12, inciso d, Misma observación que el numeral 5 del anexo técnico y ya está establecido en el numeral 29 de las presentes bases.</w:t>
      </w:r>
      <w:r>
        <w:rPr>
          <w:rFonts w:ascii="Tahoma" w:hAnsi="Tahoma" w:cs="Tahoma"/>
          <w:color w:val="222222"/>
          <w:sz w:val="24"/>
          <w:szCs w:val="24"/>
        </w:rPr>
        <w:t>-----------------------------------------------</w:t>
      </w:r>
    </w:p>
    <w:p w14:paraId="51F0D1BB" w14:textId="7FC4861B" w:rsidR="00793735" w:rsidRPr="00FF7427" w:rsidRDefault="00793735" w:rsidP="008406FD">
      <w:pPr>
        <w:pStyle w:val="Prrafodelista"/>
        <w:tabs>
          <w:tab w:val="left" w:pos="3465"/>
        </w:tabs>
        <w:ind w:left="0"/>
        <w:contextualSpacing w:val="0"/>
        <w:jc w:val="both"/>
        <w:rPr>
          <w:rFonts w:ascii="Tahoma" w:hAnsi="Tahoma" w:cs="Tahoma"/>
          <w:i/>
          <w:color w:val="222222"/>
          <w:sz w:val="24"/>
          <w:szCs w:val="24"/>
        </w:rPr>
      </w:pPr>
      <w:r w:rsidRPr="00FF7427">
        <w:rPr>
          <w:rFonts w:ascii="Tahoma" w:hAnsi="Tahoma" w:cs="Tahoma"/>
          <w:i/>
          <w:color w:val="222222"/>
          <w:sz w:val="24"/>
          <w:szCs w:val="24"/>
        </w:rPr>
        <w:t>R.-</w:t>
      </w:r>
      <w:r w:rsidR="00FF7427" w:rsidRPr="00FF7427">
        <w:rPr>
          <w:rFonts w:ascii="Tahoma" w:hAnsi="Tahoma" w:cs="Tahoma"/>
          <w:i/>
          <w:color w:val="201F1E"/>
          <w:sz w:val="24"/>
          <w:szCs w:val="24"/>
          <w:shd w:val="clear" w:color="auto" w:fill="FFFFFF"/>
        </w:rPr>
        <w:t xml:space="preserve"> Se adecúa conforme a lo solicitado.</w:t>
      </w:r>
      <w:r w:rsidR="00FF7427">
        <w:rPr>
          <w:rFonts w:ascii="Tahoma" w:hAnsi="Tahoma" w:cs="Tahoma"/>
          <w:i/>
          <w:color w:val="201F1E"/>
          <w:sz w:val="24"/>
          <w:szCs w:val="24"/>
          <w:shd w:val="clear" w:color="auto" w:fill="FFFFFF"/>
        </w:rPr>
        <w:t>---------------------------------------------------------------</w:t>
      </w:r>
    </w:p>
    <w:p w14:paraId="7B838ED0" w14:textId="2AF612D6" w:rsidR="00793735" w:rsidRPr="00793735" w:rsidRDefault="00793735" w:rsidP="008406FD">
      <w:pPr>
        <w:pStyle w:val="Prrafodelista"/>
        <w:tabs>
          <w:tab w:val="left" w:pos="3465"/>
        </w:tabs>
        <w:ind w:left="0"/>
        <w:contextualSpacing w:val="0"/>
        <w:jc w:val="both"/>
        <w:rPr>
          <w:rFonts w:ascii="Tahoma" w:hAnsi="Tahoma" w:cs="Tahoma"/>
          <w:color w:val="222222"/>
          <w:sz w:val="24"/>
          <w:szCs w:val="24"/>
        </w:rPr>
      </w:pPr>
      <w:r w:rsidRPr="00793735">
        <w:rPr>
          <w:rFonts w:ascii="Tahoma" w:hAnsi="Tahoma" w:cs="Tahoma"/>
          <w:color w:val="222222"/>
          <w:sz w:val="24"/>
          <w:szCs w:val="24"/>
        </w:rPr>
        <w:t>8.- Numeral 16.2 inciso Q, misma observación que el numeral 3 de la ficha técnica.</w:t>
      </w:r>
      <w:r>
        <w:rPr>
          <w:rFonts w:ascii="Tahoma" w:hAnsi="Tahoma" w:cs="Tahoma"/>
          <w:color w:val="222222"/>
          <w:sz w:val="24"/>
          <w:szCs w:val="24"/>
        </w:rPr>
        <w:t>-----------</w:t>
      </w:r>
    </w:p>
    <w:p w14:paraId="1C363A4F" w14:textId="3823C298" w:rsidR="00793735" w:rsidRPr="00FF7427" w:rsidRDefault="00793735" w:rsidP="008406FD">
      <w:pPr>
        <w:pStyle w:val="Prrafodelista"/>
        <w:tabs>
          <w:tab w:val="left" w:pos="3465"/>
        </w:tabs>
        <w:ind w:left="0"/>
        <w:contextualSpacing w:val="0"/>
        <w:jc w:val="both"/>
        <w:rPr>
          <w:rFonts w:ascii="Tahoma" w:hAnsi="Tahoma" w:cs="Tahoma"/>
          <w:i/>
          <w:color w:val="222222"/>
          <w:sz w:val="24"/>
          <w:szCs w:val="24"/>
        </w:rPr>
      </w:pPr>
      <w:r w:rsidRPr="00FF7427">
        <w:rPr>
          <w:rFonts w:ascii="Tahoma" w:hAnsi="Tahoma" w:cs="Tahoma"/>
          <w:i/>
          <w:color w:val="222222"/>
          <w:sz w:val="24"/>
          <w:szCs w:val="24"/>
        </w:rPr>
        <w:t>R.-</w:t>
      </w:r>
      <w:r w:rsidR="00FF7427" w:rsidRPr="00FF7427">
        <w:rPr>
          <w:rFonts w:ascii="Tahoma" w:hAnsi="Tahoma" w:cs="Tahoma"/>
          <w:i/>
          <w:color w:val="201F1E"/>
          <w:sz w:val="24"/>
          <w:szCs w:val="24"/>
          <w:shd w:val="clear" w:color="auto" w:fill="FFFFFF"/>
        </w:rPr>
        <w:t xml:space="preserve"> Se omite el segundo párrafo para atender la observación.</w:t>
      </w:r>
      <w:r w:rsidR="00EC1E0E">
        <w:rPr>
          <w:rFonts w:ascii="Tahoma" w:hAnsi="Tahoma" w:cs="Tahoma"/>
          <w:i/>
          <w:color w:val="201F1E"/>
          <w:sz w:val="24"/>
          <w:szCs w:val="24"/>
          <w:shd w:val="clear" w:color="auto" w:fill="FFFFFF"/>
        </w:rPr>
        <w:t>--------------------------------------</w:t>
      </w:r>
    </w:p>
    <w:p w14:paraId="3886F4CF" w14:textId="0CD3BC8A" w:rsidR="00793735" w:rsidRPr="00793735" w:rsidRDefault="00793735" w:rsidP="008406FD">
      <w:pPr>
        <w:pStyle w:val="Prrafodelista"/>
        <w:tabs>
          <w:tab w:val="left" w:pos="3465"/>
        </w:tabs>
        <w:ind w:left="0"/>
        <w:contextualSpacing w:val="0"/>
        <w:jc w:val="both"/>
        <w:rPr>
          <w:rFonts w:ascii="Tahoma" w:hAnsi="Tahoma" w:cs="Tahoma"/>
          <w:color w:val="222222"/>
          <w:sz w:val="24"/>
          <w:szCs w:val="24"/>
        </w:rPr>
      </w:pPr>
      <w:r w:rsidRPr="00793735">
        <w:rPr>
          <w:rFonts w:ascii="Tahoma" w:hAnsi="Tahoma" w:cs="Tahoma"/>
          <w:color w:val="222222"/>
          <w:sz w:val="24"/>
          <w:szCs w:val="24"/>
        </w:rPr>
        <w:t xml:space="preserve">9.- </w:t>
      </w:r>
      <w:r>
        <w:rPr>
          <w:rFonts w:ascii="Tahoma" w:hAnsi="Tahoma" w:cs="Tahoma"/>
          <w:color w:val="222222"/>
          <w:sz w:val="24"/>
          <w:szCs w:val="24"/>
        </w:rPr>
        <w:t>Numeral 17.3, e</w:t>
      </w:r>
      <w:r w:rsidRPr="00793735">
        <w:rPr>
          <w:rFonts w:ascii="Tahoma" w:hAnsi="Tahoma" w:cs="Tahoma"/>
          <w:color w:val="222222"/>
          <w:sz w:val="24"/>
          <w:szCs w:val="24"/>
        </w:rPr>
        <w:t>l número de operarios que establecen en la tabla son 50 y por lo tanto no coincidiría con la del anexo técnico que indican 61 operadores</w:t>
      </w:r>
      <w:r>
        <w:rPr>
          <w:rFonts w:ascii="Tahoma" w:hAnsi="Tahoma" w:cs="Tahoma"/>
          <w:color w:val="222222"/>
          <w:sz w:val="24"/>
          <w:szCs w:val="24"/>
        </w:rPr>
        <w:t>.------------------------------------</w:t>
      </w:r>
    </w:p>
    <w:p w14:paraId="151C2FAC" w14:textId="39E035CC" w:rsidR="00793735" w:rsidRPr="00EC1E0E" w:rsidRDefault="00793735" w:rsidP="008406FD">
      <w:pPr>
        <w:pStyle w:val="Prrafodelista"/>
        <w:tabs>
          <w:tab w:val="left" w:pos="3465"/>
        </w:tabs>
        <w:ind w:left="0"/>
        <w:contextualSpacing w:val="0"/>
        <w:jc w:val="both"/>
        <w:rPr>
          <w:rFonts w:ascii="Tahoma" w:hAnsi="Tahoma" w:cs="Tahoma"/>
          <w:i/>
          <w:color w:val="222222"/>
          <w:sz w:val="24"/>
          <w:szCs w:val="24"/>
        </w:rPr>
      </w:pPr>
      <w:r w:rsidRPr="00EC1E0E">
        <w:rPr>
          <w:rFonts w:ascii="Tahoma" w:hAnsi="Tahoma" w:cs="Tahoma"/>
          <w:i/>
          <w:color w:val="222222"/>
          <w:sz w:val="24"/>
          <w:szCs w:val="24"/>
        </w:rPr>
        <w:t>R.-</w:t>
      </w:r>
      <w:r w:rsidR="00EC1E0E" w:rsidRPr="00EC1E0E">
        <w:rPr>
          <w:rFonts w:ascii="Tahoma" w:hAnsi="Tahoma" w:cs="Tahoma"/>
          <w:i/>
          <w:color w:val="201F1E"/>
          <w:sz w:val="24"/>
          <w:szCs w:val="24"/>
          <w:shd w:val="clear" w:color="auto" w:fill="FFFFFF"/>
        </w:rPr>
        <w:t xml:space="preserve"> Se adecúa la numeración.</w:t>
      </w:r>
      <w:r w:rsidR="00EC1E0E">
        <w:rPr>
          <w:rFonts w:ascii="Tahoma" w:hAnsi="Tahoma" w:cs="Tahoma"/>
          <w:i/>
          <w:color w:val="201F1E"/>
          <w:sz w:val="24"/>
          <w:szCs w:val="24"/>
          <w:shd w:val="clear" w:color="auto" w:fill="FFFFFF"/>
        </w:rPr>
        <w:t>----------------------------------------------------------------------------</w:t>
      </w:r>
    </w:p>
    <w:p w14:paraId="64ADFF17" w14:textId="509D5237" w:rsidR="00793735" w:rsidRPr="00793735" w:rsidRDefault="00793735" w:rsidP="008406FD">
      <w:pPr>
        <w:pStyle w:val="Prrafodelista"/>
        <w:tabs>
          <w:tab w:val="left" w:pos="3465"/>
        </w:tabs>
        <w:ind w:left="0"/>
        <w:contextualSpacing w:val="0"/>
        <w:jc w:val="both"/>
        <w:rPr>
          <w:rFonts w:ascii="Tahoma" w:hAnsi="Tahoma" w:cs="Tahoma"/>
          <w:color w:val="222222"/>
          <w:sz w:val="24"/>
          <w:szCs w:val="24"/>
        </w:rPr>
      </w:pPr>
      <w:r w:rsidRPr="00793735">
        <w:rPr>
          <w:rFonts w:ascii="Tahoma" w:hAnsi="Tahoma" w:cs="Tahoma"/>
          <w:color w:val="222222"/>
          <w:sz w:val="24"/>
          <w:szCs w:val="24"/>
        </w:rPr>
        <w:t xml:space="preserve">10.- </w:t>
      </w:r>
      <w:r>
        <w:rPr>
          <w:rFonts w:ascii="Tahoma" w:hAnsi="Tahoma" w:cs="Tahoma"/>
          <w:color w:val="222222"/>
          <w:sz w:val="24"/>
          <w:szCs w:val="24"/>
        </w:rPr>
        <w:t>Numeral 21.2, s</w:t>
      </w:r>
      <w:r w:rsidRPr="00793735">
        <w:rPr>
          <w:rFonts w:ascii="Tahoma" w:hAnsi="Tahoma" w:cs="Tahoma"/>
          <w:color w:val="222222"/>
          <w:sz w:val="24"/>
          <w:szCs w:val="24"/>
        </w:rPr>
        <w:t>olamente la convocante junto con el jurado invitado serían los facultados para desechar propuestas.</w:t>
      </w:r>
      <w:r>
        <w:rPr>
          <w:rFonts w:ascii="Tahoma" w:hAnsi="Tahoma" w:cs="Tahoma"/>
          <w:color w:val="222222"/>
          <w:sz w:val="24"/>
          <w:szCs w:val="24"/>
        </w:rPr>
        <w:t>-------------------------------------------------------------------------------</w:t>
      </w:r>
    </w:p>
    <w:p w14:paraId="20F58B0B" w14:textId="56901F31" w:rsidR="00793735" w:rsidRPr="00EC1E0E" w:rsidRDefault="00793735" w:rsidP="008406FD">
      <w:pPr>
        <w:pStyle w:val="Prrafodelista"/>
        <w:tabs>
          <w:tab w:val="left" w:pos="3465"/>
        </w:tabs>
        <w:ind w:left="0"/>
        <w:contextualSpacing w:val="0"/>
        <w:jc w:val="both"/>
        <w:rPr>
          <w:rFonts w:ascii="Tahoma" w:hAnsi="Tahoma" w:cs="Tahoma"/>
          <w:i/>
          <w:color w:val="222222"/>
          <w:sz w:val="24"/>
          <w:szCs w:val="24"/>
        </w:rPr>
      </w:pPr>
      <w:r w:rsidRPr="00EC1E0E">
        <w:rPr>
          <w:rFonts w:ascii="Tahoma" w:hAnsi="Tahoma" w:cs="Tahoma"/>
          <w:i/>
          <w:color w:val="222222"/>
          <w:sz w:val="24"/>
          <w:szCs w:val="24"/>
        </w:rPr>
        <w:t>R.-</w:t>
      </w:r>
      <w:r w:rsidR="00EC1E0E" w:rsidRPr="00EC1E0E">
        <w:rPr>
          <w:rFonts w:ascii="Tahoma" w:hAnsi="Tahoma" w:cs="Tahoma"/>
          <w:i/>
          <w:color w:val="201F1E"/>
          <w:sz w:val="24"/>
          <w:szCs w:val="24"/>
          <w:shd w:val="clear" w:color="auto" w:fill="FFFFFF"/>
        </w:rPr>
        <w:t xml:space="preserve"> Se adecúa conforme a lo solicitado.</w:t>
      </w:r>
      <w:r w:rsidR="00EC1E0E">
        <w:rPr>
          <w:rFonts w:ascii="Tahoma" w:hAnsi="Tahoma" w:cs="Tahoma"/>
          <w:i/>
          <w:color w:val="201F1E"/>
          <w:sz w:val="24"/>
          <w:szCs w:val="24"/>
          <w:shd w:val="clear" w:color="auto" w:fill="FFFFFF"/>
        </w:rPr>
        <w:t>-----------------------------------------------------------------</w:t>
      </w:r>
    </w:p>
    <w:p w14:paraId="3034F5B6" w14:textId="31E4ABBF" w:rsidR="00793735" w:rsidRPr="00793735" w:rsidRDefault="00793735" w:rsidP="008406FD">
      <w:pPr>
        <w:pStyle w:val="Prrafodelista"/>
        <w:tabs>
          <w:tab w:val="left" w:pos="3465"/>
        </w:tabs>
        <w:ind w:left="0"/>
        <w:contextualSpacing w:val="0"/>
        <w:jc w:val="both"/>
        <w:rPr>
          <w:rFonts w:ascii="Tahoma" w:hAnsi="Tahoma" w:cs="Tahoma"/>
          <w:b/>
          <w:color w:val="201F1E"/>
          <w:sz w:val="24"/>
          <w:szCs w:val="24"/>
          <w:shd w:val="clear" w:color="auto" w:fill="FFFFFF"/>
        </w:rPr>
      </w:pPr>
      <w:r w:rsidRPr="00793735">
        <w:rPr>
          <w:rFonts w:ascii="Tahoma" w:hAnsi="Tahoma" w:cs="Tahoma"/>
          <w:color w:val="222222"/>
          <w:sz w:val="24"/>
          <w:szCs w:val="24"/>
        </w:rPr>
        <w:t>11.- En el apartado de firma de la convocante, no tiene fecha de cuando se realizó</w:t>
      </w:r>
      <w:r>
        <w:rPr>
          <w:rFonts w:ascii="Tahoma" w:hAnsi="Tahoma" w:cs="Tahoma"/>
          <w:color w:val="222222"/>
          <w:sz w:val="24"/>
          <w:szCs w:val="24"/>
        </w:rPr>
        <w:t>.-----------</w:t>
      </w:r>
    </w:p>
    <w:p w14:paraId="73C0ADC5" w14:textId="3D03299C" w:rsidR="00793735" w:rsidRPr="00EC1E0E" w:rsidRDefault="00793735" w:rsidP="008406FD">
      <w:pPr>
        <w:pStyle w:val="Prrafodelista"/>
        <w:tabs>
          <w:tab w:val="left" w:pos="3465"/>
        </w:tabs>
        <w:ind w:left="0"/>
        <w:contextualSpacing w:val="0"/>
        <w:jc w:val="both"/>
        <w:rPr>
          <w:rFonts w:ascii="Tahoma" w:hAnsi="Tahoma" w:cs="Tahoma"/>
          <w:i/>
          <w:color w:val="201F1E"/>
          <w:sz w:val="24"/>
          <w:szCs w:val="24"/>
          <w:shd w:val="clear" w:color="auto" w:fill="FFFFFF"/>
        </w:rPr>
      </w:pPr>
      <w:r w:rsidRPr="00EC1E0E">
        <w:rPr>
          <w:rFonts w:ascii="Tahoma" w:hAnsi="Tahoma" w:cs="Tahoma"/>
          <w:i/>
          <w:color w:val="201F1E"/>
          <w:sz w:val="24"/>
          <w:szCs w:val="24"/>
          <w:shd w:val="clear" w:color="auto" w:fill="FFFFFF"/>
        </w:rPr>
        <w:t>R.-</w:t>
      </w:r>
      <w:r w:rsidR="00EC1E0E" w:rsidRPr="00EC1E0E">
        <w:rPr>
          <w:rFonts w:ascii="Tahoma" w:hAnsi="Tahoma" w:cs="Tahoma"/>
          <w:i/>
          <w:color w:val="201F1E"/>
          <w:sz w:val="24"/>
          <w:szCs w:val="24"/>
          <w:shd w:val="clear" w:color="auto" w:fill="FFFFFF"/>
        </w:rPr>
        <w:t xml:space="preserve"> Se adecúa.</w:t>
      </w:r>
      <w:r w:rsidR="00EC1E0E">
        <w:rPr>
          <w:rFonts w:ascii="Tahoma" w:hAnsi="Tahoma" w:cs="Tahoma"/>
          <w:i/>
          <w:color w:val="201F1E"/>
          <w:sz w:val="24"/>
          <w:szCs w:val="24"/>
          <w:shd w:val="clear" w:color="auto" w:fill="FFFFFF"/>
        </w:rPr>
        <w:t>----------------------------------------------------------------------------------------------</w:t>
      </w:r>
    </w:p>
    <w:p w14:paraId="4AE78C12" w14:textId="69F7D336" w:rsidR="00793735" w:rsidRPr="000F2BC5" w:rsidRDefault="000F2BC5" w:rsidP="008406FD">
      <w:pPr>
        <w:pStyle w:val="Prrafodelista"/>
        <w:tabs>
          <w:tab w:val="left" w:pos="3465"/>
        </w:tabs>
        <w:ind w:left="0"/>
        <w:contextualSpacing w:val="0"/>
        <w:jc w:val="both"/>
        <w:rPr>
          <w:rFonts w:ascii="Tahoma" w:hAnsi="Tahoma" w:cs="Tahoma"/>
          <w:b/>
          <w:color w:val="201F1E"/>
          <w:sz w:val="24"/>
          <w:szCs w:val="24"/>
          <w:shd w:val="clear" w:color="auto" w:fill="FFFFFF"/>
        </w:rPr>
      </w:pPr>
      <w:r w:rsidRPr="000F2BC5">
        <w:rPr>
          <w:rFonts w:ascii="Tahoma" w:hAnsi="Tahoma" w:cs="Tahoma"/>
          <w:b/>
          <w:color w:val="201F1E"/>
          <w:sz w:val="24"/>
          <w:szCs w:val="24"/>
          <w:shd w:val="clear" w:color="auto" w:fill="FFFFFF"/>
        </w:rPr>
        <w:t>MODELO DE CONTRATO.</w:t>
      </w:r>
    </w:p>
    <w:p w14:paraId="636EBBE5" w14:textId="6720F4EE" w:rsidR="000F2BC5" w:rsidRDefault="000F2BC5" w:rsidP="008406FD">
      <w:pPr>
        <w:pStyle w:val="Prrafodelista"/>
        <w:tabs>
          <w:tab w:val="left" w:pos="3465"/>
        </w:tabs>
        <w:ind w:left="0"/>
        <w:contextualSpacing w:val="0"/>
        <w:jc w:val="both"/>
        <w:rPr>
          <w:rFonts w:ascii="Tahoma" w:hAnsi="Tahoma" w:cs="Tahoma"/>
          <w:color w:val="222222"/>
          <w:sz w:val="24"/>
          <w:szCs w:val="24"/>
        </w:rPr>
      </w:pPr>
      <w:r w:rsidRPr="000F2BC5">
        <w:rPr>
          <w:rFonts w:ascii="Tahoma" w:hAnsi="Tahoma" w:cs="Tahoma"/>
          <w:color w:val="201F1E"/>
          <w:sz w:val="24"/>
          <w:szCs w:val="24"/>
          <w:shd w:val="clear" w:color="auto" w:fill="FFFFFF"/>
        </w:rPr>
        <w:t>1.-</w:t>
      </w:r>
      <w:r w:rsidRPr="000F2BC5">
        <w:rPr>
          <w:rFonts w:ascii="Tahoma" w:hAnsi="Tahoma" w:cs="Tahoma"/>
          <w:b/>
          <w:color w:val="201F1E"/>
          <w:sz w:val="24"/>
          <w:szCs w:val="24"/>
          <w:shd w:val="clear" w:color="auto" w:fill="FFFFFF"/>
        </w:rPr>
        <w:t xml:space="preserve"> </w:t>
      </w:r>
      <w:r w:rsidRPr="000F2BC5">
        <w:rPr>
          <w:rFonts w:ascii="Tahoma" w:hAnsi="Tahoma" w:cs="Tahoma"/>
          <w:color w:val="222222"/>
          <w:sz w:val="24"/>
          <w:szCs w:val="24"/>
        </w:rPr>
        <w:t>Antecedentes fracción ll, Indicar la suficiencia global que emite el coordinador de programación y presupuesto de la Secretaria de Hacienda, así como el  oficio donde incluye las asignaciones presupuestales para los organismos sectorizados emitido por la Secretaria de Salud.</w:t>
      </w:r>
      <w:r>
        <w:rPr>
          <w:rFonts w:ascii="Tahoma" w:hAnsi="Tahoma" w:cs="Tahoma"/>
          <w:color w:val="222222"/>
          <w:sz w:val="24"/>
          <w:szCs w:val="24"/>
        </w:rPr>
        <w:t>----------------------------------------------------------------------------------------------------</w:t>
      </w:r>
    </w:p>
    <w:p w14:paraId="48B1C6B5" w14:textId="6734F1FA" w:rsidR="000F2BC5" w:rsidRPr="00420F3D" w:rsidRDefault="000F2BC5" w:rsidP="00420F3D">
      <w:pPr>
        <w:tabs>
          <w:tab w:val="left" w:pos="7065"/>
        </w:tabs>
        <w:jc w:val="both"/>
        <w:outlineLvl w:val="0"/>
        <w:rPr>
          <w:rFonts w:ascii="Tahoma" w:hAnsi="Tahoma" w:cs="Tahoma"/>
          <w:i/>
          <w:color w:val="201F1E"/>
          <w:shd w:val="clear" w:color="auto" w:fill="FFFFFF"/>
        </w:rPr>
      </w:pPr>
      <w:r w:rsidRPr="00420F3D">
        <w:rPr>
          <w:rFonts w:ascii="Tahoma" w:hAnsi="Tahoma" w:cs="Tahoma"/>
          <w:i/>
          <w:color w:val="222222"/>
        </w:rPr>
        <w:lastRenderedPageBreak/>
        <w:t>R.-</w:t>
      </w:r>
      <w:r w:rsidR="00420F3D" w:rsidRPr="00420F3D">
        <w:rPr>
          <w:rFonts w:ascii="Tahoma" w:hAnsi="Tahoma" w:cs="Tahoma"/>
          <w:i/>
          <w:color w:val="201F1E"/>
          <w:shd w:val="clear" w:color="auto" w:fill="FFFFFF"/>
        </w:rPr>
        <w:t xml:space="preserve"> Se envía el oficio No. SS/088/2022 de fecha 24 de febrero del 2022., emitido por la Secretaría de Salud, a través del cual se refiere que, conforme a lo informado por la Secretaría de Hacienda mediante el oficio No. SH/CPP/DGPGP/0431- GH/2022, los proyectos de iniciativa de Ley de Ingresos y Presupuesto de Egresos para para el ejercicio fiscal 2022 no han sido aprobadas por el Congreso del Estado, por lo que de conformidad con el artículo 32 de la Constitución Política del Estado Libre y Soberano de Morelos, hasta en tanto no se aprueben dichas iniciativas, se seguirá tomando como base el Presupuesto del ejercicio fiscal 2021.</w:t>
      </w:r>
      <w:r w:rsidR="00420F3D">
        <w:rPr>
          <w:rFonts w:ascii="Tahoma" w:hAnsi="Tahoma" w:cs="Tahoma"/>
          <w:i/>
          <w:color w:val="201F1E"/>
          <w:shd w:val="clear" w:color="auto" w:fill="FFFFFF"/>
        </w:rPr>
        <w:t xml:space="preserve"> </w:t>
      </w:r>
      <w:r w:rsidR="00420F3D" w:rsidRPr="00420F3D">
        <w:rPr>
          <w:rFonts w:ascii="Tahoma" w:hAnsi="Tahoma" w:cs="Tahoma"/>
          <w:i/>
          <w:color w:val="201F1E"/>
          <w:shd w:val="clear" w:color="auto" w:fill="FFFFFF"/>
        </w:rPr>
        <w:t xml:space="preserve">En el mismo sentido se reitera que conforme a lo dispuesto por los artículos 101, 103 de la Ley Orgánica del </w:t>
      </w:r>
      <w:proofErr w:type="spellStart"/>
      <w:r w:rsidR="00420F3D" w:rsidRPr="00420F3D">
        <w:rPr>
          <w:rFonts w:ascii="Tahoma" w:hAnsi="Tahoma" w:cs="Tahoma"/>
          <w:i/>
          <w:color w:val="201F1E"/>
          <w:shd w:val="clear" w:color="auto" w:fill="FFFFFF"/>
        </w:rPr>
        <w:t>e</w:t>
      </w:r>
      <w:proofErr w:type="spellEnd"/>
      <w:r w:rsidR="00420F3D" w:rsidRPr="00420F3D">
        <w:rPr>
          <w:rFonts w:ascii="Tahoma" w:hAnsi="Tahoma" w:cs="Tahoma"/>
          <w:i/>
          <w:color w:val="201F1E"/>
          <w:shd w:val="clear" w:color="auto" w:fill="FFFFFF"/>
        </w:rPr>
        <w:t xml:space="preserve"> la Administración Pública del Estado Libre y Soberano de Morelos, 15 de la Ley Asistencia Social y Corresponsabilidad Ciudadana para el Estado de Morelos y 3 y 6 del Estatuto Orgánico del Sistema para el Desarrollo Integral de la Familia del Estado de Morelos, el Sistema para para el Desarrollo Integral de la Familia del Estado de Morelos, es un organismo descentralizada con personalidad y patrimonio propios, el cual administra sus ingresos propios y presupuestales.</w:t>
      </w:r>
      <w:r w:rsidR="00420F3D">
        <w:rPr>
          <w:rFonts w:ascii="Tahoma" w:hAnsi="Tahoma" w:cs="Tahoma"/>
          <w:i/>
          <w:color w:val="201F1E"/>
          <w:shd w:val="clear" w:color="auto" w:fill="FFFFFF"/>
        </w:rPr>
        <w:t>----------------------------------------------------------------------</w:t>
      </w:r>
    </w:p>
    <w:p w14:paraId="360E55CE" w14:textId="5C1845BC" w:rsidR="000F2BC5" w:rsidRDefault="000F2BC5" w:rsidP="008406FD">
      <w:pPr>
        <w:pStyle w:val="Prrafodelista"/>
        <w:tabs>
          <w:tab w:val="left" w:pos="3465"/>
        </w:tabs>
        <w:ind w:left="0"/>
        <w:contextualSpacing w:val="0"/>
        <w:jc w:val="both"/>
        <w:rPr>
          <w:rFonts w:ascii="Tahoma" w:hAnsi="Tahoma" w:cs="Tahoma"/>
          <w:color w:val="222222"/>
          <w:sz w:val="24"/>
          <w:szCs w:val="24"/>
        </w:rPr>
      </w:pPr>
      <w:r w:rsidRPr="000F2BC5">
        <w:rPr>
          <w:rFonts w:ascii="Tahoma" w:hAnsi="Tahoma" w:cs="Tahoma"/>
          <w:color w:val="222222"/>
          <w:sz w:val="24"/>
          <w:szCs w:val="24"/>
        </w:rPr>
        <w:t>2.- Clausula segunda, misma observación que el numeral 7 de las bases.</w:t>
      </w:r>
      <w:r>
        <w:rPr>
          <w:rFonts w:ascii="Tahoma" w:hAnsi="Tahoma" w:cs="Tahoma"/>
          <w:color w:val="222222"/>
          <w:sz w:val="24"/>
          <w:szCs w:val="24"/>
        </w:rPr>
        <w:t>------------------------</w:t>
      </w:r>
    </w:p>
    <w:p w14:paraId="09033BC2" w14:textId="36425902" w:rsidR="000F2BC5" w:rsidRPr="00420F3D" w:rsidRDefault="000F2BC5" w:rsidP="008406FD">
      <w:pPr>
        <w:pStyle w:val="Prrafodelista"/>
        <w:tabs>
          <w:tab w:val="left" w:pos="3465"/>
        </w:tabs>
        <w:ind w:left="0"/>
        <w:contextualSpacing w:val="0"/>
        <w:jc w:val="both"/>
        <w:rPr>
          <w:rFonts w:ascii="Tahoma" w:hAnsi="Tahoma" w:cs="Tahoma"/>
          <w:i/>
          <w:color w:val="222222"/>
          <w:sz w:val="24"/>
          <w:szCs w:val="24"/>
        </w:rPr>
      </w:pPr>
      <w:r w:rsidRPr="00420F3D">
        <w:rPr>
          <w:rFonts w:ascii="Tahoma" w:hAnsi="Tahoma" w:cs="Tahoma"/>
          <w:i/>
          <w:color w:val="222222"/>
          <w:sz w:val="24"/>
          <w:szCs w:val="24"/>
        </w:rPr>
        <w:t>R.-</w:t>
      </w:r>
      <w:r w:rsidR="00420F3D" w:rsidRPr="00420F3D">
        <w:rPr>
          <w:rFonts w:ascii="Tahoma" w:hAnsi="Tahoma" w:cs="Tahoma"/>
          <w:i/>
          <w:color w:val="201F1E"/>
          <w:sz w:val="24"/>
          <w:szCs w:val="24"/>
          <w:shd w:val="clear" w:color="auto" w:fill="FFFFFF"/>
        </w:rPr>
        <w:t xml:space="preserve"> Se adecúa conforme a lo solicitado.</w:t>
      </w:r>
      <w:r w:rsidR="00420F3D">
        <w:rPr>
          <w:rFonts w:ascii="Tahoma" w:hAnsi="Tahoma" w:cs="Tahoma"/>
          <w:i/>
          <w:color w:val="201F1E"/>
          <w:sz w:val="24"/>
          <w:szCs w:val="24"/>
          <w:shd w:val="clear" w:color="auto" w:fill="FFFFFF"/>
        </w:rPr>
        <w:t>-----------------------------------------------------------------</w:t>
      </w:r>
    </w:p>
    <w:p w14:paraId="234FFA75" w14:textId="03E711CA" w:rsidR="000F2BC5" w:rsidRDefault="000F2BC5" w:rsidP="008406FD">
      <w:pPr>
        <w:pStyle w:val="Prrafodelista"/>
        <w:tabs>
          <w:tab w:val="left" w:pos="3465"/>
        </w:tabs>
        <w:ind w:left="0"/>
        <w:contextualSpacing w:val="0"/>
        <w:jc w:val="both"/>
        <w:rPr>
          <w:rFonts w:ascii="Tahoma" w:hAnsi="Tahoma" w:cs="Tahoma"/>
          <w:color w:val="222222"/>
          <w:sz w:val="24"/>
          <w:szCs w:val="24"/>
        </w:rPr>
      </w:pPr>
      <w:r w:rsidRPr="000F2BC5">
        <w:rPr>
          <w:rFonts w:ascii="Tahoma" w:hAnsi="Tahoma" w:cs="Tahoma"/>
          <w:color w:val="222222"/>
          <w:sz w:val="24"/>
          <w:szCs w:val="24"/>
        </w:rPr>
        <w:t>3.- Clausula decima primera y decima quinta, referente a las garantías, se recomienda homologar lo establecido en el contrato en las bases y anexo técnico.</w:t>
      </w:r>
      <w:r>
        <w:rPr>
          <w:rFonts w:ascii="Tahoma" w:hAnsi="Tahoma" w:cs="Tahoma"/>
          <w:color w:val="222222"/>
          <w:sz w:val="24"/>
          <w:szCs w:val="24"/>
        </w:rPr>
        <w:t>----------------------------</w:t>
      </w:r>
    </w:p>
    <w:p w14:paraId="4796EBF6" w14:textId="47DF5DB5" w:rsidR="000F2BC5" w:rsidRPr="00420F3D" w:rsidRDefault="00420F3D" w:rsidP="008406FD">
      <w:pPr>
        <w:pStyle w:val="Prrafodelista"/>
        <w:tabs>
          <w:tab w:val="left" w:pos="3465"/>
        </w:tabs>
        <w:ind w:left="0"/>
        <w:contextualSpacing w:val="0"/>
        <w:jc w:val="both"/>
        <w:rPr>
          <w:rFonts w:ascii="Tahoma" w:hAnsi="Tahoma" w:cs="Tahoma"/>
          <w:i/>
          <w:color w:val="222222"/>
          <w:sz w:val="24"/>
          <w:szCs w:val="24"/>
        </w:rPr>
      </w:pPr>
      <w:r w:rsidRPr="00420F3D">
        <w:rPr>
          <w:rFonts w:ascii="Tahoma" w:hAnsi="Tahoma" w:cs="Tahoma"/>
          <w:i/>
          <w:color w:val="222222"/>
          <w:sz w:val="24"/>
          <w:szCs w:val="24"/>
        </w:rPr>
        <w:t>R.-</w:t>
      </w:r>
      <w:r w:rsidRPr="00420F3D">
        <w:rPr>
          <w:rFonts w:ascii="Tahoma" w:hAnsi="Tahoma" w:cs="Tahoma"/>
          <w:i/>
          <w:color w:val="201F1E"/>
          <w:sz w:val="24"/>
          <w:szCs w:val="24"/>
          <w:shd w:val="clear" w:color="auto" w:fill="FFFFFF"/>
        </w:rPr>
        <w:t xml:space="preserve"> Se adecúa conforme a lo solicitado.</w:t>
      </w:r>
      <w:r>
        <w:rPr>
          <w:rFonts w:ascii="Tahoma" w:hAnsi="Tahoma" w:cs="Tahoma"/>
          <w:i/>
          <w:color w:val="201F1E"/>
          <w:sz w:val="24"/>
          <w:szCs w:val="24"/>
          <w:shd w:val="clear" w:color="auto" w:fill="FFFFFF"/>
        </w:rPr>
        <w:t>-----------------------------------------------------------------</w:t>
      </w:r>
    </w:p>
    <w:p w14:paraId="3E89FBE6" w14:textId="7A2296AB" w:rsidR="000F2BC5" w:rsidRDefault="000F2BC5" w:rsidP="008406FD">
      <w:pPr>
        <w:pStyle w:val="Prrafodelista"/>
        <w:tabs>
          <w:tab w:val="left" w:pos="3465"/>
        </w:tabs>
        <w:ind w:left="0"/>
        <w:contextualSpacing w:val="0"/>
        <w:jc w:val="both"/>
        <w:rPr>
          <w:rFonts w:ascii="Tahoma" w:hAnsi="Tahoma" w:cs="Tahoma"/>
          <w:color w:val="222222"/>
          <w:sz w:val="24"/>
          <w:szCs w:val="24"/>
        </w:rPr>
      </w:pPr>
      <w:r w:rsidRPr="000F2BC5">
        <w:rPr>
          <w:rFonts w:ascii="Tahoma" w:hAnsi="Tahoma" w:cs="Tahoma"/>
          <w:color w:val="222222"/>
          <w:sz w:val="24"/>
          <w:szCs w:val="24"/>
        </w:rPr>
        <w:t>4.- Clausula decima segunda, misma observación que el numeral 3 del anexo técnico.</w:t>
      </w:r>
      <w:r>
        <w:rPr>
          <w:rFonts w:ascii="Tahoma" w:hAnsi="Tahoma" w:cs="Tahoma"/>
          <w:color w:val="222222"/>
          <w:sz w:val="24"/>
          <w:szCs w:val="24"/>
        </w:rPr>
        <w:t>-------</w:t>
      </w:r>
    </w:p>
    <w:p w14:paraId="31FAB5F0" w14:textId="24729495" w:rsidR="000F2BC5" w:rsidRPr="00420F3D" w:rsidRDefault="000F2BC5" w:rsidP="00420F3D">
      <w:pPr>
        <w:tabs>
          <w:tab w:val="left" w:pos="7065"/>
        </w:tabs>
        <w:jc w:val="both"/>
        <w:outlineLvl w:val="0"/>
        <w:rPr>
          <w:rFonts w:ascii="Tahoma" w:hAnsi="Tahoma" w:cs="Tahoma"/>
          <w:i/>
          <w:color w:val="201F1E"/>
          <w:shd w:val="clear" w:color="auto" w:fill="FFFFFF"/>
        </w:rPr>
      </w:pPr>
      <w:r w:rsidRPr="00420F3D">
        <w:rPr>
          <w:rFonts w:ascii="Tahoma" w:hAnsi="Tahoma" w:cs="Tahoma"/>
          <w:i/>
          <w:color w:val="222222"/>
        </w:rPr>
        <w:t>R.-</w:t>
      </w:r>
      <w:r w:rsidR="00420F3D" w:rsidRPr="00420F3D">
        <w:rPr>
          <w:rFonts w:ascii="Tahoma" w:hAnsi="Tahoma" w:cs="Tahoma"/>
          <w:i/>
          <w:color w:val="201F1E"/>
          <w:shd w:val="clear" w:color="auto" w:fill="FFFFFF"/>
        </w:rPr>
        <w:t xml:space="preserve"> Se adecúa para quedar:</w:t>
      </w:r>
      <w:r w:rsidR="00420F3D">
        <w:rPr>
          <w:rFonts w:ascii="Tahoma" w:hAnsi="Tahoma" w:cs="Tahoma"/>
          <w:i/>
          <w:color w:val="201F1E"/>
          <w:shd w:val="clear" w:color="auto" w:fill="FFFFFF"/>
        </w:rPr>
        <w:t xml:space="preserve"> </w:t>
      </w:r>
      <w:r w:rsidR="00420F3D" w:rsidRPr="00420F3D">
        <w:rPr>
          <w:rFonts w:ascii="Tahoma" w:hAnsi="Tahoma" w:cs="Tahoma"/>
          <w:i/>
          <w:color w:val="201F1E"/>
          <w:shd w:val="clear" w:color="auto" w:fill="FFFFFF"/>
        </w:rPr>
        <w:t>…estará obligado a solventar las deficiencias en la prestación del servicio reponiéndolo en su totalidad o en las etapas en las que no se cumplió…</w:t>
      </w:r>
      <w:r w:rsidR="00420F3D">
        <w:rPr>
          <w:rFonts w:ascii="Tahoma" w:hAnsi="Tahoma" w:cs="Tahoma"/>
          <w:i/>
          <w:color w:val="201F1E"/>
          <w:shd w:val="clear" w:color="auto" w:fill="FFFFFF"/>
        </w:rPr>
        <w:t>--------------</w:t>
      </w:r>
    </w:p>
    <w:p w14:paraId="404CEDE7" w14:textId="46A2804A" w:rsidR="000F2BC5" w:rsidRDefault="000F2BC5" w:rsidP="008406FD">
      <w:pPr>
        <w:pStyle w:val="Prrafodelista"/>
        <w:tabs>
          <w:tab w:val="left" w:pos="3465"/>
        </w:tabs>
        <w:ind w:left="0"/>
        <w:contextualSpacing w:val="0"/>
        <w:jc w:val="both"/>
        <w:rPr>
          <w:rFonts w:ascii="Tahoma" w:hAnsi="Tahoma" w:cs="Tahoma"/>
          <w:color w:val="222222"/>
          <w:sz w:val="24"/>
          <w:szCs w:val="24"/>
        </w:rPr>
      </w:pPr>
      <w:r w:rsidRPr="000F2BC5">
        <w:rPr>
          <w:rFonts w:ascii="Tahoma" w:hAnsi="Tahoma" w:cs="Tahoma"/>
          <w:color w:val="222222"/>
          <w:sz w:val="24"/>
          <w:szCs w:val="24"/>
        </w:rPr>
        <w:t>5.- Clausula decima novena, indican que la pena convencional es de 0.03 al millar, cunado lo correcto es 0.3.</w:t>
      </w:r>
      <w:r>
        <w:rPr>
          <w:rFonts w:ascii="Tahoma" w:hAnsi="Tahoma" w:cs="Tahoma"/>
          <w:color w:val="222222"/>
          <w:sz w:val="24"/>
          <w:szCs w:val="24"/>
        </w:rPr>
        <w:t>---------------------------------------------------------------------------------------------</w:t>
      </w:r>
    </w:p>
    <w:p w14:paraId="0C0F0498" w14:textId="4B61FE12" w:rsidR="000F2BC5" w:rsidRPr="00420F3D" w:rsidRDefault="000F2BC5" w:rsidP="008406FD">
      <w:pPr>
        <w:pStyle w:val="Prrafodelista"/>
        <w:tabs>
          <w:tab w:val="left" w:pos="3465"/>
        </w:tabs>
        <w:ind w:left="0"/>
        <w:contextualSpacing w:val="0"/>
        <w:jc w:val="both"/>
        <w:rPr>
          <w:rFonts w:ascii="Tahoma" w:hAnsi="Tahoma" w:cs="Tahoma"/>
          <w:b/>
          <w:i/>
          <w:color w:val="201F1E"/>
          <w:sz w:val="24"/>
          <w:szCs w:val="24"/>
          <w:shd w:val="clear" w:color="auto" w:fill="FFFFFF"/>
        </w:rPr>
      </w:pPr>
      <w:r w:rsidRPr="00420F3D">
        <w:rPr>
          <w:rFonts w:ascii="Tahoma" w:hAnsi="Tahoma" w:cs="Tahoma"/>
          <w:i/>
          <w:color w:val="222222"/>
          <w:sz w:val="24"/>
          <w:szCs w:val="24"/>
        </w:rPr>
        <w:t xml:space="preserve">R.- </w:t>
      </w:r>
      <w:r w:rsidR="00420F3D" w:rsidRPr="00420F3D">
        <w:rPr>
          <w:rFonts w:ascii="Tahoma" w:hAnsi="Tahoma" w:cs="Tahoma"/>
          <w:i/>
          <w:color w:val="201F1E"/>
          <w:sz w:val="24"/>
          <w:szCs w:val="24"/>
          <w:shd w:val="clear" w:color="auto" w:fill="FFFFFF"/>
        </w:rPr>
        <w:t>Se adecúa conforme a lo solicitado.</w:t>
      </w:r>
      <w:r w:rsidR="00420F3D">
        <w:rPr>
          <w:rFonts w:ascii="Tahoma" w:hAnsi="Tahoma" w:cs="Tahoma"/>
          <w:i/>
          <w:color w:val="201F1E"/>
          <w:sz w:val="24"/>
          <w:szCs w:val="24"/>
          <w:shd w:val="clear" w:color="auto" w:fill="FFFFFF"/>
        </w:rPr>
        <w:t>-----------------------------------------------------------------</w:t>
      </w:r>
    </w:p>
    <w:p w14:paraId="6AE0CDCB" w14:textId="77777777" w:rsidR="000F2BC5" w:rsidRDefault="000F2BC5" w:rsidP="008406FD">
      <w:pPr>
        <w:pStyle w:val="Prrafodelista"/>
        <w:tabs>
          <w:tab w:val="left" w:pos="3465"/>
        </w:tabs>
        <w:ind w:left="0"/>
        <w:contextualSpacing w:val="0"/>
        <w:jc w:val="both"/>
        <w:rPr>
          <w:rFonts w:ascii="Tahoma" w:hAnsi="Tahoma" w:cs="Tahoma"/>
          <w:b/>
          <w:snapToGrid w:val="0"/>
          <w:sz w:val="24"/>
          <w:szCs w:val="24"/>
        </w:rPr>
      </w:pPr>
    </w:p>
    <w:p w14:paraId="53D0EF07" w14:textId="25D639CC" w:rsidR="008406FD" w:rsidRPr="00D0519D" w:rsidRDefault="008406FD" w:rsidP="008406FD">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w:t>
      </w:r>
      <w:r>
        <w:rPr>
          <w:rFonts w:ascii="Tahoma" w:hAnsi="Tahoma" w:cs="Tahoma"/>
          <w:b/>
          <w:snapToGrid w:val="0"/>
          <w:sz w:val="24"/>
          <w:szCs w:val="24"/>
        </w:rPr>
        <w:t>--------------------------</w:t>
      </w:r>
    </w:p>
    <w:p w14:paraId="116ED077" w14:textId="3B7194EA" w:rsidR="008406FD" w:rsidRPr="00D0519D" w:rsidRDefault="008406FD" w:rsidP="008406FD">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 xml:space="preserve">-----Se </w:t>
      </w:r>
      <w:r w:rsidR="00DB1AC5">
        <w:rPr>
          <w:rFonts w:ascii="Tahoma" w:hAnsi="Tahoma" w:cs="Tahoma"/>
          <w:b/>
          <w:snapToGrid w:val="0"/>
        </w:rPr>
        <w:t>somete a votación el punto cuatro</w:t>
      </w:r>
      <w:r w:rsidRPr="00D0519D">
        <w:rPr>
          <w:rFonts w:ascii="Tahoma" w:hAnsi="Tahoma" w:cs="Tahoma"/>
          <w:b/>
          <w:snapToGrid w:val="0"/>
        </w:rPr>
        <w:t>: --------------------</w:t>
      </w:r>
      <w:r>
        <w:rPr>
          <w:rFonts w:ascii="Tahoma" w:hAnsi="Tahoma" w:cs="Tahoma"/>
          <w:b/>
          <w:snapToGrid w:val="0"/>
        </w:rPr>
        <w:t>-----</w:t>
      </w:r>
    </w:p>
    <w:p w14:paraId="63400E70" w14:textId="77777777" w:rsidR="008406FD" w:rsidRPr="00D0519D" w:rsidRDefault="008406FD" w:rsidP="008406FD">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B76DB25" w14:textId="540ED4F0" w:rsidR="008406FD" w:rsidRPr="00D0519D" w:rsidRDefault="0069749B" w:rsidP="008406FD">
      <w:pPr>
        <w:jc w:val="both"/>
        <w:rPr>
          <w:rFonts w:ascii="Tahoma" w:hAnsi="Tahoma" w:cs="Tahoma"/>
          <w:lang w:val="es-ES"/>
        </w:rPr>
      </w:pPr>
      <w:r>
        <w:rPr>
          <w:rFonts w:ascii="Tahoma" w:hAnsi="Tahoma" w:cs="Tahoma"/>
          <w:lang w:val="es-ES"/>
        </w:rPr>
        <w:t>Voto a favor</w:t>
      </w:r>
      <w:r w:rsidR="008406FD">
        <w:rPr>
          <w:rFonts w:ascii="Tahoma" w:hAnsi="Tahoma" w:cs="Tahoma"/>
          <w:lang w:val="es-ES"/>
        </w:rPr>
        <w:t>,</w:t>
      </w:r>
      <w:r w:rsidR="008406FD" w:rsidRPr="00D0519D">
        <w:rPr>
          <w:rFonts w:ascii="Tahoma" w:hAnsi="Tahoma" w:cs="Tahoma"/>
          <w:lang w:val="es-ES"/>
        </w:rPr>
        <w:t xml:space="preserve"> Presidenta del Comité. --------------------------------------------------------</w:t>
      </w:r>
      <w:r w:rsidR="008406FD">
        <w:rPr>
          <w:rFonts w:ascii="Tahoma" w:hAnsi="Tahoma" w:cs="Tahoma"/>
          <w:lang w:val="es-ES"/>
        </w:rPr>
        <w:t>--------</w:t>
      </w:r>
    </w:p>
    <w:p w14:paraId="09C1E8F8" w14:textId="59D2B563" w:rsidR="008406FD" w:rsidRPr="00D0519D" w:rsidRDefault="0069749B" w:rsidP="008406FD">
      <w:pPr>
        <w:jc w:val="both"/>
        <w:rPr>
          <w:rFonts w:ascii="Tahoma" w:hAnsi="Tahoma" w:cs="Tahoma"/>
          <w:lang w:val="es-ES"/>
        </w:rPr>
      </w:pPr>
      <w:r>
        <w:rPr>
          <w:rFonts w:ascii="Tahoma" w:hAnsi="Tahoma" w:cs="Tahoma"/>
          <w:lang w:val="es-ES"/>
        </w:rPr>
        <w:t>Voto a favor</w:t>
      </w:r>
      <w:r w:rsidR="008406FD" w:rsidRPr="00D0519D">
        <w:rPr>
          <w:rFonts w:ascii="Tahoma" w:hAnsi="Tahoma" w:cs="Tahoma"/>
          <w:lang w:val="es-ES"/>
        </w:rPr>
        <w:t>, Secretario Ejecutivo.------------------------------------------------------------</w:t>
      </w:r>
      <w:r w:rsidR="008406FD">
        <w:rPr>
          <w:rFonts w:ascii="Tahoma" w:hAnsi="Tahoma" w:cs="Tahoma"/>
          <w:lang w:val="es-ES"/>
        </w:rPr>
        <w:t>-------</w:t>
      </w:r>
    </w:p>
    <w:p w14:paraId="6F13335B" w14:textId="3042AC26" w:rsidR="008406FD" w:rsidRPr="006335F6" w:rsidRDefault="0069749B" w:rsidP="008406FD">
      <w:pPr>
        <w:jc w:val="both"/>
        <w:rPr>
          <w:rFonts w:ascii="Tahoma" w:hAnsi="Tahoma" w:cs="Tahoma"/>
          <w:lang w:val="es-ES"/>
        </w:rPr>
      </w:pPr>
      <w:r>
        <w:rPr>
          <w:rFonts w:ascii="Tahoma" w:hAnsi="Tahoma" w:cs="Tahoma"/>
          <w:lang w:val="es-ES"/>
        </w:rPr>
        <w:t>Voto a favor</w:t>
      </w:r>
      <w:r w:rsidR="008406FD">
        <w:rPr>
          <w:rFonts w:ascii="Tahoma" w:hAnsi="Tahoma" w:cs="Tahoma"/>
          <w:lang w:val="es-ES"/>
        </w:rPr>
        <w:t>,</w:t>
      </w:r>
      <w:r w:rsidR="008406FD" w:rsidRPr="006335F6">
        <w:rPr>
          <w:rFonts w:ascii="Tahoma" w:hAnsi="Tahoma" w:cs="Tahoma"/>
          <w:lang w:val="es-ES"/>
        </w:rPr>
        <w:t xml:space="preserve"> Representante de la Secretaría de Administración. ------------</w:t>
      </w:r>
      <w:r w:rsidR="008406FD">
        <w:rPr>
          <w:rFonts w:ascii="Tahoma" w:hAnsi="Tahoma" w:cs="Tahoma"/>
          <w:lang w:val="es-ES"/>
        </w:rPr>
        <w:t>-------------------</w:t>
      </w:r>
    </w:p>
    <w:p w14:paraId="4EA60BEA" w14:textId="20DF2D60" w:rsidR="008406FD" w:rsidRPr="00D0519D" w:rsidRDefault="0069749B" w:rsidP="008406FD">
      <w:pPr>
        <w:jc w:val="both"/>
        <w:rPr>
          <w:rFonts w:ascii="Tahoma" w:hAnsi="Tahoma" w:cs="Tahoma"/>
          <w:lang w:val="es-ES"/>
        </w:rPr>
      </w:pPr>
      <w:r>
        <w:rPr>
          <w:rFonts w:ascii="Tahoma" w:hAnsi="Tahoma" w:cs="Tahoma"/>
          <w:lang w:val="es-ES"/>
        </w:rPr>
        <w:t>Voto a favor</w:t>
      </w:r>
      <w:r w:rsidR="008406FD" w:rsidRPr="00D0519D">
        <w:rPr>
          <w:rFonts w:ascii="Tahoma" w:hAnsi="Tahoma" w:cs="Tahoma"/>
          <w:lang w:val="es-ES"/>
        </w:rPr>
        <w:t>, Representante de la Secretaría de Hacienda. ------------------------------</w:t>
      </w:r>
      <w:r w:rsidR="008406FD">
        <w:rPr>
          <w:rFonts w:ascii="Tahoma" w:hAnsi="Tahoma" w:cs="Tahoma"/>
          <w:lang w:val="es-ES"/>
        </w:rPr>
        <w:t>--------</w:t>
      </w:r>
    </w:p>
    <w:p w14:paraId="5323F28A" w14:textId="24CD2623" w:rsidR="008406FD" w:rsidRPr="00E765DA" w:rsidRDefault="0069749B" w:rsidP="008406FD">
      <w:pPr>
        <w:jc w:val="both"/>
        <w:rPr>
          <w:rFonts w:ascii="Tahoma" w:hAnsi="Tahoma" w:cs="Tahoma"/>
          <w:lang w:val="es-ES"/>
        </w:rPr>
      </w:pPr>
      <w:r>
        <w:rPr>
          <w:rFonts w:ascii="Tahoma" w:hAnsi="Tahoma" w:cs="Tahoma"/>
          <w:lang w:val="es-ES"/>
        </w:rPr>
        <w:t>Voto a favor</w:t>
      </w:r>
      <w:r w:rsidR="008406FD" w:rsidRPr="00E765DA">
        <w:rPr>
          <w:rFonts w:ascii="Tahoma" w:hAnsi="Tahoma" w:cs="Tahoma"/>
          <w:lang w:val="es-ES"/>
        </w:rPr>
        <w:t>, Representante de la Secretaría de la Contraloría.--------------</w:t>
      </w:r>
      <w:r w:rsidR="008406FD">
        <w:rPr>
          <w:rFonts w:ascii="Tahoma" w:hAnsi="Tahoma" w:cs="Tahoma"/>
          <w:lang w:val="es-ES"/>
        </w:rPr>
        <w:t>-------------------</w:t>
      </w:r>
    </w:p>
    <w:p w14:paraId="251C6C81" w14:textId="532F3539" w:rsidR="008406FD" w:rsidRPr="003D1E4C" w:rsidRDefault="0069749B" w:rsidP="008406FD">
      <w:pPr>
        <w:jc w:val="both"/>
        <w:rPr>
          <w:rFonts w:ascii="Tahoma" w:hAnsi="Tahoma" w:cs="Tahoma"/>
          <w:snapToGrid w:val="0"/>
        </w:rPr>
      </w:pPr>
      <w:r>
        <w:rPr>
          <w:rFonts w:ascii="Tahoma" w:hAnsi="Tahoma" w:cs="Tahoma"/>
          <w:snapToGrid w:val="0"/>
        </w:rPr>
        <w:t>Voto a favor</w:t>
      </w:r>
      <w:r w:rsidR="008406FD" w:rsidRPr="00D0519D">
        <w:rPr>
          <w:rFonts w:ascii="Tahoma" w:hAnsi="Tahoma" w:cs="Tahoma"/>
          <w:snapToGrid w:val="0"/>
        </w:rPr>
        <w:t>, área solicitante.-----------------------------------------------------------------</w:t>
      </w:r>
      <w:r w:rsidR="008406FD">
        <w:rPr>
          <w:rFonts w:ascii="Tahoma" w:hAnsi="Tahoma" w:cs="Tahoma"/>
          <w:snapToGrid w:val="0"/>
        </w:rPr>
        <w:t>-------</w:t>
      </w:r>
    </w:p>
    <w:p w14:paraId="4E7B5892" w14:textId="676F265D" w:rsidR="008406FD" w:rsidRPr="00D0519D" w:rsidRDefault="008406FD" w:rsidP="008406FD">
      <w:pPr>
        <w:jc w:val="both"/>
        <w:rPr>
          <w:rFonts w:ascii="Tahoma" w:hAnsi="Tahoma" w:cs="Tahoma"/>
          <w:b/>
          <w:lang w:val="es-ES"/>
        </w:rPr>
      </w:pPr>
      <w:r w:rsidRPr="00D0519D">
        <w:rPr>
          <w:rFonts w:ascii="Tahoma" w:hAnsi="Tahoma" w:cs="Tahoma"/>
          <w:b/>
          <w:lang w:val="es-ES"/>
        </w:rPr>
        <w:t xml:space="preserve">Resultado de la votación: </w:t>
      </w:r>
      <w:r w:rsidR="00414103">
        <w:rPr>
          <w:rFonts w:ascii="Tahoma" w:hAnsi="Tahoma" w:cs="Tahoma"/>
          <w:b/>
          <w:lang w:val="es-ES"/>
        </w:rPr>
        <w:t>6</w:t>
      </w:r>
      <w:r>
        <w:rPr>
          <w:rFonts w:ascii="Tahoma" w:hAnsi="Tahoma" w:cs="Tahoma"/>
          <w:b/>
          <w:lang w:val="es-ES"/>
        </w:rPr>
        <w:t xml:space="preserve"> votos</w:t>
      </w:r>
      <w:r w:rsidRPr="00D0519D">
        <w:rPr>
          <w:rFonts w:ascii="Tahoma" w:hAnsi="Tahoma" w:cs="Tahoma"/>
          <w:b/>
          <w:lang w:val="es-ES"/>
        </w:rPr>
        <w:t xml:space="preserve"> a favor, </w:t>
      </w:r>
      <w:r w:rsidR="00414103">
        <w:rPr>
          <w:rFonts w:ascii="Tahoma" w:hAnsi="Tahoma" w:cs="Tahoma"/>
          <w:b/>
          <w:lang w:val="es-ES"/>
        </w:rPr>
        <w:t>0</w:t>
      </w:r>
      <w:r>
        <w:rPr>
          <w:rFonts w:ascii="Tahoma" w:hAnsi="Tahoma" w:cs="Tahoma"/>
          <w:b/>
          <w:lang w:val="es-ES"/>
        </w:rPr>
        <w:t xml:space="preserve"> votos en contra, 0</w:t>
      </w:r>
      <w:r w:rsidRPr="00D0519D">
        <w:rPr>
          <w:rFonts w:ascii="Tahoma" w:hAnsi="Tahoma" w:cs="Tahoma"/>
          <w:b/>
          <w:lang w:val="es-ES"/>
        </w:rPr>
        <w:t xml:space="preserve"> voto</w:t>
      </w:r>
      <w:r>
        <w:rPr>
          <w:rFonts w:ascii="Tahoma" w:hAnsi="Tahoma" w:cs="Tahoma"/>
          <w:b/>
          <w:lang w:val="es-ES"/>
        </w:rPr>
        <w:t>s</w:t>
      </w:r>
      <w:r w:rsidRPr="00D0519D">
        <w:rPr>
          <w:rFonts w:ascii="Tahoma" w:hAnsi="Tahoma" w:cs="Tahoma"/>
          <w:b/>
          <w:lang w:val="es-ES"/>
        </w:rPr>
        <w:t xml:space="preserve"> de abstención.-</w:t>
      </w:r>
      <w:r>
        <w:rPr>
          <w:rFonts w:ascii="Tahoma" w:hAnsi="Tahoma" w:cs="Tahoma"/>
          <w:b/>
          <w:lang w:val="es-ES"/>
        </w:rPr>
        <w:t>--------------------------------------------------------------------------------</w:t>
      </w:r>
    </w:p>
    <w:p w14:paraId="25A79720" w14:textId="13E35682" w:rsidR="00BC6CEA" w:rsidRPr="00BC6892" w:rsidRDefault="00B16213" w:rsidP="0027690A">
      <w:pPr>
        <w:tabs>
          <w:tab w:val="left" w:pos="709"/>
          <w:tab w:val="left" w:pos="2520"/>
        </w:tabs>
        <w:jc w:val="both"/>
        <w:rPr>
          <w:rFonts w:ascii="Tahoma" w:hAnsi="Tahoma" w:cs="Tahoma"/>
        </w:rPr>
      </w:pPr>
      <w:r>
        <w:rPr>
          <w:rFonts w:ascii="Tahoma" w:hAnsi="Tahoma" w:cs="Tahoma"/>
          <w:b/>
          <w:i/>
        </w:rPr>
        <w:t xml:space="preserve">ACUERDO </w:t>
      </w:r>
      <w:r w:rsidR="00BC6CEA">
        <w:rPr>
          <w:rFonts w:ascii="Tahoma" w:hAnsi="Tahoma" w:cs="Tahoma"/>
          <w:b/>
          <w:i/>
        </w:rPr>
        <w:t>02/ORD22/10</w:t>
      </w:r>
      <w:r w:rsidR="00414103">
        <w:rPr>
          <w:rFonts w:ascii="Tahoma" w:hAnsi="Tahoma" w:cs="Tahoma"/>
          <w:b/>
          <w:i/>
        </w:rPr>
        <w:t>/06</w:t>
      </w:r>
      <w:r w:rsidR="008406FD">
        <w:rPr>
          <w:rFonts w:ascii="Tahoma" w:hAnsi="Tahoma" w:cs="Tahoma"/>
          <w:b/>
          <w:i/>
        </w:rPr>
        <w:t xml:space="preserve">/2022.- </w:t>
      </w:r>
      <w:r w:rsidR="008406FD" w:rsidRPr="0091632B">
        <w:rPr>
          <w:rFonts w:ascii="Tahoma" w:hAnsi="Tahoma" w:cs="Tahoma"/>
        </w:rPr>
        <w:t xml:space="preserve">Los integrantes del Comité para el Control de Adquisiciones, Enajenaciones, Arrendamientos y Servicios del Poder Ejecutivo </w:t>
      </w:r>
      <w:r w:rsidR="008406FD">
        <w:rPr>
          <w:rFonts w:ascii="Tahoma" w:hAnsi="Tahoma" w:cs="Tahoma"/>
        </w:rPr>
        <w:t xml:space="preserve">del Estado de Morelos, acordaron por </w:t>
      </w:r>
      <w:r w:rsidR="008406FD">
        <w:rPr>
          <w:rFonts w:ascii="Tahoma" w:hAnsi="Tahoma" w:cs="Tahoma"/>
          <w:b/>
        </w:rPr>
        <w:t>unanimidad</w:t>
      </w:r>
      <w:r w:rsidR="008406FD" w:rsidRPr="00D0519D">
        <w:rPr>
          <w:rFonts w:ascii="Tahoma" w:hAnsi="Tahoma" w:cs="Tahoma"/>
        </w:rPr>
        <w:t xml:space="preserve"> </w:t>
      </w:r>
      <w:r w:rsidR="008406FD">
        <w:rPr>
          <w:rFonts w:ascii="Tahoma" w:hAnsi="Tahoma" w:cs="Tahoma"/>
        </w:rPr>
        <w:t>de votos de los presentes</w:t>
      </w:r>
      <w:r w:rsidR="000329AF">
        <w:rPr>
          <w:rFonts w:ascii="Tahoma" w:hAnsi="Tahoma" w:cs="Tahoma"/>
        </w:rPr>
        <w:t xml:space="preserve">, </w:t>
      </w:r>
      <w:r w:rsidR="00BC6CEA" w:rsidRPr="00E54421">
        <w:rPr>
          <w:rFonts w:ascii="Tahoma" w:hAnsi="Tahoma" w:cs="Tahoma"/>
        </w:rPr>
        <w:t xml:space="preserve">dictaminar y aprobar la procedencia </w:t>
      </w:r>
      <w:r w:rsidR="00BC6CEA" w:rsidRPr="00E54421">
        <w:rPr>
          <w:rFonts w:ascii="Tahoma" w:hAnsi="Tahoma" w:cs="Tahoma"/>
          <w:snapToGrid w:val="0"/>
        </w:rPr>
        <w:t>de la Licitación Pública Nacion</w:t>
      </w:r>
      <w:r w:rsidR="00BC6CEA">
        <w:rPr>
          <w:rFonts w:ascii="Tahoma" w:hAnsi="Tahoma" w:cs="Tahoma"/>
          <w:snapToGrid w:val="0"/>
        </w:rPr>
        <w:t>al Presencial número DIF-LPN-005</w:t>
      </w:r>
      <w:r w:rsidR="00BC6CEA" w:rsidRPr="00E54421">
        <w:rPr>
          <w:rFonts w:ascii="Tahoma" w:hAnsi="Tahoma" w:cs="Tahoma"/>
          <w:snapToGrid w:val="0"/>
        </w:rPr>
        <w:t>-2022, referente a la contratación del servicio de limpieza  para las diferentes instalaciones del Sistema para el Desarrollo Integral de la Familia del Estado de Morelos, así como del Refugio Casa de la Mujer,  solicitado por el Sistema DIF-Morelos.</w:t>
      </w:r>
      <w:r w:rsidR="0027690A" w:rsidRPr="0027690A">
        <w:rPr>
          <w:rFonts w:ascii="Tahoma" w:hAnsi="Tahoma" w:cs="Tahoma"/>
          <w:snapToGrid w:val="0"/>
          <w:szCs w:val="22"/>
        </w:rPr>
        <w:t xml:space="preserve"> </w:t>
      </w:r>
      <w:r w:rsidR="0027690A" w:rsidRPr="00DD5F6D">
        <w:rPr>
          <w:rFonts w:ascii="Tahoma" w:hAnsi="Tahoma" w:cs="Tahoma"/>
          <w:snapToGrid w:val="0"/>
          <w:szCs w:val="22"/>
        </w:rPr>
        <w:t>L</w:t>
      </w:r>
      <w:r w:rsidR="0027690A" w:rsidRPr="00DD5F6D">
        <w:rPr>
          <w:rFonts w:ascii="Tahoma" w:hAnsi="Tahoma" w:cs="Tahoma"/>
          <w:szCs w:val="22"/>
        </w:rPr>
        <w:t xml:space="preserve">o anterior de conformidad con lo dispuesto por los artículos 27, 28 facción VII de la Ley </w:t>
      </w:r>
      <w:r w:rsidR="0027690A">
        <w:rPr>
          <w:rFonts w:ascii="Tahoma" w:hAnsi="Tahoma" w:cs="Tahoma"/>
          <w:szCs w:val="22"/>
        </w:rPr>
        <w:t>s</w:t>
      </w:r>
      <w:r w:rsidR="0027690A" w:rsidRPr="00DD5F6D">
        <w:rPr>
          <w:rFonts w:ascii="Tahoma" w:hAnsi="Tahoma" w:cs="Tahoma"/>
          <w:szCs w:val="22"/>
        </w:rPr>
        <w:t xml:space="preserve">obre Adquisiciones, Enajenaciones, </w:t>
      </w:r>
      <w:r w:rsidR="0027690A" w:rsidRPr="00DD5F6D">
        <w:rPr>
          <w:rFonts w:ascii="Tahoma" w:hAnsi="Tahoma" w:cs="Tahoma"/>
          <w:szCs w:val="22"/>
        </w:rPr>
        <w:lastRenderedPageBreak/>
        <w:t>Arrendamientos y Prestación de Servicios del Poder Ejecutivo del Estado Libre y Soberano de Morelo</w:t>
      </w:r>
      <w:r w:rsidR="0027690A">
        <w:rPr>
          <w:rFonts w:ascii="Tahoma" w:hAnsi="Tahoma" w:cs="Tahoma"/>
          <w:szCs w:val="22"/>
        </w:rPr>
        <w:t>s.-----------------------------------------------------------------------------------------------------</w:t>
      </w:r>
    </w:p>
    <w:p w14:paraId="367F64F6" w14:textId="56B4AA82" w:rsidR="00331B7E" w:rsidRDefault="00331B7E" w:rsidP="002C7859">
      <w:pPr>
        <w:jc w:val="both"/>
        <w:rPr>
          <w:rFonts w:ascii="Tahoma" w:hAnsi="Tahoma" w:cs="Tahoma"/>
          <w:b/>
        </w:rPr>
      </w:pPr>
      <w:r>
        <w:rPr>
          <w:rFonts w:ascii="Tahoma" w:hAnsi="Tahoma" w:cs="Tahoma"/>
          <w:b/>
        </w:rPr>
        <w:t xml:space="preserve">PUNTO CINCO.- </w:t>
      </w:r>
      <w:r w:rsidRPr="00331B7E">
        <w:rPr>
          <w:rFonts w:ascii="Tahoma" w:hAnsi="Tahoma" w:cs="Tahoma"/>
          <w:snapToGrid w:val="0"/>
        </w:rPr>
        <w:t xml:space="preserve">Revisión y en su caso, </w:t>
      </w:r>
      <w:r w:rsidRPr="00331B7E">
        <w:rPr>
          <w:rFonts w:ascii="Tahoma" w:hAnsi="Tahoma" w:cs="Tahoma"/>
        </w:rPr>
        <w:t>dictaminar y aprobar el</w:t>
      </w:r>
      <w:r w:rsidRPr="00331B7E">
        <w:rPr>
          <w:rFonts w:ascii="Tahoma" w:hAnsi="Tahoma" w:cs="Tahoma"/>
          <w:snapToGrid w:val="0"/>
        </w:rPr>
        <w:t xml:space="preserve"> </w:t>
      </w:r>
      <w:r w:rsidRPr="00331B7E">
        <w:rPr>
          <w:rFonts w:ascii="Tahoma" w:hAnsi="Tahoma" w:cs="Tahoma"/>
        </w:rPr>
        <w:t>procedimiento del proyecto de fallo</w:t>
      </w:r>
      <w:r w:rsidRPr="00331B7E">
        <w:rPr>
          <w:rFonts w:ascii="Tahoma" w:hAnsi="Tahoma" w:cs="Tahoma"/>
          <w:snapToGrid w:val="0"/>
          <w:sz w:val="22"/>
          <w:szCs w:val="22"/>
        </w:rPr>
        <w:t xml:space="preserve"> de la </w:t>
      </w:r>
      <w:r w:rsidRPr="00331B7E">
        <w:rPr>
          <w:rFonts w:ascii="Tahoma" w:hAnsi="Tahoma" w:cs="Tahoma"/>
          <w:snapToGrid w:val="0"/>
        </w:rPr>
        <w:t xml:space="preserve">Licitación Pública Nacional presencial </w:t>
      </w:r>
      <w:r w:rsidR="00623855">
        <w:rPr>
          <w:rFonts w:ascii="Tahoma" w:hAnsi="Tahoma" w:cs="Tahoma"/>
          <w:snapToGrid w:val="0"/>
        </w:rPr>
        <w:t>número</w:t>
      </w:r>
      <w:r w:rsidR="00623855">
        <w:rPr>
          <w:rFonts w:ascii="Tahoma" w:hAnsi="Tahoma" w:cs="Tahoma"/>
          <w:bCs/>
        </w:rPr>
        <w:t xml:space="preserve">) </w:t>
      </w:r>
      <w:r w:rsidR="00623855" w:rsidRPr="00331B7E">
        <w:rPr>
          <w:rFonts w:ascii="Tahoma" w:hAnsi="Tahoma" w:cs="Tahoma"/>
          <w:bCs/>
        </w:rPr>
        <w:t>EA-N04-2022</w:t>
      </w:r>
      <w:r w:rsidR="00623855">
        <w:rPr>
          <w:rFonts w:ascii="Tahoma" w:hAnsi="Tahoma" w:cs="Tahoma"/>
          <w:bCs/>
        </w:rPr>
        <w:t xml:space="preserve"> (</w:t>
      </w:r>
      <w:r w:rsidR="00623855" w:rsidRPr="00331B7E">
        <w:rPr>
          <w:rFonts w:ascii="Tahoma" w:hAnsi="Tahoma" w:cs="Tahoma"/>
          <w:bCs/>
        </w:rPr>
        <w:t xml:space="preserve">Plazos </w:t>
      </w:r>
      <w:r w:rsidRPr="00331B7E">
        <w:rPr>
          <w:rFonts w:ascii="Tahoma" w:hAnsi="Tahoma" w:cs="Tahoma"/>
          <w:bCs/>
        </w:rPr>
        <w:t>reducidos, referente a la adquisición de placas y engomados para transporte público y particular y tarjetas de circulación para usuarios de unidades de transporte particular del Estado de Morelos 2022, solicitado por la Secre</w:t>
      </w:r>
      <w:r>
        <w:rPr>
          <w:rFonts w:ascii="Tahoma" w:hAnsi="Tahoma" w:cs="Tahoma"/>
          <w:bCs/>
        </w:rPr>
        <w:t>taria de Movilidad y Transporte.-----------------------------</w:t>
      </w:r>
    </w:p>
    <w:p w14:paraId="505104FD" w14:textId="1939BABD" w:rsidR="00331B7E" w:rsidRDefault="00331B7E" w:rsidP="002C7859">
      <w:pPr>
        <w:jc w:val="both"/>
        <w:rPr>
          <w:rFonts w:ascii="Tahoma" w:hAnsi="Tahoma" w:cs="Tahoma"/>
          <w:b/>
        </w:rPr>
      </w:pPr>
      <w:r>
        <w:rPr>
          <w:rFonts w:ascii="Tahoma" w:hAnsi="Tahoma" w:cs="Tahoma"/>
          <w:b/>
        </w:rPr>
        <w:t>----------------------------------------------------------------------------------------------</w:t>
      </w:r>
    </w:p>
    <w:p w14:paraId="6386FE40" w14:textId="09FF7AFB" w:rsidR="00331B7E" w:rsidRPr="00D0519D" w:rsidRDefault="00331B7E" w:rsidP="00EE05A1">
      <w:pPr>
        <w:jc w:val="both"/>
        <w:rPr>
          <w:rFonts w:ascii="Tahoma" w:hAnsi="Tahoma" w:cs="Tahoma"/>
          <w:snapToGrid w:val="0"/>
          <w:lang w:val="es-MX"/>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Pr>
          <w:rFonts w:ascii="Tahoma" w:hAnsi="Tahoma" w:cs="Tahoma"/>
          <w:color w:val="000000"/>
        </w:rPr>
        <w:t xml:space="preserve"> el </w:t>
      </w:r>
      <w:r w:rsidRPr="00A01A77">
        <w:rPr>
          <w:rFonts w:ascii="Tahoma" w:hAnsi="Tahoma" w:cs="Tahoma"/>
          <w:color w:val="000000"/>
        </w:rPr>
        <w:t>C</w:t>
      </w:r>
      <w:r>
        <w:rPr>
          <w:rFonts w:ascii="Tahoma" w:hAnsi="Tahoma" w:cs="Tahoma"/>
          <w:color w:val="000000"/>
        </w:rPr>
        <w:t xml:space="preserve">. </w:t>
      </w:r>
      <w:r w:rsidRPr="00331B7E">
        <w:rPr>
          <w:rFonts w:ascii="Tahoma" w:hAnsi="Tahoma" w:cs="Tahoma"/>
          <w:color w:val="000000"/>
        </w:rPr>
        <w:t>Víctor Aureliano Mercado Salgado</w:t>
      </w:r>
      <w:r>
        <w:rPr>
          <w:rFonts w:ascii="Tahoma" w:hAnsi="Tahoma" w:cs="Tahoma"/>
          <w:bCs/>
        </w:rPr>
        <w:t xml:space="preserve">, </w:t>
      </w:r>
      <w:r w:rsidRPr="00331B7E">
        <w:rPr>
          <w:rFonts w:ascii="Tahoma" w:hAnsi="Tahoma" w:cs="Tahoma"/>
        </w:rPr>
        <w:t>Secretario de Movilidad y Transporte</w:t>
      </w:r>
      <w:r>
        <w:rPr>
          <w:rFonts w:ascii="Tahoma" w:hAnsi="Tahoma" w:cs="Tahoma"/>
        </w:rPr>
        <w:t xml:space="preserve">, solicita </w:t>
      </w:r>
      <w:r w:rsidR="00F92B44" w:rsidRPr="00F92B44">
        <w:rPr>
          <w:rFonts w:ascii="Tahoma" w:hAnsi="Tahoma" w:cs="Tahoma"/>
        </w:rPr>
        <w:t xml:space="preserve">se declare desierta la </w:t>
      </w:r>
      <w:r w:rsidRPr="00331B7E">
        <w:rPr>
          <w:rFonts w:ascii="Tahoma" w:hAnsi="Tahoma" w:cs="Tahoma"/>
          <w:snapToGrid w:val="0"/>
        </w:rPr>
        <w:t xml:space="preserve">Licitación Pública Nacional presencial </w:t>
      </w:r>
      <w:r w:rsidRPr="00331B7E">
        <w:rPr>
          <w:rFonts w:ascii="Tahoma" w:hAnsi="Tahoma" w:cs="Tahoma"/>
          <w:bCs/>
        </w:rPr>
        <w:t>a plazos reducidos Número EA-N04-2022, referente a la adquisición de placas y engomados para transporte público y particular y tarjetas de circulación para usuarios de unidades de transporte particular del Estado de Morelos 2022, solicitado por la Secre</w:t>
      </w:r>
      <w:r>
        <w:rPr>
          <w:rFonts w:ascii="Tahoma" w:hAnsi="Tahoma" w:cs="Tahoma"/>
          <w:bCs/>
        </w:rPr>
        <w:t>taria de Movilidad y Transporte</w:t>
      </w:r>
      <w:r w:rsidR="00EE05A1">
        <w:rPr>
          <w:rFonts w:ascii="Tahoma" w:hAnsi="Tahoma" w:cs="Tahoma"/>
          <w:color w:val="000000" w:themeColor="text1"/>
        </w:rPr>
        <w:t>.-------------------------------------------------------------------------------------------------</w:t>
      </w:r>
    </w:p>
    <w:p w14:paraId="4CD4BAE9" w14:textId="25CC8F07" w:rsidR="00331B7E" w:rsidRPr="00D0519D" w:rsidRDefault="00331B7E" w:rsidP="00331B7E">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cinco</w:t>
      </w:r>
      <w:r w:rsidRPr="00D0519D">
        <w:rPr>
          <w:rFonts w:ascii="Tahoma" w:hAnsi="Tahoma" w:cs="Tahoma"/>
          <w:b/>
          <w:snapToGrid w:val="0"/>
        </w:rPr>
        <w:t>: --------------------</w:t>
      </w:r>
      <w:r>
        <w:rPr>
          <w:rFonts w:ascii="Tahoma" w:hAnsi="Tahoma" w:cs="Tahoma"/>
          <w:b/>
          <w:snapToGrid w:val="0"/>
        </w:rPr>
        <w:t>------</w:t>
      </w:r>
    </w:p>
    <w:p w14:paraId="1813586F" w14:textId="78D2E794" w:rsidR="00331B7E" w:rsidRPr="00D0519D" w:rsidRDefault="00331B7E" w:rsidP="00331B7E">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3934615B" w14:textId="4FB4C3B1" w:rsidR="00331B7E" w:rsidRPr="00D0519D" w:rsidRDefault="00A43B59" w:rsidP="00331B7E">
      <w:pPr>
        <w:jc w:val="both"/>
        <w:rPr>
          <w:rFonts w:ascii="Tahoma" w:hAnsi="Tahoma" w:cs="Tahoma"/>
          <w:lang w:val="es-ES"/>
        </w:rPr>
      </w:pPr>
      <w:r>
        <w:rPr>
          <w:rFonts w:ascii="Tahoma" w:hAnsi="Tahoma" w:cs="Tahoma"/>
          <w:lang w:val="es-ES"/>
        </w:rPr>
        <w:t>Voto a favor</w:t>
      </w:r>
      <w:r w:rsidR="00331B7E">
        <w:rPr>
          <w:rFonts w:ascii="Tahoma" w:hAnsi="Tahoma" w:cs="Tahoma"/>
          <w:lang w:val="es-ES"/>
        </w:rPr>
        <w:t>,</w:t>
      </w:r>
      <w:r w:rsidR="00331B7E" w:rsidRPr="00D0519D">
        <w:rPr>
          <w:rFonts w:ascii="Tahoma" w:hAnsi="Tahoma" w:cs="Tahoma"/>
          <w:lang w:val="es-ES"/>
        </w:rPr>
        <w:t xml:space="preserve"> Presidenta del Comité. --------------------------------------------------------</w:t>
      </w:r>
      <w:r w:rsidR="00331B7E">
        <w:rPr>
          <w:rFonts w:ascii="Tahoma" w:hAnsi="Tahoma" w:cs="Tahoma"/>
          <w:lang w:val="es-ES"/>
        </w:rPr>
        <w:t>-----------</w:t>
      </w:r>
    </w:p>
    <w:p w14:paraId="2987C164" w14:textId="77777777" w:rsidR="00331B7E" w:rsidRPr="00D0519D" w:rsidRDefault="00331B7E" w:rsidP="00331B7E">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p>
    <w:p w14:paraId="5812F14B" w14:textId="77777777" w:rsidR="00331B7E" w:rsidRPr="006335F6" w:rsidRDefault="00331B7E" w:rsidP="00331B7E">
      <w:pPr>
        <w:jc w:val="both"/>
        <w:rPr>
          <w:rFonts w:ascii="Tahoma" w:hAnsi="Tahoma" w:cs="Tahoma"/>
          <w:lang w:val="es-ES"/>
        </w:rPr>
      </w:pPr>
      <w:r>
        <w:rPr>
          <w:rFonts w:ascii="Tahoma" w:hAnsi="Tahoma" w:cs="Tahoma"/>
          <w:lang w:val="es-ES"/>
        </w:rPr>
        <w:t>Voto a favor,</w:t>
      </w:r>
      <w:r w:rsidRPr="006335F6">
        <w:rPr>
          <w:rFonts w:ascii="Tahoma" w:hAnsi="Tahoma" w:cs="Tahoma"/>
          <w:lang w:val="es-ES"/>
        </w:rPr>
        <w:t xml:space="preserve"> Representante de la Secretaría de Administración. ------------</w:t>
      </w:r>
      <w:r>
        <w:rPr>
          <w:rFonts w:ascii="Tahoma" w:hAnsi="Tahoma" w:cs="Tahoma"/>
          <w:lang w:val="es-ES"/>
        </w:rPr>
        <w:t>-------------------</w:t>
      </w:r>
    </w:p>
    <w:p w14:paraId="69BFAD86" w14:textId="77777777" w:rsidR="00331B7E" w:rsidRPr="00D0519D" w:rsidRDefault="00331B7E" w:rsidP="00331B7E">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p>
    <w:p w14:paraId="7970E15E" w14:textId="77777777" w:rsidR="00331B7E" w:rsidRPr="00E765DA" w:rsidRDefault="00331B7E" w:rsidP="00331B7E">
      <w:pPr>
        <w:jc w:val="both"/>
        <w:rPr>
          <w:rFonts w:ascii="Tahoma" w:hAnsi="Tahoma" w:cs="Tahoma"/>
          <w:lang w:val="es-ES"/>
        </w:rPr>
      </w:pPr>
      <w:r>
        <w:rPr>
          <w:rFonts w:ascii="Tahoma" w:hAnsi="Tahoma" w:cs="Tahoma"/>
          <w:lang w:val="es-ES"/>
        </w:rPr>
        <w:t>Voto a favor</w:t>
      </w:r>
      <w:r w:rsidRPr="00E765DA">
        <w:rPr>
          <w:rFonts w:ascii="Tahoma" w:hAnsi="Tahoma" w:cs="Tahoma"/>
          <w:lang w:val="es-ES"/>
        </w:rPr>
        <w:t>, Representante de la Secretaría de la Contraloría.--------------</w:t>
      </w:r>
      <w:r>
        <w:rPr>
          <w:rFonts w:ascii="Tahoma" w:hAnsi="Tahoma" w:cs="Tahoma"/>
          <w:lang w:val="es-ES"/>
        </w:rPr>
        <w:t>-------------------</w:t>
      </w:r>
    </w:p>
    <w:p w14:paraId="7A82BE5E" w14:textId="77777777" w:rsidR="00331B7E" w:rsidRPr="003D1E4C" w:rsidRDefault="00331B7E" w:rsidP="00331B7E">
      <w:pPr>
        <w:jc w:val="both"/>
        <w:rPr>
          <w:rFonts w:ascii="Tahoma" w:hAnsi="Tahoma" w:cs="Tahoma"/>
          <w:snapToGrid w:val="0"/>
        </w:rPr>
      </w:pPr>
      <w:r>
        <w:rPr>
          <w:rFonts w:ascii="Tahoma" w:hAnsi="Tahoma" w:cs="Tahoma"/>
          <w:snapToGrid w:val="0"/>
        </w:rPr>
        <w:t>Voto a favor</w:t>
      </w:r>
      <w:r w:rsidRPr="00D0519D">
        <w:rPr>
          <w:rFonts w:ascii="Tahoma" w:hAnsi="Tahoma" w:cs="Tahoma"/>
          <w:snapToGrid w:val="0"/>
        </w:rPr>
        <w:t>, área solicitante.-----------------------------------------------------------------</w:t>
      </w:r>
      <w:r>
        <w:rPr>
          <w:rFonts w:ascii="Tahoma" w:hAnsi="Tahoma" w:cs="Tahoma"/>
          <w:snapToGrid w:val="0"/>
        </w:rPr>
        <w:t>-------</w:t>
      </w:r>
    </w:p>
    <w:p w14:paraId="04CE19A8" w14:textId="77777777" w:rsidR="00331B7E" w:rsidRPr="00D0519D" w:rsidRDefault="00331B7E" w:rsidP="00331B7E">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6 votos</w:t>
      </w:r>
      <w:r w:rsidRPr="00D0519D">
        <w:rPr>
          <w:rFonts w:ascii="Tahoma" w:hAnsi="Tahoma" w:cs="Tahoma"/>
          <w:b/>
          <w:lang w:val="es-ES"/>
        </w:rPr>
        <w:t xml:space="preserve"> a favor, </w:t>
      </w:r>
      <w:r>
        <w:rPr>
          <w:rFonts w:ascii="Tahoma" w:hAnsi="Tahoma" w:cs="Tahoma"/>
          <w:b/>
          <w:lang w:val="es-ES"/>
        </w:rPr>
        <w:t>0 votos en contra, 0</w:t>
      </w:r>
      <w:r w:rsidRPr="00D0519D">
        <w:rPr>
          <w:rFonts w:ascii="Tahoma" w:hAnsi="Tahoma" w:cs="Tahoma"/>
          <w:b/>
          <w:lang w:val="es-ES"/>
        </w:rPr>
        <w:t xml:space="preserve"> voto</w:t>
      </w:r>
      <w:r>
        <w:rPr>
          <w:rFonts w:ascii="Tahoma" w:hAnsi="Tahoma" w:cs="Tahoma"/>
          <w:b/>
          <w:lang w:val="es-ES"/>
        </w:rPr>
        <w:t>s</w:t>
      </w:r>
      <w:r w:rsidRPr="00D0519D">
        <w:rPr>
          <w:rFonts w:ascii="Tahoma" w:hAnsi="Tahoma" w:cs="Tahoma"/>
          <w:b/>
          <w:lang w:val="es-ES"/>
        </w:rPr>
        <w:t xml:space="preserve"> de abstención.-</w:t>
      </w:r>
      <w:r>
        <w:rPr>
          <w:rFonts w:ascii="Tahoma" w:hAnsi="Tahoma" w:cs="Tahoma"/>
          <w:b/>
          <w:lang w:val="es-ES"/>
        </w:rPr>
        <w:t>--------------------------------------------------------------------------------</w:t>
      </w:r>
    </w:p>
    <w:p w14:paraId="5F74DACE" w14:textId="1BC5798E" w:rsidR="00331B7E" w:rsidRPr="0028136C" w:rsidRDefault="00331B7E" w:rsidP="00392F81">
      <w:pPr>
        <w:jc w:val="both"/>
        <w:rPr>
          <w:rFonts w:ascii="Tahoma" w:hAnsi="Tahoma" w:cs="Tahoma"/>
          <w:szCs w:val="22"/>
        </w:rPr>
      </w:pPr>
      <w:r>
        <w:rPr>
          <w:rFonts w:ascii="Tahoma" w:hAnsi="Tahoma" w:cs="Tahoma"/>
          <w:b/>
          <w:i/>
        </w:rPr>
        <w:t xml:space="preserve">ACUERDO 03/ORD22/10/06/2022.-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unanimidad</w:t>
      </w:r>
      <w:r w:rsidRPr="00D0519D">
        <w:rPr>
          <w:rFonts w:ascii="Tahoma" w:hAnsi="Tahoma" w:cs="Tahoma"/>
        </w:rPr>
        <w:t xml:space="preserve"> </w:t>
      </w:r>
      <w:r>
        <w:rPr>
          <w:rFonts w:ascii="Tahoma" w:hAnsi="Tahoma" w:cs="Tahoma"/>
        </w:rPr>
        <w:t>de votos de los presentes,</w:t>
      </w:r>
      <w:r w:rsidR="00392F81">
        <w:rPr>
          <w:rFonts w:ascii="Tahoma" w:hAnsi="Tahoma" w:cs="Tahoma"/>
        </w:rPr>
        <w:t xml:space="preserve"> </w:t>
      </w:r>
      <w:r w:rsidR="00392F81" w:rsidRPr="00392F81">
        <w:rPr>
          <w:rFonts w:ascii="Tahoma" w:hAnsi="Tahoma" w:cs="Tahoma"/>
          <w:b/>
        </w:rPr>
        <w:t>declarar desierta</w:t>
      </w:r>
      <w:r w:rsidR="00392F81">
        <w:rPr>
          <w:rFonts w:ascii="Tahoma" w:hAnsi="Tahoma" w:cs="Tahoma"/>
        </w:rPr>
        <w:t xml:space="preserve"> la </w:t>
      </w:r>
      <w:r w:rsidRPr="00331B7E">
        <w:rPr>
          <w:rFonts w:ascii="Tahoma" w:hAnsi="Tahoma" w:cs="Tahoma"/>
          <w:snapToGrid w:val="0"/>
        </w:rPr>
        <w:t xml:space="preserve">Licitación Pública Nacional presencial </w:t>
      </w:r>
      <w:r w:rsidRPr="00331B7E">
        <w:rPr>
          <w:rFonts w:ascii="Tahoma" w:hAnsi="Tahoma" w:cs="Tahoma"/>
          <w:bCs/>
        </w:rPr>
        <w:t>a plazos reducidos Número EA-N04-2022, referente a la adquisición de placas y engomados para transporte público y particular y tarjetas de circulación para usuarios de unidades de transporte particular del Estado de Morelos 2022, solicitado por la Secre</w:t>
      </w:r>
      <w:r>
        <w:rPr>
          <w:rFonts w:ascii="Tahoma" w:hAnsi="Tahoma" w:cs="Tahoma"/>
          <w:bCs/>
        </w:rPr>
        <w:t>taria de Movilidad y Transporte.</w:t>
      </w:r>
      <w:r w:rsidR="00B41E65" w:rsidRPr="00B41E65">
        <w:rPr>
          <w:rFonts w:ascii="Tahoma" w:hAnsi="Tahoma" w:cs="Tahoma"/>
          <w:snapToGrid w:val="0"/>
          <w:szCs w:val="22"/>
        </w:rPr>
        <w:t xml:space="preserve"> </w:t>
      </w:r>
      <w:r w:rsidR="00B41E65" w:rsidRPr="00DD5F6D">
        <w:rPr>
          <w:rFonts w:ascii="Tahoma" w:hAnsi="Tahoma" w:cs="Tahoma"/>
          <w:snapToGrid w:val="0"/>
          <w:szCs w:val="22"/>
        </w:rPr>
        <w:t>L</w:t>
      </w:r>
      <w:r w:rsidR="00B41E65" w:rsidRPr="00DD5F6D">
        <w:rPr>
          <w:rFonts w:ascii="Tahoma" w:hAnsi="Tahoma" w:cs="Tahoma"/>
          <w:szCs w:val="22"/>
        </w:rPr>
        <w:t>o anterior de conf</w:t>
      </w:r>
      <w:r w:rsidR="00392F81">
        <w:rPr>
          <w:rFonts w:ascii="Tahoma" w:hAnsi="Tahoma" w:cs="Tahoma"/>
          <w:szCs w:val="22"/>
        </w:rPr>
        <w:t xml:space="preserve">ormidad con lo dispuesto por el artículo 46 penúltimo párrafo </w:t>
      </w:r>
      <w:r w:rsidR="00B41E65" w:rsidRPr="00DD5F6D">
        <w:rPr>
          <w:rFonts w:ascii="Tahoma" w:hAnsi="Tahoma" w:cs="Tahoma"/>
          <w:szCs w:val="22"/>
        </w:rPr>
        <w:t xml:space="preserve">de la Ley </w:t>
      </w:r>
      <w:r w:rsidR="00B41E65">
        <w:rPr>
          <w:rFonts w:ascii="Tahoma" w:hAnsi="Tahoma" w:cs="Tahoma"/>
          <w:szCs w:val="22"/>
        </w:rPr>
        <w:t>s</w:t>
      </w:r>
      <w:r w:rsidR="00B41E65" w:rsidRPr="00DD5F6D">
        <w:rPr>
          <w:rFonts w:ascii="Tahoma" w:hAnsi="Tahoma" w:cs="Tahoma"/>
          <w:szCs w:val="22"/>
        </w:rPr>
        <w:t>obre Adquisiciones, Enajenaciones, Arrendamientos y Prestación de Servicios del Poder Ejecutivo del Estado Libre y Soberano de Morelo</w:t>
      </w:r>
      <w:r w:rsidR="00B41E65">
        <w:rPr>
          <w:rFonts w:ascii="Tahoma" w:hAnsi="Tahoma" w:cs="Tahoma"/>
          <w:szCs w:val="22"/>
        </w:rPr>
        <w:t>s.-----------------------------------------------------------------------------------------------------</w:t>
      </w:r>
    </w:p>
    <w:p w14:paraId="4F9EAC76" w14:textId="0ED70D3B" w:rsidR="00E605A9" w:rsidRDefault="00331B7E" w:rsidP="002C7859">
      <w:pPr>
        <w:jc w:val="both"/>
        <w:rPr>
          <w:rFonts w:ascii="Tahoma" w:hAnsi="Tahoma" w:cs="Tahoma"/>
        </w:rPr>
      </w:pPr>
      <w:r>
        <w:rPr>
          <w:rFonts w:ascii="Tahoma" w:hAnsi="Tahoma" w:cs="Tahoma"/>
          <w:b/>
        </w:rPr>
        <w:t>PUNTO SEIS</w:t>
      </w:r>
      <w:r w:rsidR="00B81AC5" w:rsidRPr="00B81AC5">
        <w:rPr>
          <w:rFonts w:ascii="Tahoma" w:hAnsi="Tahoma" w:cs="Tahoma"/>
          <w:b/>
        </w:rPr>
        <w:t xml:space="preserve">.- </w:t>
      </w:r>
      <w:r w:rsidR="000479E5">
        <w:rPr>
          <w:rFonts w:ascii="Tahoma" w:hAnsi="Tahoma" w:cs="Tahoma"/>
        </w:rPr>
        <w:t>Asuntos Generales</w:t>
      </w:r>
      <w:r w:rsidR="00F54650">
        <w:rPr>
          <w:rFonts w:ascii="Tahoma" w:hAnsi="Tahoma" w:cs="Tahoma"/>
        </w:rPr>
        <w:t>.</w:t>
      </w:r>
      <w:r w:rsidR="00740A66" w:rsidRPr="00740A66">
        <w:rPr>
          <w:rFonts w:ascii="Tahoma" w:hAnsi="Tahoma" w:cs="Tahoma"/>
        </w:rPr>
        <w:t xml:space="preserve"> </w:t>
      </w:r>
      <w:r w:rsidR="006B6761">
        <w:rPr>
          <w:rFonts w:ascii="Tahoma" w:hAnsi="Tahoma" w:cs="Tahoma"/>
        </w:rPr>
        <w:t xml:space="preserve">En uso de la voz la </w:t>
      </w:r>
      <w:r w:rsidR="006119B2">
        <w:rPr>
          <w:rFonts w:ascii="Tahoma" w:hAnsi="Tahoma" w:cs="Tahoma"/>
        </w:rPr>
        <w:t xml:space="preserve">representante de la </w:t>
      </w:r>
      <w:r w:rsidR="00A422D4">
        <w:rPr>
          <w:rFonts w:ascii="Tahoma" w:hAnsi="Tahoma" w:cs="Tahoma"/>
        </w:rPr>
        <w:t>Secretarí</w:t>
      </w:r>
      <w:r w:rsidR="006B6761">
        <w:rPr>
          <w:rFonts w:ascii="Tahoma" w:hAnsi="Tahoma" w:cs="Tahoma"/>
        </w:rPr>
        <w:t>a de la Contraloría, manifiesta</w:t>
      </w:r>
      <w:r w:rsidR="006119B2">
        <w:rPr>
          <w:rFonts w:ascii="Tahoma" w:hAnsi="Tahoma" w:cs="Tahoma"/>
        </w:rPr>
        <w:t xml:space="preserve"> </w:t>
      </w:r>
      <w:r w:rsidR="00A25151">
        <w:rPr>
          <w:rFonts w:ascii="Tahoma" w:hAnsi="Tahoma" w:cs="Tahoma"/>
        </w:rPr>
        <w:t>lo siguiente:</w:t>
      </w:r>
      <w:r w:rsidR="006B6761">
        <w:rPr>
          <w:rFonts w:ascii="Tahoma" w:hAnsi="Tahoma" w:cs="Tahoma"/>
        </w:rPr>
        <w:t xml:space="preserve"> Proponer la creación de un Comité para atender temas federales, conforme  a la Ley</w:t>
      </w:r>
      <w:r w:rsidR="00A422D4">
        <w:rPr>
          <w:rFonts w:ascii="Tahoma" w:hAnsi="Tahoma" w:cs="Tahoma"/>
        </w:rPr>
        <w:t xml:space="preserve"> federal en la que no lo presida</w:t>
      </w:r>
      <w:r w:rsidR="006B6761">
        <w:rPr>
          <w:rFonts w:ascii="Tahoma" w:hAnsi="Tahoma" w:cs="Tahoma"/>
        </w:rPr>
        <w:t xml:space="preserve"> el Gobernador, si no el Oficial Mayor o equivalente, por lo que le solicitan a la Secretaría de Administración quien es la facultada para interpretar la Ley sobre </w:t>
      </w:r>
      <w:r w:rsidR="006B6761" w:rsidRPr="00DD5F6D">
        <w:rPr>
          <w:rFonts w:ascii="Tahoma" w:hAnsi="Tahoma" w:cs="Tahoma"/>
          <w:szCs w:val="22"/>
        </w:rPr>
        <w:t>Adquisiciones, Enajenaciones, Arrendamientos y Prestación de Servicios del Poder Ejecutivo del Estado Libre y Soberano de Morelo</w:t>
      </w:r>
      <w:r w:rsidR="006B6761">
        <w:rPr>
          <w:rFonts w:ascii="Tahoma" w:hAnsi="Tahoma" w:cs="Tahoma"/>
          <w:szCs w:val="22"/>
        </w:rPr>
        <w:t>s, que revise el tema y ver de qué forma se puede crear ese Comité; así mismo solicitarle a la Consejería Jurídica bajo que  instrumento legal se pudiera conformar dicho Comité</w:t>
      </w:r>
      <w:r w:rsidR="002C64D3">
        <w:rPr>
          <w:rFonts w:ascii="Tahoma" w:hAnsi="Tahoma" w:cs="Tahoma"/>
          <w:szCs w:val="22"/>
        </w:rPr>
        <w:t xml:space="preserve">, haciendo una interpretación del artículo 7 de la Ley antes referida. </w:t>
      </w:r>
      <w:r w:rsidR="00AE057F">
        <w:rPr>
          <w:rFonts w:ascii="Tahoma" w:hAnsi="Tahoma" w:cs="Tahoma"/>
          <w:szCs w:val="22"/>
        </w:rPr>
        <w:t>------------------------------------------</w:t>
      </w:r>
    </w:p>
    <w:p w14:paraId="0CF12FAD" w14:textId="77777777" w:rsidR="00A25151" w:rsidRDefault="00A25151" w:rsidP="002C7859">
      <w:pPr>
        <w:jc w:val="both"/>
        <w:rPr>
          <w:rFonts w:ascii="Tahoma" w:hAnsi="Tahoma" w:cs="Tahoma"/>
        </w:rPr>
      </w:pPr>
    </w:p>
    <w:p w14:paraId="08C26758" w14:textId="77777777" w:rsidR="00A25151" w:rsidRDefault="00A25151" w:rsidP="002C7859">
      <w:pPr>
        <w:jc w:val="both"/>
        <w:rPr>
          <w:rFonts w:ascii="Tahoma" w:hAnsi="Tahoma" w:cs="Tahoma"/>
        </w:rPr>
      </w:pPr>
    </w:p>
    <w:p w14:paraId="2FA39993" w14:textId="52BC3291" w:rsidR="00843D47" w:rsidRPr="00627F30" w:rsidRDefault="005204B8" w:rsidP="00627F30">
      <w:pPr>
        <w:jc w:val="both"/>
        <w:rPr>
          <w:rFonts w:ascii="Tahoma" w:hAnsi="Tahoma"/>
        </w:rPr>
      </w:pPr>
      <w:r>
        <w:rPr>
          <w:rFonts w:ascii="Tahoma" w:hAnsi="Tahoma" w:cs="Tahoma"/>
          <w:b/>
          <w:snapToGrid w:val="0"/>
          <w:lang w:val="es-ES"/>
        </w:rPr>
        <w:lastRenderedPageBreak/>
        <w:t xml:space="preserve">PUNTO </w:t>
      </w:r>
      <w:r w:rsidR="00331B7E">
        <w:rPr>
          <w:rFonts w:ascii="Tahoma" w:hAnsi="Tahoma" w:cs="Tahoma"/>
          <w:b/>
          <w:snapToGrid w:val="0"/>
          <w:lang w:val="es-ES"/>
        </w:rPr>
        <w:t>SIETE</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0A3B5D">
        <w:rPr>
          <w:rFonts w:ascii="Tahoma" w:hAnsi="Tahoma" w:cs="Tahoma"/>
        </w:rPr>
        <w:t xml:space="preserve"> catorce </w:t>
      </w:r>
      <w:r w:rsidR="00DD2B0A">
        <w:rPr>
          <w:rFonts w:ascii="Tahoma" w:hAnsi="Tahoma" w:cs="Tahoma"/>
        </w:rPr>
        <w:t>horas</w:t>
      </w:r>
      <w:r w:rsidR="000A3B5D">
        <w:rPr>
          <w:rFonts w:ascii="Tahoma" w:hAnsi="Tahoma" w:cs="Tahoma"/>
        </w:rPr>
        <w:t xml:space="preserve"> </w:t>
      </w:r>
      <w:r w:rsidR="0038090D" w:rsidRPr="00FF469E">
        <w:rPr>
          <w:rFonts w:ascii="Tahoma" w:hAnsi="Tahoma" w:cs="Tahoma"/>
        </w:rPr>
        <w:t>del día</w:t>
      </w:r>
      <w:r w:rsidR="00511770">
        <w:rPr>
          <w:rFonts w:ascii="Tahoma" w:hAnsi="Tahoma" w:cs="Tahoma"/>
        </w:rPr>
        <w:t xml:space="preserve"> viernes</w:t>
      </w:r>
      <w:r w:rsidR="0038090D" w:rsidRPr="00FF469E">
        <w:rPr>
          <w:rFonts w:ascii="Tahoma" w:hAnsi="Tahoma" w:cs="Tahoma"/>
        </w:rPr>
        <w:t xml:space="preserve"> </w:t>
      </w:r>
      <w:r w:rsidR="0027690A">
        <w:rPr>
          <w:rFonts w:ascii="Tahoma" w:hAnsi="Tahoma" w:cs="Tahoma"/>
        </w:rPr>
        <w:t>diez</w:t>
      </w:r>
      <w:r w:rsidR="005E21A5">
        <w:rPr>
          <w:rFonts w:ascii="Tahoma" w:hAnsi="Tahoma" w:cs="Tahoma"/>
        </w:rPr>
        <w:t xml:space="preserve"> de junio</w:t>
      </w:r>
      <w:r w:rsidR="00642ECB">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r>
      <w:r w:rsidR="00D773D2">
        <w:rPr>
          <w:rFonts w:ascii="Tahoma" w:hAnsi="Tahoma" w:cs="Tahoma"/>
          <w:b/>
        </w:rPr>
        <w:t>Vigésima</w:t>
      </w:r>
      <w:r w:rsidR="00E34C10">
        <w:rPr>
          <w:rFonts w:ascii="Tahoma" w:hAnsi="Tahoma" w:cs="Tahoma"/>
          <w:b/>
        </w:rPr>
        <w:t xml:space="preserve"> </w:t>
      </w:r>
      <w:r w:rsidR="0027690A">
        <w:rPr>
          <w:rFonts w:ascii="Tahoma" w:hAnsi="Tahoma" w:cs="Tahoma"/>
          <w:b/>
        </w:rPr>
        <w:t>Segunda</w:t>
      </w:r>
      <w:r w:rsidR="005E21A5">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r w:rsidR="005E21A5">
        <w:rPr>
          <w:rFonts w:ascii="Tahoma" w:hAnsi="Tahoma"/>
        </w:rPr>
        <w:t>------------------</w:t>
      </w:r>
      <w:r w:rsidR="009855C6">
        <w:rPr>
          <w:rFonts w:ascii="Tahoma" w:hAnsi="Tahoma"/>
        </w:rPr>
        <w:t>---</w:t>
      </w:r>
    </w:p>
    <w:p w14:paraId="01782B30" w14:textId="4B62F344" w:rsidR="002E5EED" w:rsidRPr="002E5EED" w:rsidRDefault="002E5EED" w:rsidP="002E5EED">
      <w:pPr>
        <w:tabs>
          <w:tab w:val="left" w:pos="993"/>
          <w:tab w:val="left" w:pos="2520"/>
        </w:tabs>
        <w:jc w:val="both"/>
        <w:rPr>
          <w:rFonts w:ascii="Tahoma" w:hAnsi="Tahoma" w:cs="Tahoma"/>
          <w:b/>
          <w:snapToGrid w:val="0"/>
        </w:rPr>
      </w:pPr>
      <w:r w:rsidRPr="00D06712">
        <w:rPr>
          <w:rFonts w:ascii="Tahoma" w:hAnsi="Tahoma" w:cs="Tahoma"/>
          <w:b/>
          <w:snapToGrid w:val="0"/>
        </w:rPr>
        <w:t xml:space="preserve">Integración: </w:t>
      </w:r>
      <w:r>
        <w:rPr>
          <w:rFonts w:ascii="Tahoma" w:hAnsi="Tahoma" w:cs="Tahoma"/>
          <w:b/>
          <w:snapToGrid w:val="0"/>
        </w:rPr>
        <w:t xml:space="preserve">DIF-MORELOS </w:t>
      </w:r>
      <w:r w:rsidRPr="00D06712">
        <w:rPr>
          <w:rFonts w:ascii="Tahoma" w:hAnsi="Tahoma" w:cs="Tahoma"/>
          <w:b/>
          <w:snapToGrid w:val="0"/>
        </w:rPr>
        <w:t>(Archivo Digital)</w:t>
      </w:r>
      <w:r>
        <w:rPr>
          <w:rFonts w:ascii="Tahoma" w:hAnsi="Tahoma" w:cs="Tahoma"/>
          <w:b/>
          <w:snapToGrid w:val="0"/>
        </w:rPr>
        <w:t xml:space="preserve"> </w:t>
      </w:r>
      <w:r>
        <w:rPr>
          <w:rFonts w:ascii="Tahoma" w:hAnsi="Tahoma" w:cs="Tahoma"/>
          <w:snapToGrid w:val="0"/>
        </w:rPr>
        <w:t>1.- Oficio número DIF/</w:t>
      </w:r>
      <w:proofErr w:type="spellStart"/>
      <w:r>
        <w:rPr>
          <w:rFonts w:ascii="Tahoma" w:hAnsi="Tahoma" w:cs="Tahoma"/>
          <w:snapToGrid w:val="0"/>
        </w:rPr>
        <w:t>DAyF</w:t>
      </w:r>
      <w:proofErr w:type="spellEnd"/>
      <w:r>
        <w:rPr>
          <w:rFonts w:ascii="Tahoma" w:hAnsi="Tahoma" w:cs="Tahoma"/>
          <w:snapToGrid w:val="0"/>
        </w:rPr>
        <w:t>/0798/</w:t>
      </w:r>
      <w:proofErr w:type="spellStart"/>
      <w:r>
        <w:rPr>
          <w:rFonts w:ascii="Tahoma" w:hAnsi="Tahoma" w:cs="Tahoma"/>
          <w:snapToGrid w:val="0"/>
        </w:rPr>
        <w:t>SRMyCP</w:t>
      </w:r>
      <w:proofErr w:type="spellEnd"/>
      <w:r>
        <w:rPr>
          <w:rFonts w:ascii="Tahoma" w:hAnsi="Tahoma" w:cs="Tahoma"/>
          <w:snapToGrid w:val="0"/>
        </w:rPr>
        <w:t>/0846/2022 de fecha 03 de junio de 2022. 2.- Acta de la Décima Primera Sesión Ordinaria del Subcomité de Adquisiciones del Sistema DIF-Morelos. 3.- Oficio número SS/088/2022 de fecha 24 de febrero de 2022. 4.-  Oficio número SH/CPP/DGPGP/0431-GH/2022 de fecha 16 de febrero de 2022. 5.-</w:t>
      </w:r>
      <w:r w:rsidRPr="009B37C1">
        <w:rPr>
          <w:rFonts w:ascii="Tahoma" w:hAnsi="Tahoma" w:cs="Tahoma"/>
          <w:snapToGrid w:val="0"/>
        </w:rPr>
        <w:t xml:space="preserve"> </w:t>
      </w:r>
      <w:r>
        <w:rPr>
          <w:rFonts w:ascii="Tahoma" w:hAnsi="Tahoma" w:cs="Tahoma"/>
          <w:snapToGrid w:val="0"/>
        </w:rPr>
        <w:t>Oficio número SH/0011/2021 de fecha 06 de enero de 2021. 6.- Presupuesto de egresos 2021-Reporte General. 7.- Oficio número DIF/DAyF-747/SRF-472/PPTO-299/2022 de fecha 26 de mayo de 2022. 8.- Proyecto de bases y anexos técnicos. 9.- Modelo de contrato. 10.- Anexos técnicos. 11.- Ficha técnica. 12.- Estudio de mercado. 13.- Cotizaciones. ---------------------------------</w:t>
      </w:r>
    </w:p>
    <w:p w14:paraId="7A1D9239" w14:textId="5E0B2598" w:rsidR="002E5EED" w:rsidRPr="00637699" w:rsidRDefault="007A647B" w:rsidP="002E5EED">
      <w:pPr>
        <w:tabs>
          <w:tab w:val="left" w:pos="567"/>
        </w:tabs>
        <w:jc w:val="both"/>
        <w:rPr>
          <w:rFonts w:ascii="Tahoma" w:hAnsi="Tahoma" w:cs="Tahoma"/>
          <w:snapToGrid w:val="0"/>
        </w:rPr>
      </w:pPr>
      <w:r w:rsidRPr="00D06712">
        <w:rPr>
          <w:rFonts w:ascii="Tahoma" w:hAnsi="Tahoma" w:cs="Tahoma"/>
          <w:b/>
          <w:snapToGrid w:val="0"/>
        </w:rPr>
        <w:t>Integración:</w:t>
      </w:r>
      <w:r>
        <w:rPr>
          <w:rFonts w:ascii="Tahoma" w:hAnsi="Tahoma" w:cs="Tahoma"/>
          <w:b/>
          <w:snapToGrid w:val="0"/>
        </w:rPr>
        <w:t xml:space="preserve"> </w:t>
      </w:r>
      <w:proofErr w:type="spellStart"/>
      <w:r>
        <w:rPr>
          <w:rFonts w:ascii="Tahoma" w:hAnsi="Tahoma" w:cs="Tahoma"/>
          <w:b/>
          <w:snapToGrid w:val="0"/>
        </w:rPr>
        <w:t>SMyT</w:t>
      </w:r>
      <w:proofErr w:type="spellEnd"/>
      <w:r>
        <w:rPr>
          <w:rFonts w:ascii="Tahoma" w:hAnsi="Tahoma" w:cs="Tahoma"/>
          <w:b/>
          <w:snapToGrid w:val="0"/>
        </w:rPr>
        <w:t xml:space="preserve"> </w:t>
      </w:r>
      <w:r w:rsidRPr="00D06712">
        <w:rPr>
          <w:rFonts w:ascii="Tahoma" w:hAnsi="Tahoma" w:cs="Tahoma"/>
          <w:b/>
          <w:snapToGrid w:val="0"/>
        </w:rPr>
        <w:t>(Archivo Digital)</w:t>
      </w:r>
      <w:r>
        <w:rPr>
          <w:rFonts w:ascii="Tahoma" w:hAnsi="Tahoma" w:cs="Tahoma"/>
          <w:b/>
          <w:snapToGrid w:val="0"/>
        </w:rPr>
        <w:t xml:space="preserve"> </w:t>
      </w:r>
      <w:r>
        <w:rPr>
          <w:rFonts w:ascii="Tahoma" w:hAnsi="Tahoma" w:cs="Tahoma"/>
          <w:snapToGrid w:val="0"/>
        </w:rPr>
        <w:t>1.-</w:t>
      </w:r>
      <w:r w:rsidR="007364ED">
        <w:rPr>
          <w:rFonts w:ascii="Tahoma" w:hAnsi="Tahoma" w:cs="Tahoma"/>
          <w:snapToGrid w:val="0"/>
        </w:rPr>
        <w:t xml:space="preserve"> Memorándum número 96 de fecha 09 de junio de 2022. 2.- Acta de la junta de aclaraciones. 3.- Acta de presentación y apertura d</w:t>
      </w:r>
      <w:r w:rsidR="00F422BE">
        <w:rPr>
          <w:rFonts w:ascii="Tahoma" w:hAnsi="Tahoma" w:cs="Tahoma"/>
          <w:snapToGrid w:val="0"/>
        </w:rPr>
        <w:t>e</w:t>
      </w:r>
      <w:r w:rsidR="007364ED">
        <w:rPr>
          <w:rFonts w:ascii="Tahoma" w:hAnsi="Tahoma" w:cs="Tahoma"/>
          <w:snapToGrid w:val="0"/>
        </w:rPr>
        <w:t xml:space="preserve"> proposiciones técnicas y económicas. 4.- Oficio número </w:t>
      </w:r>
      <w:proofErr w:type="spellStart"/>
      <w:r w:rsidR="007364ED">
        <w:rPr>
          <w:rFonts w:ascii="Tahoma" w:hAnsi="Tahoma" w:cs="Tahoma"/>
          <w:snapToGrid w:val="0"/>
        </w:rPr>
        <w:t>SMyT</w:t>
      </w:r>
      <w:proofErr w:type="spellEnd"/>
      <w:r w:rsidR="007364ED">
        <w:rPr>
          <w:rFonts w:ascii="Tahoma" w:hAnsi="Tahoma" w:cs="Tahoma"/>
          <w:snapToGrid w:val="0"/>
        </w:rPr>
        <w:t xml:space="preserve">/UEFA/0323/2022 de fecha 30 de mayo de 2022. </w:t>
      </w:r>
      <w:r w:rsidR="00C94D0C">
        <w:rPr>
          <w:rFonts w:ascii="Tahoma" w:hAnsi="Tahoma" w:cs="Tahoma"/>
          <w:snapToGrid w:val="0"/>
        </w:rPr>
        <w:t>5.-</w:t>
      </w:r>
      <w:r w:rsidR="00C94D0C" w:rsidRPr="00C94D0C">
        <w:rPr>
          <w:rFonts w:ascii="Tahoma" w:hAnsi="Tahoma" w:cs="Tahoma"/>
          <w:snapToGrid w:val="0"/>
        </w:rPr>
        <w:t xml:space="preserve"> </w:t>
      </w:r>
      <w:r w:rsidR="00F422BE">
        <w:rPr>
          <w:rFonts w:ascii="Tahoma" w:hAnsi="Tahoma" w:cs="Tahoma"/>
          <w:snapToGrid w:val="0"/>
        </w:rPr>
        <w:t xml:space="preserve">Oficio sin </w:t>
      </w:r>
      <w:r w:rsidR="001C72D4">
        <w:rPr>
          <w:rFonts w:ascii="Tahoma" w:hAnsi="Tahoma" w:cs="Tahoma"/>
          <w:snapToGrid w:val="0"/>
        </w:rPr>
        <w:t>número</w:t>
      </w:r>
      <w:r w:rsidR="00F422BE">
        <w:rPr>
          <w:rFonts w:ascii="Tahoma" w:hAnsi="Tahoma" w:cs="Tahoma"/>
          <w:snapToGrid w:val="0"/>
        </w:rPr>
        <w:t xml:space="preserve"> de fecha 01 de junio de 2022 (contestación  de la </w:t>
      </w:r>
      <w:r w:rsidR="00811FDC">
        <w:rPr>
          <w:rFonts w:ascii="Tahoma" w:hAnsi="Tahoma" w:cs="Tahoma"/>
          <w:snapToGrid w:val="0"/>
        </w:rPr>
        <w:t>Cámara</w:t>
      </w:r>
      <w:r w:rsidR="00F422BE">
        <w:rPr>
          <w:rFonts w:ascii="Tahoma" w:hAnsi="Tahoma" w:cs="Tahoma"/>
          <w:snapToGrid w:val="0"/>
        </w:rPr>
        <w:t xml:space="preserve"> Nacional de la industria de Artes </w:t>
      </w:r>
      <w:r w:rsidR="00811FDC">
        <w:rPr>
          <w:rFonts w:ascii="Tahoma" w:hAnsi="Tahoma" w:cs="Tahoma"/>
          <w:snapToGrid w:val="0"/>
        </w:rPr>
        <w:t xml:space="preserve">Gráficas. 6.- </w:t>
      </w:r>
      <w:r w:rsidR="00C94D0C">
        <w:rPr>
          <w:rFonts w:ascii="Tahoma" w:hAnsi="Tahoma" w:cs="Tahoma"/>
          <w:snapToGrid w:val="0"/>
        </w:rPr>
        <w:t xml:space="preserve">Oficio número </w:t>
      </w:r>
      <w:proofErr w:type="spellStart"/>
      <w:r w:rsidR="00C94D0C">
        <w:rPr>
          <w:rFonts w:ascii="Tahoma" w:hAnsi="Tahoma" w:cs="Tahoma"/>
          <w:snapToGrid w:val="0"/>
        </w:rPr>
        <w:t>SMyT</w:t>
      </w:r>
      <w:proofErr w:type="spellEnd"/>
      <w:r w:rsidR="00C94D0C">
        <w:rPr>
          <w:rFonts w:ascii="Tahoma" w:hAnsi="Tahoma" w:cs="Tahoma"/>
          <w:snapToGrid w:val="0"/>
        </w:rPr>
        <w:t xml:space="preserve">/UEFA/0345/2022 de fecha 09 de junio de 2022 </w:t>
      </w:r>
      <w:r w:rsidR="00811FDC">
        <w:rPr>
          <w:rFonts w:ascii="Tahoma" w:hAnsi="Tahoma" w:cs="Tahoma"/>
          <w:snapToGrid w:val="0"/>
        </w:rPr>
        <w:t>(Dictamen técnico). 7</w:t>
      </w:r>
      <w:r w:rsidR="007364ED">
        <w:rPr>
          <w:rFonts w:ascii="Tahoma" w:hAnsi="Tahoma" w:cs="Tahoma"/>
          <w:snapToGrid w:val="0"/>
        </w:rPr>
        <w:t xml:space="preserve">.- </w:t>
      </w:r>
      <w:r w:rsidR="00811FDC">
        <w:rPr>
          <w:rFonts w:ascii="Tahoma" w:hAnsi="Tahoma" w:cs="Tahoma"/>
          <w:snapToGrid w:val="0"/>
        </w:rPr>
        <w:t>Proyecto de fallo. 8</w:t>
      </w:r>
      <w:r w:rsidR="00C94D0C">
        <w:rPr>
          <w:rFonts w:ascii="Tahoma" w:hAnsi="Tahoma" w:cs="Tahoma"/>
          <w:snapToGrid w:val="0"/>
        </w:rPr>
        <w:t xml:space="preserve">.- </w:t>
      </w:r>
      <w:r w:rsidR="00811FDC">
        <w:rPr>
          <w:rFonts w:ascii="Tahoma" w:hAnsi="Tahoma" w:cs="Tahoma"/>
          <w:snapToGrid w:val="0"/>
        </w:rPr>
        <w:t>Estudio de mercado. 9</w:t>
      </w:r>
      <w:r w:rsidR="00FD2EA4">
        <w:rPr>
          <w:rFonts w:ascii="Tahoma" w:hAnsi="Tahoma" w:cs="Tahoma"/>
          <w:snapToGrid w:val="0"/>
        </w:rPr>
        <w:t>.- Cotizaciones.-----------</w:t>
      </w:r>
      <w:r w:rsidR="00811FDC">
        <w:rPr>
          <w:rFonts w:ascii="Tahoma" w:hAnsi="Tahoma" w:cs="Tahoma"/>
          <w:snapToGrid w:val="0"/>
        </w:rPr>
        <w:t>--------------------------------------------------------------------</w:t>
      </w:r>
    </w:p>
    <w:p w14:paraId="2FAC2126" w14:textId="7FF166AC" w:rsidR="00820A02" w:rsidRPr="00820A02" w:rsidRDefault="00820A02" w:rsidP="00D773D2">
      <w:pPr>
        <w:tabs>
          <w:tab w:val="left" w:pos="993"/>
          <w:tab w:val="left" w:pos="2520"/>
        </w:tabs>
        <w:jc w:val="both"/>
        <w:rPr>
          <w:rFonts w:ascii="Tahoma" w:hAnsi="Tahoma" w:cs="Tahoma"/>
          <w:b/>
          <w:snapToGrid w:val="0"/>
        </w:rPr>
      </w:pPr>
    </w:p>
    <w:p w14:paraId="13448B95" w14:textId="77777777" w:rsidR="007870B2" w:rsidRDefault="007870B2" w:rsidP="00D9581B">
      <w:pPr>
        <w:tabs>
          <w:tab w:val="left" w:pos="993"/>
          <w:tab w:val="left" w:pos="2520"/>
        </w:tabs>
        <w:jc w:val="both"/>
        <w:rPr>
          <w:rFonts w:ascii="Tahoma" w:eastAsia="Times New Roman" w:hAnsi="Tahoma" w:cs="Tahoma"/>
          <w:b/>
          <w:snapToGrid w:val="0"/>
          <w:sz w:val="22"/>
          <w:szCs w:val="22"/>
        </w:rPr>
      </w:pPr>
    </w:p>
    <w:p w14:paraId="0DD754F0" w14:textId="77777777" w:rsidR="00FD2EA4" w:rsidRDefault="00FD2EA4" w:rsidP="00CE1F51">
      <w:pPr>
        <w:tabs>
          <w:tab w:val="left" w:pos="993"/>
          <w:tab w:val="left" w:pos="2520"/>
        </w:tabs>
        <w:jc w:val="both"/>
        <w:rPr>
          <w:rFonts w:ascii="Tahoma" w:eastAsia="Times New Roman" w:hAnsi="Tahoma" w:cs="Tahoma"/>
          <w:b/>
          <w:snapToGrid w:val="0"/>
        </w:rPr>
      </w:pPr>
    </w:p>
    <w:p w14:paraId="18E22BE5" w14:textId="77777777" w:rsidR="00FD2EA4" w:rsidRPr="00CE1F51" w:rsidRDefault="00FD2EA4"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542D34EC" w14:textId="77777777" w:rsidR="0007064F" w:rsidRDefault="0007064F" w:rsidP="007B3C59">
      <w:pPr>
        <w:jc w:val="both"/>
        <w:rPr>
          <w:rFonts w:ascii="Tahoma" w:hAnsi="Tahoma" w:cs="Tahoma"/>
          <w:snapToGrid w:val="0"/>
          <w:color w:val="FFFFFF"/>
        </w:rPr>
      </w:pPr>
    </w:p>
    <w:p w14:paraId="55D0F5A5" w14:textId="77777777" w:rsidR="00E42A10" w:rsidRDefault="00E42A10" w:rsidP="007B3C59">
      <w:pPr>
        <w:jc w:val="both"/>
        <w:rPr>
          <w:rFonts w:ascii="Tahoma" w:hAnsi="Tahoma" w:cs="Tahoma"/>
          <w:snapToGrid w:val="0"/>
          <w:color w:val="FFFFFF"/>
        </w:rPr>
      </w:pPr>
    </w:p>
    <w:p w14:paraId="68339CBF" w14:textId="77777777" w:rsidR="003918A8" w:rsidRDefault="003918A8"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476B393F" w14:textId="77777777" w:rsidR="002E5EED" w:rsidRDefault="002E5EED" w:rsidP="002E5EED">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77800F9C" w14:textId="77777777" w:rsidR="002E5EED" w:rsidRDefault="002E5EED" w:rsidP="002E5EED">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44092A4B" w14:textId="77777777" w:rsidR="00427454" w:rsidRDefault="00427454" w:rsidP="008276DC">
            <w:pPr>
              <w:rPr>
                <w:rFonts w:ascii="Tahoma" w:hAnsi="Tahoma" w:cs="Tahoma"/>
                <w:color w:val="000000" w:themeColor="text1"/>
                <w:lang w:val="es-ES"/>
              </w:rPr>
            </w:pPr>
          </w:p>
          <w:p w14:paraId="4C6CA74A" w14:textId="77777777" w:rsidR="00E42A10" w:rsidRDefault="00E42A10"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5F877857" w14:textId="77777777" w:rsidR="00DF5E7A" w:rsidRDefault="00DF5E7A" w:rsidP="00DF5E7A">
            <w:pPr>
              <w:jc w:val="center"/>
              <w:rPr>
                <w:rFonts w:ascii="Tahoma" w:hAnsi="Tahoma" w:cs="Tahoma"/>
                <w:color w:val="000000"/>
              </w:rPr>
            </w:pPr>
            <w:r>
              <w:rPr>
                <w:rFonts w:ascii="Tahoma" w:hAnsi="Tahoma" w:cs="Tahoma"/>
                <w:color w:val="000000"/>
              </w:rPr>
              <w:t>Vocal.</w:t>
            </w:r>
          </w:p>
          <w:p w14:paraId="6C428A76" w14:textId="77777777" w:rsidR="00CD3DF3" w:rsidRDefault="00CD3DF3" w:rsidP="00A96970">
            <w:pPr>
              <w:rPr>
                <w:rFonts w:ascii="Tahoma" w:hAnsi="Tahoma" w:cs="Tahoma"/>
                <w:color w:val="000000" w:themeColor="text1"/>
                <w:lang w:val="es-ES"/>
              </w:rPr>
            </w:pPr>
          </w:p>
          <w:p w14:paraId="588002D4" w14:textId="77777777" w:rsidR="00FD2EA4" w:rsidRDefault="00FD2EA4" w:rsidP="00DB2126">
            <w:pPr>
              <w:rPr>
                <w:rFonts w:ascii="Tahoma" w:hAnsi="Tahoma" w:cs="Tahoma"/>
                <w:color w:val="000000" w:themeColor="text1"/>
                <w:lang w:val="es-ES"/>
              </w:rPr>
            </w:pPr>
          </w:p>
          <w:p w14:paraId="0958116B" w14:textId="167FC5BF" w:rsidR="00FD2EA4" w:rsidRPr="004A5C4F" w:rsidRDefault="00FD2EA4" w:rsidP="00DB2126">
            <w:pPr>
              <w:rPr>
                <w:rFonts w:ascii="Tahoma" w:hAnsi="Tahoma" w:cs="Tahoma"/>
                <w:color w:val="000000" w:themeColor="text1"/>
                <w:lang w:val="es-ES"/>
              </w:rPr>
            </w:pP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6BCA54FF" w14:textId="77777777" w:rsidR="00FD2EA4" w:rsidRDefault="00FD2EA4" w:rsidP="00A70E0D">
            <w:pPr>
              <w:jc w:val="center"/>
              <w:rPr>
                <w:rFonts w:ascii="Tahoma" w:hAnsi="Tahoma" w:cs="Tahoma"/>
                <w:color w:val="000000"/>
              </w:rPr>
            </w:pPr>
            <w:r w:rsidRPr="00FD2EA4">
              <w:rPr>
                <w:rFonts w:ascii="Tahoma" w:hAnsi="Tahoma" w:cs="Tahoma"/>
              </w:rPr>
              <w:t xml:space="preserve">Saúl </w:t>
            </w:r>
            <w:proofErr w:type="spellStart"/>
            <w:r w:rsidRPr="00FD2EA4">
              <w:rPr>
                <w:rFonts w:ascii="Tahoma" w:hAnsi="Tahoma" w:cs="Tahoma"/>
                <w:bCs/>
                <w:color w:val="000000"/>
              </w:rPr>
              <w:t>Chavelas</w:t>
            </w:r>
            <w:proofErr w:type="spellEnd"/>
            <w:r w:rsidRPr="00FD2EA4">
              <w:rPr>
                <w:rFonts w:ascii="Tahoma" w:hAnsi="Tahoma" w:cs="Tahoma"/>
                <w:bCs/>
                <w:color w:val="000000"/>
              </w:rPr>
              <w:t xml:space="preserve"> Bahena</w:t>
            </w:r>
            <w:r>
              <w:rPr>
                <w:rFonts w:ascii="Tahoma" w:hAnsi="Tahoma" w:cs="Tahoma"/>
                <w:color w:val="000000"/>
              </w:rPr>
              <w:t xml:space="preserve">, </w:t>
            </w:r>
          </w:p>
          <w:p w14:paraId="7B235D6A" w14:textId="432D4D21" w:rsidR="00FD2EA4" w:rsidRDefault="00FD2EA4" w:rsidP="00A70E0D">
            <w:pPr>
              <w:jc w:val="center"/>
              <w:rPr>
                <w:rFonts w:ascii="Tahoma" w:hAnsi="Tahoma" w:cs="Tahoma"/>
                <w:color w:val="000000" w:themeColor="text1"/>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177C2850" w14:textId="7BB78A57" w:rsidR="00DF5E7A" w:rsidRPr="00983A9E" w:rsidRDefault="00DF5E7A" w:rsidP="00A70E0D">
            <w:pPr>
              <w:jc w:val="center"/>
              <w:rPr>
                <w:rFonts w:ascii="Tahoma" w:hAnsi="Tahoma" w:cs="Tahoma"/>
                <w:color w:val="000000" w:themeColor="text1"/>
              </w:rPr>
            </w:pPr>
            <w:r w:rsidRPr="00983A9E">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4C139F1" w14:textId="77777777" w:rsidR="006D196D" w:rsidRDefault="006D196D" w:rsidP="00687733">
            <w:pPr>
              <w:rPr>
                <w:rFonts w:ascii="Tahoma" w:hAnsi="Tahoma" w:cs="Tahoma"/>
                <w:color w:val="000000"/>
              </w:rPr>
            </w:pPr>
          </w:p>
          <w:p w14:paraId="7F5A8E62" w14:textId="77777777" w:rsidR="00E42A10" w:rsidRDefault="00E42A10" w:rsidP="00687733">
            <w:pPr>
              <w:rPr>
                <w:rFonts w:ascii="Tahoma" w:hAnsi="Tahoma" w:cs="Tahoma"/>
                <w:color w:val="000000"/>
              </w:rPr>
            </w:pPr>
          </w:p>
          <w:p w14:paraId="0FD37A2A" w14:textId="77777777" w:rsidR="00F82E18" w:rsidRDefault="00F82E18"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2E403486" w14:textId="78C9D542" w:rsidR="00FD2EA4" w:rsidRDefault="00FD2EA4" w:rsidP="00FD2EA4">
            <w:pPr>
              <w:jc w:val="center"/>
              <w:rPr>
                <w:rFonts w:ascii="Tahoma" w:hAnsi="Tahoma" w:cs="Tahoma"/>
                <w:color w:val="000000" w:themeColor="text1"/>
              </w:rPr>
            </w:pPr>
            <w:r w:rsidRPr="00FD2EA4">
              <w:rPr>
                <w:rFonts w:ascii="Tahoma" w:hAnsi="Tahoma" w:cs="Tahoma"/>
                <w:color w:val="000000"/>
              </w:rPr>
              <w:t>Tania Daniela Rebollo Trujillo</w:t>
            </w:r>
            <w:r w:rsidRPr="00FD2EA4">
              <w:rPr>
                <w:rFonts w:ascii="Tahoma" w:hAnsi="Tahoma" w:cs="Tahoma"/>
              </w:rPr>
              <w:t>,</w:t>
            </w:r>
          </w:p>
          <w:p w14:paraId="7F782BBA" w14:textId="72073704" w:rsidR="00A96970" w:rsidRDefault="00FD2EA4" w:rsidP="00FD2EA4">
            <w:pPr>
              <w:jc w:val="center"/>
              <w:rPr>
                <w:rFonts w:ascii="Tahoma" w:hAnsi="Tahoma" w:cs="Tahoma"/>
              </w:rPr>
            </w:pPr>
            <w:r>
              <w:rPr>
                <w:rFonts w:ascii="Tahoma" w:hAnsi="Tahoma" w:cs="Tahoma"/>
                <w:color w:val="000000" w:themeColor="text1"/>
              </w:rPr>
              <w:t>Secretaria Técnica de la Secretaría de la Contraloría, en su carácter de representante designada por la Secretaria de la Contraloría.</w:t>
            </w:r>
          </w:p>
          <w:p w14:paraId="5766D9BB" w14:textId="21441F20" w:rsidR="00DF5E7A" w:rsidRPr="00BB5441" w:rsidRDefault="00DF5E7A" w:rsidP="00FE14E3">
            <w:pPr>
              <w:jc w:val="center"/>
              <w:rPr>
                <w:rFonts w:ascii="Tahoma" w:hAnsi="Tahoma"/>
                <w:color w:val="000000" w:themeColor="text1"/>
              </w:rPr>
            </w:pPr>
            <w:r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2B764A">
        <w:trPr>
          <w:trHeight w:val="144"/>
        </w:trPr>
        <w:tc>
          <w:tcPr>
            <w:tcW w:w="5176" w:type="dxa"/>
            <w:gridSpan w:val="2"/>
          </w:tcPr>
          <w:p w14:paraId="52E7205D" w14:textId="30CCC2B9" w:rsidR="00BA59D4" w:rsidRPr="008E7466" w:rsidRDefault="00BA59D4" w:rsidP="00BA59D4">
            <w:pPr>
              <w:pStyle w:val="Piedepgina"/>
              <w:jc w:val="center"/>
              <w:rPr>
                <w:rFonts w:ascii="Tahoma" w:hAnsi="Tahoma"/>
                <w:b/>
                <w:color w:val="000000" w:themeColor="text1"/>
              </w:rPr>
            </w:pPr>
            <w:r w:rsidRPr="008E7466">
              <w:rPr>
                <w:rFonts w:ascii="Tahoma" w:hAnsi="Tahoma"/>
                <w:b/>
                <w:color w:val="000000" w:themeColor="text1"/>
              </w:rPr>
              <w:lastRenderedPageBreak/>
              <w:t>Con Voz:</w:t>
            </w:r>
          </w:p>
          <w:p w14:paraId="07D16668" w14:textId="77777777" w:rsidR="00BA59D4" w:rsidRDefault="00BA59D4" w:rsidP="00BA59D4">
            <w:pPr>
              <w:pStyle w:val="Piedepgina"/>
              <w:jc w:val="both"/>
              <w:rPr>
                <w:rFonts w:ascii="Tahoma" w:hAnsi="Tahoma"/>
                <w:b/>
                <w:color w:val="FF0000"/>
              </w:rPr>
            </w:pPr>
          </w:p>
          <w:p w14:paraId="0752565D" w14:textId="77777777" w:rsidR="00BA59D4" w:rsidRDefault="00BA59D4" w:rsidP="00BA59D4">
            <w:pPr>
              <w:pStyle w:val="Piedepgina"/>
              <w:jc w:val="both"/>
              <w:rPr>
                <w:rFonts w:ascii="Tahoma" w:hAnsi="Tahoma"/>
                <w:b/>
                <w:color w:val="FF0000"/>
              </w:rPr>
            </w:pPr>
          </w:p>
          <w:p w14:paraId="54F86679" w14:textId="77777777" w:rsidR="00FD2EA4" w:rsidRDefault="00FD2EA4" w:rsidP="00BA59D4">
            <w:pPr>
              <w:pStyle w:val="Piedepgina"/>
              <w:jc w:val="both"/>
              <w:rPr>
                <w:rFonts w:ascii="Tahoma" w:hAnsi="Tahoma"/>
                <w:b/>
                <w:color w:val="FF0000"/>
              </w:rPr>
            </w:pPr>
          </w:p>
          <w:p w14:paraId="08BFA9BB" w14:textId="77777777" w:rsidR="00FD2EA4" w:rsidRPr="00DD7DA8" w:rsidRDefault="00FD2EA4" w:rsidP="00BA59D4">
            <w:pPr>
              <w:pStyle w:val="Piedepgina"/>
              <w:jc w:val="both"/>
              <w:rPr>
                <w:rFonts w:ascii="Tahoma" w:hAnsi="Tahoma"/>
                <w:b/>
                <w:color w:val="FF0000"/>
              </w:rPr>
            </w:pPr>
          </w:p>
          <w:p w14:paraId="2561E106" w14:textId="77777777" w:rsidR="00BA59D4" w:rsidRPr="008E7466" w:rsidRDefault="00BA59D4" w:rsidP="00BA59D4">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7027C1F" w14:textId="77777777" w:rsidR="00BA59D4" w:rsidRDefault="00BA59D4" w:rsidP="00BA59D4">
            <w:pPr>
              <w:jc w:val="center"/>
              <w:rPr>
                <w:rFonts w:ascii="Tahoma" w:hAnsi="Tahoma"/>
                <w:b/>
                <w:bCs/>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p>
          <w:p w14:paraId="75607C0A" w14:textId="77777777" w:rsidR="00BA59D4" w:rsidRDefault="00BA59D4" w:rsidP="00BA59D4">
            <w:pPr>
              <w:jc w:val="center"/>
              <w:rPr>
                <w:rFonts w:ascii="Tahoma" w:hAnsi="Tahoma" w:cs="Tahoma"/>
                <w:color w:val="000000" w:themeColor="text1"/>
              </w:rPr>
            </w:pP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1183701D" w14:textId="77777777" w:rsidR="00BA59D4" w:rsidRDefault="00BA59D4" w:rsidP="00BA59D4">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356252AE" w14:textId="77777777" w:rsidR="00AE588F" w:rsidRDefault="00AE588F" w:rsidP="000A10CB">
            <w:pPr>
              <w:pStyle w:val="Piedepgina"/>
              <w:rPr>
                <w:rFonts w:ascii="Tahoma" w:hAnsi="Tahoma"/>
                <w:b/>
                <w:color w:val="000000" w:themeColor="text1"/>
              </w:rPr>
            </w:pPr>
          </w:p>
          <w:p w14:paraId="57C08BA8" w14:textId="77777777" w:rsidR="00EA70AB" w:rsidRDefault="00EA70AB" w:rsidP="00DB2126">
            <w:pPr>
              <w:rPr>
                <w:rFonts w:ascii="Tahoma" w:hAnsi="Tahoma" w:cs="Tahoma"/>
                <w:color w:val="000000" w:themeColor="text1"/>
              </w:rPr>
            </w:pPr>
          </w:p>
          <w:p w14:paraId="68492864" w14:textId="77777777" w:rsidR="000E09C2" w:rsidRDefault="000E09C2" w:rsidP="00DB2126">
            <w:pPr>
              <w:rPr>
                <w:rFonts w:ascii="Tahoma" w:hAnsi="Tahoma" w:cs="Tahoma"/>
                <w:color w:val="000000" w:themeColor="text1"/>
              </w:rPr>
            </w:pPr>
          </w:p>
          <w:p w14:paraId="7E8C24C7" w14:textId="3355DB7C" w:rsidR="00EA70AB" w:rsidRDefault="00BA59D4" w:rsidP="00EA70AB">
            <w:pPr>
              <w:ind w:right="-72"/>
              <w:jc w:val="center"/>
              <w:rPr>
                <w:rFonts w:ascii="Tahoma" w:hAnsi="Tahoma"/>
                <w:b/>
                <w:color w:val="000000" w:themeColor="text1"/>
              </w:rPr>
            </w:pPr>
            <w:r>
              <w:rPr>
                <w:rFonts w:ascii="Tahoma" w:hAnsi="Tahoma"/>
                <w:b/>
                <w:color w:val="000000" w:themeColor="text1"/>
              </w:rPr>
              <w:t>Vocal</w:t>
            </w:r>
            <w:r w:rsidR="009A526A">
              <w:rPr>
                <w:rFonts w:ascii="Tahoma" w:hAnsi="Tahoma"/>
                <w:b/>
                <w:color w:val="000000" w:themeColor="text1"/>
              </w:rPr>
              <w:t>es</w:t>
            </w:r>
            <w:r>
              <w:rPr>
                <w:rFonts w:ascii="Tahoma" w:hAnsi="Tahoma"/>
                <w:b/>
                <w:color w:val="000000" w:themeColor="text1"/>
              </w:rPr>
              <w:t xml:space="preserve"> invitado</w:t>
            </w:r>
            <w:r w:rsidR="009A526A">
              <w:rPr>
                <w:rFonts w:ascii="Tahoma" w:hAnsi="Tahoma"/>
                <w:b/>
                <w:color w:val="000000" w:themeColor="text1"/>
              </w:rPr>
              <w:t>s</w:t>
            </w:r>
            <w:r w:rsidR="00EA70AB">
              <w:rPr>
                <w:rFonts w:ascii="Tahoma" w:hAnsi="Tahoma"/>
                <w:b/>
                <w:color w:val="000000" w:themeColor="text1"/>
              </w:rPr>
              <w:t xml:space="preserve"> c</w:t>
            </w:r>
            <w:r w:rsidR="00EA70AB" w:rsidRPr="008E7466">
              <w:rPr>
                <w:rFonts w:ascii="Tahoma" w:hAnsi="Tahoma"/>
                <w:b/>
                <w:color w:val="000000" w:themeColor="text1"/>
              </w:rPr>
              <w:t xml:space="preserve">on voz y voto </w:t>
            </w:r>
            <w:r w:rsidR="00EA70AB">
              <w:rPr>
                <w:rFonts w:ascii="Tahoma" w:hAnsi="Tahoma"/>
                <w:b/>
                <w:color w:val="000000" w:themeColor="text1"/>
              </w:rPr>
              <w:t>(Área</w:t>
            </w:r>
            <w:r w:rsidR="00A70E0D">
              <w:rPr>
                <w:rFonts w:ascii="Tahoma" w:hAnsi="Tahoma"/>
                <w:b/>
                <w:color w:val="000000" w:themeColor="text1"/>
              </w:rPr>
              <w:t>s</w:t>
            </w:r>
            <w:r w:rsidR="00EA70AB">
              <w:rPr>
                <w:rFonts w:ascii="Tahoma" w:hAnsi="Tahoma"/>
                <w:b/>
                <w:color w:val="000000" w:themeColor="text1"/>
              </w:rPr>
              <w:t xml:space="preserve"> Solicitante</w:t>
            </w:r>
            <w:r w:rsidR="00A70E0D">
              <w:rPr>
                <w:rFonts w:ascii="Tahoma" w:hAnsi="Tahoma"/>
                <w:b/>
                <w:color w:val="000000" w:themeColor="text1"/>
              </w:rPr>
              <w:t>s</w:t>
            </w:r>
            <w:r w:rsidR="00EA70AB">
              <w:rPr>
                <w:rFonts w:ascii="Tahoma" w:hAnsi="Tahoma"/>
                <w:b/>
                <w:color w:val="000000" w:themeColor="text1"/>
              </w:rPr>
              <w:t>)</w:t>
            </w:r>
          </w:p>
          <w:p w14:paraId="599F6F66" w14:textId="77777777" w:rsidR="000E09C2" w:rsidRDefault="000E09C2" w:rsidP="00BA59D4">
            <w:pPr>
              <w:rPr>
                <w:rFonts w:ascii="Tahoma" w:hAnsi="Tahoma" w:cs="Tahoma"/>
                <w:color w:val="000000" w:themeColor="text1"/>
              </w:rPr>
            </w:pPr>
          </w:p>
          <w:p w14:paraId="61019285" w14:textId="77777777" w:rsidR="00FD2EA4" w:rsidRDefault="00FD2EA4" w:rsidP="00BA59D4">
            <w:pPr>
              <w:rPr>
                <w:rFonts w:ascii="Tahoma" w:hAnsi="Tahoma" w:cs="Tahoma"/>
                <w:color w:val="000000" w:themeColor="text1"/>
              </w:rPr>
            </w:pPr>
          </w:p>
          <w:p w14:paraId="0DAC530A" w14:textId="77777777" w:rsidR="00DB2126" w:rsidRDefault="00DB2126" w:rsidP="00BA59D4">
            <w:pPr>
              <w:rPr>
                <w:rFonts w:ascii="Tahoma" w:hAnsi="Tahoma" w:cs="Tahoma"/>
                <w:color w:val="000000" w:themeColor="text1"/>
              </w:rPr>
            </w:pPr>
          </w:p>
          <w:p w14:paraId="5801C597" w14:textId="77777777" w:rsidR="00E42A10" w:rsidRDefault="00E42A10" w:rsidP="00BA59D4">
            <w:pPr>
              <w:rPr>
                <w:rFonts w:ascii="Tahoma" w:hAnsi="Tahoma" w:cs="Tahoma"/>
                <w:color w:val="000000" w:themeColor="text1"/>
              </w:rPr>
            </w:pPr>
          </w:p>
          <w:p w14:paraId="7C6FA14F" w14:textId="77777777" w:rsidR="00EA70AB" w:rsidRPr="008E7466" w:rsidRDefault="00EA70AB" w:rsidP="00EA70AB">
            <w:pPr>
              <w:jc w:val="center"/>
              <w:rPr>
                <w:rFonts w:ascii="Tahoma" w:hAnsi="Tahoma"/>
                <w:color w:val="000000" w:themeColor="text1"/>
              </w:rPr>
            </w:pPr>
            <w:r w:rsidRPr="008E7466">
              <w:rPr>
                <w:rFonts w:ascii="Tahoma" w:hAnsi="Tahoma"/>
                <w:color w:val="000000" w:themeColor="text1"/>
              </w:rPr>
              <w:t>_________________________________</w:t>
            </w:r>
          </w:p>
          <w:p w14:paraId="02175122" w14:textId="77777777" w:rsidR="002E5EED" w:rsidRDefault="002E5EED" w:rsidP="002E5EED">
            <w:pPr>
              <w:jc w:val="center"/>
              <w:rPr>
                <w:rFonts w:ascii="Tahoma" w:hAnsi="Tahoma" w:cs="Tahoma"/>
                <w:color w:val="000000"/>
              </w:rPr>
            </w:pPr>
            <w:r w:rsidRPr="002E5EED">
              <w:rPr>
                <w:rFonts w:ascii="Tahoma" w:hAnsi="Tahoma" w:cs="Tahoma"/>
                <w:color w:val="000000"/>
              </w:rPr>
              <w:t>Alejandro Manrique Sosa</w:t>
            </w:r>
            <w:r>
              <w:rPr>
                <w:rFonts w:ascii="Tahoma" w:hAnsi="Tahoma" w:cs="Tahoma"/>
                <w:color w:val="000000"/>
              </w:rPr>
              <w:t>,</w:t>
            </w:r>
          </w:p>
          <w:p w14:paraId="5CB6BC6B" w14:textId="095CCAF7" w:rsidR="00ED3881" w:rsidRDefault="002E5EED" w:rsidP="00420F3D">
            <w:pPr>
              <w:jc w:val="center"/>
              <w:rPr>
                <w:rFonts w:ascii="Tahoma" w:hAnsi="Tahoma" w:cs="Tahoma"/>
                <w:color w:val="000000" w:themeColor="text1"/>
              </w:rPr>
            </w:pPr>
            <w:r>
              <w:rPr>
                <w:rFonts w:ascii="Tahoma" w:hAnsi="Tahoma" w:cs="Tahoma"/>
                <w:color w:val="000000"/>
              </w:rPr>
              <w:t>Director de Administración y Finanzas del Sistema DIF-Morelos.</w:t>
            </w:r>
          </w:p>
          <w:p w14:paraId="696749C2" w14:textId="77777777" w:rsidR="00ED3881" w:rsidRDefault="00ED3881" w:rsidP="00CD3DF3">
            <w:pPr>
              <w:rPr>
                <w:rFonts w:ascii="Tahoma" w:hAnsi="Tahoma" w:cs="Tahoma"/>
                <w:color w:val="000000" w:themeColor="text1"/>
              </w:rPr>
            </w:pPr>
          </w:p>
          <w:p w14:paraId="3A857F1A" w14:textId="77777777" w:rsidR="00ED3881" w:rsidRDefault="00ED3881" w:rsidP="00CD3DF3">
            <w:pPr>
              <w:rPr>
                <w:rFonts w:ascii="Tahoma" w:hAnsi="Tahoma" w:cs="Tahoma"/>
                <w:color w:val="000000" w:themeColor="text1"/>
              </w:rPr>
            </w:pPr>
          </w:p>
          <w:p w14:paraId="2EA865C0" w14:textId="77777777" w:rsidR="00181489" w:rsidRDefault="00181489" w:rsidP="00CD3DF3">
            <w:pPr>
              <w:rPr>
                <w:rFonts w:ascii="Tahoma" w:hAnsi="Tahoma" w:cs="Tahoma"/>
                <w:color w:val="000000" w:themeColor="text1"/>
              </w:rPr>
            </w:pPr>
          </w:p>
          <w:p w14:paraId="0D543CD0" w14:textId="77777777" w:rsidR="00427454" w:rsidRDefault="00427454" w:rsidP="00CD3DF3">
            <w:pPr>
              <w:rPr>
                <w:rFonts w:ascii="Tahoma" w:hAnsi="Tahoma" w:cs="Tahoma"/>
                <w:color w:val="000000" w:themeColor="text1"/>
              </w:rPr>
            </w:pPr>
          </w:p>
          <w:p w14:paraId="73ADA4AB" w14:textId="77777777" w:rsidR="00427454" w:rsidRDefault="00427454" w:rsidP="00CD3DF3">
            <w:pPr>
              <w:rPr>
                <w:rFonts w:ascii="Tahoma" w:hAnsi="Tahoma" w:cs="Tahoma"/>
                <w:color w:val="000000" w:themeColor="text1"/>
              </w:rPr>
            </w:pPr>
          </w:p>
          <w:p w14:paraId="67931B4C" w14:textId="77777777" w:rsidR="00427454" w:rsidRDefault="00427454" w:rsidP="00CD3DF3">
            <w:pPr>
              <w:rPr>
                <w:rFonts w:ascii="Tahoma" w:hAnsi="Tahoma" w:cs="Tahoma"/>
                <w:color w:val="000000" w:themeColor="text1"/>
              </w:rPr>
            </w:pPr>
          </w:p>
          <w:p w14:paraId="484DAAB4" w14:textId="05A14629" w:rsidR="00427454" w:rsidRPr="00E86EE7" w:rsidRDefault="00427454" w:rsidP="00CD3DF3">
            <w:pPr>
              <w:rPr>
                <w:rFonts w:ascii="Tahoma" w:hAnsi="Tahoma" w:cs="Tahoma"/>
                <w:color w:val="000000" w:themeColor="text1"/>
              </w:rPr>
            </w:pP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3FBA5205" w14:textId="77777777" w:rsidR="008A06DB" w:rsidRDefault="008A06DB" w:rsidP="007B3C59">
            <w:pPr>
              <w:jc w:val="center"/>
              <w:rPr>
                <w:rFonts w:ascii="Tahoma" w:hAnsi="Tahoma" w:cs="Tahoma"/>
                <w:color w:val="FF0000"/>
              </w:rPr>
            </w:pPr>
          </w:p>
          <w:p w14:paraId="69E96DD8" w14:textId="77777777" w:rsidR="008A06DB" w:rsidRDefault="008A06DB" w:rsidP="007B3C59">
            <w:pPr>
              <w:jc w:val="center"/>
              <w:rPr>
                <w:rFonts w:ascii="Tahoma" w:hAnsi="Tahoma" w:cs="Tahoma"/>
                <w:color w:val="FF0000"/>
              </w:rPr>
            </w:pPr>
          </w:p>
          <w:p w14:paraId="3B27E41E" w14:textId="77777777" w:rsidR="008A06DB" w:rsidRDefault="008A06DB" w:rsidP="007B3C59">
            <w:pPr>
              <w:jc w:val="center"/>
              <w:rPr>
                <w:rFonts w:ascii="Tahoma" w:hAnsi="Tahoma" w:cs="Tahoma"/>
                <w:color w:val="FF0000"/>
              </w:rPr>
            </w:pPr>
          </w:p>
          <w:p w14:paraId="73551FC2" w14:textId="77777777" w:rsidR="00BB7A2F" w:rsidRDefault="00BB7A2F" w:rsidP="00323FB2">
            <w:pPr>
              <w:ind w:left="74"/>
              <w:rPr>
                <w:rFonts w:ascii="Tahoma" w:hAnsi="Tahoma" w:cs="Tahoma"/>
                <w:color w:val="FF0000"/>
              </w:rPr>
            </w:pPr>
          </w:p>
          <w:p w14:paraId="23B0589A" w14:textId="77777777" w:rsidR="00F24356" w:rsidRDefault="00F24356" w:rsidP="00323FB2">
            <w:pPr>
              <w:ind w:left="74"/>
              <w:rPr>
                <w:rFonts w:ascii="Tahoma" w:hAnsi="Tahoma" w:cs="Tahoma"/>
                <w:color w:val="FF0000"/>
              </w:rPr>
            </w:pPr>
          </w:p>
          <w:p w14:paraId="145A1019" w14:textId="77777777" w:rsidR="00F24356" w:rsidRDefault="00F24356" w:rsidP="002B764A">
            <w:pPr>
              <w:rPr>
                <w:rFonts w:ascii="Tahoma" w:hAnsi="Tahoma" w:cs="Tahoma"/>
                <w:color w:val="FF0000"/>
              </w:rPr>
            </w:pPr>
          </w:p>
          <w:p w14:paraId="7C315D28" w14:textId="53727EB2" w:rsidR="00EA70AB" w:rsidRDefault="002B764A" w:rsidP="002B764A">
            <w:pPr>
              <w:rPr>
                <w:rFonts w:ascii="Tahoma" w:hAnsi="Tahoma" w:cs="Tahoma"/>
                <w:color w:val="FF0000"/>
              </w:rPr>
            </w:pPr>
            <w:r>
              <w:rPr>
                <w:rFonts w:ascii="Tahoma" w:hAnsi="Tahoma" w:cs="Tahoma"/>
                <w:color w:val="FF0000"/>
              </w:rPr>
              <w:t xml:space="preserve">    </w:t>
            </w:r>
          </w:p>
          <w:p w14:paraId="684AB63D" w14:textId="1558FECC" w:rsidR="00EA70AB" w:rsidRDefault="00E85C3E" w:rsidP="00EA70AB">
            <w:pPr>
              <w:rPr>
                <w:rFonts w:ascii="Tahoma" w:hAnsi="Tahoma" w:cs="Tahoma"/>
                <w:color w:val="FF0000"/>
              </w:rPr>
            </w:pPr>
            <w:r>
              <w:rPr>
                <w:rFonts w:ascii="Tahoma" w:hAnsi="Tahoma" w:cs="Tahoma"/>
                <w:color w:val="FF0000"/>
              </w:rPr>
              <w:t xml:space="preserve"> </w:t>
            </w:r>
          </w:p>
          <w:p w14:paraId="26F3E21C" w14:textId="7A70D256" w:rsidR="00EA70AB" w:rsidRPr="002B764A" w:rsidRDefault="0017370C" w:rsidP="00EA70AB">
            <w:pPr>
              <w:jc w:val="center"/>
              <w:rPr>
                <w:rFonts w:ascii="Tahoma" w:hAnsi="Tahoma" w:cs="Tahoma"/>
                <w:color w:val="000000"/>
              </w:rPr>
            </w:pPr>
            <w:r>
              <w:rPr>
                <w:rFonts w:ascii="Tahoma" w:hAnsi="Tahoma" w:cs="Tahoma"/>
                <w:snapToGrid w:val="0"/>
              </w:rPr>
              <w:t>.</w:t>
            </w:r>
          </w:p>
          <w:p w14:paraId="193B092F" w14:textId="77777777" w:rsidR="00EA70AB" w:rsidRDefault="00EA70AB" w:rsidP="00EA70AB">
            <w:pPr>
              <w:ind w:left="355"/>
              <w:rPr>
                <w:rFonts w:ascii="Tahoma" w:hAnsi="Tahoma" w:cs="Tahoma"/>
                <w:color w:val="000000"/>
              </w:rPr>
            </w:pPr>
          </w:p>
          <w:p w14:paraId="08DC12C4" w14:textId="77777777" w:rsidR="007870B2" w:rsidRDefault="007870B2" w:rsidP="00EA70AB">
            <w:pPr>
              <w:ind w:left="355"/>
              <w:rPr>
                <w:rFonts w:ascii="Tahoma" w:hAnsi="Tahoma" w:cs="Tahoma"/>
                <w:color w:val="000000"/>
              </w:rPr>
            </w:pPr>
          </w:p>
          <w:p w14:paraId="7DC88FA3" w14:textId="77777777" w:rsidR="007870B2" w:rsidRDefault="007870B2" w:rsidP="00EA70AB">
            <w:pPr>
              <w:ind w:left="355"/>
              <w:rPr>
                <w:rFonts w:ascii="Tahoma" w:hAnsi="Tahoma" w:cs="Tahoma"/>
                <w:color w:val="000000"/>
              </w:rPr>
            </w:pPr>
          </w:p>
          <w:p w14:paraId="123B6763" w14:textId="77777777" w:rsidR="007870B2" w:rsidRDefault="007870B2" w:rsidP="00EA70AB">
            <w:pPr>
              <w:ind w:left="355"/>
              <w:rPr>
                <w:rFonts w:ascii="Tahoma" w:hAnsi="Tahoma" w:cs="Tahoma"/>
                <w:color w:val="000000"/>
              </w:rPr>
            </w:pPr>
          </w:p>
          <w:p w14:paraId="57060A1F" w14:textId="77777777" w:rsidR="00E42A10" w:rsidRDefault="00E42A10" w:rsidP="00EA70AB">
            <w:pPr>
              <w:ind w:left="355"/>
              <w:rPr>
                <w:rFonts w:ascii="Tahoma" w:hAnsi="Tahoma" w:cs="Tahoma"/>
                <w:color w:val="000000"/>
              </w:rPr>
            </w:pPr>
          </w:p>
          <w:p w14:paraId="52AF2AEA" w14:textId="75C7C4C1" w:rsidR="007870B2" w:rsidRDefault="007870B2" w:rsidP="00427454">
            <w:pPr>
              <w:rPr>
                <w:rFonts w:ascii="Tahoma" w:hAnsi="Tahoma" w:cs="Tahoma"/>
                <w:color w:val="000000"/>
              </w:rPr>
            </w:pPr>
            <w:r>
              <w:rPr>
                <w:rFonts w:ascii="Tahoma" w:hAnsi="Tahoma" w:cs="Tahoma"/>
                <w:color w:val="000000"/>
              </w:rPr>
              <w:t xml:space="preserve">         </w:t>
            </w:r>
          </w:p>
          <w:p w14:paraId="3329F7CA" w14:textId="77777777" w:rsidR="00A70E0D" w:rsidRPr="008E7466" w:rsidRDefault="00A70E0D" w:rsidP="00A70E0D">
            <w:pPr>
              <w:jc w:val="center"/>
              <w:rPr>
                <w:rFonts w:ascii="Tahoma" w:hAnsi="Tahoma"/>
                <w:color w:val="000000" w:themeColor="text1"/>
              </w:rPr>
            </w:pPr>
            <w:r w:rsidRPr="008E7466">
              <w:rPr>
                <w:rFonts w:ascii="Tahoma" w:hAnsi="Tahoma"/>
                <w:color w:val="000000" w:themeColor="text1"/>
              </w:rPr>
              <w:t>_________________________________</w:t>
            </w:r>
          </w:p>
          <w:p w14:paraId="6C13DF9D" w14:textId="3F0E8C3A" w:rsidR="00A70E0D" w:rsidRDefault="00A70E0D" w:rsidP="00A70E0D">
            <w:pPr>
              <w:jc w:val="center"/>
              <w:rPr>
                <w:rFonts w:ascii="Tahoma" w:hAnsi="Tahoma" w:cs="Tahoma"/>
                <w:color w:val="000000"/>
              </w:rPr>
            </w:pPr>
            <w:r>
              <w:rPr>
                <w:rFonts w:ascii="Tahoma" w:hAnsi="Tahoma" w:cs="Tahoma"/>
                <w:color w:val="000000"/>
              </w:rPr>
              <w:t xml:space="preserve">Víctor </w:t>
            </w:r>
            <w:r w:rsidRPr="00331B7E">
              <w:rPr>
                <w:rFonts w:ascii="Tahoma" w:hAnsi="Tahoma" w:cs="Tahoma"/>
                <w:color w:val="000000"/>
              </w:rPr>
              <w:t>Aureliano Mercado Salgado</w:t>
            </w:r>
            <w:r>
              <w:rPr>
                <w:rFonts w:ascii="Tahoma" w:hAnsi="Tahoma" w:cs="Tahoma"/>
                <w:color w:val="000000"/>
              </w:rPr>
              <w:t>,</w:t>
            </w:r>
          </w:p>
          <w:p w14:paraId="51768511" w14:textId="5954FE29" w:rsidR="00A70E0D" w:rsidRDefault="00A70E0D" w:rsidP="00A70E0D">
            <w:pPr>
              <w:jc w:val="center"/>
              <w:rPr>
                <w:rFonts w:ascii="Tahoma" w:hAnsi="Tahoma" w:cs="Tahoma"/>
                <w:color w:val="000000" w:themeColor="text1"/>
              </w:rPr>
            </w:pPr>
            <w:r>
              <w:rPr>
                <w:rFonts w:ascii="Tahoma" w:hAnsi="Tahoma" w:cs="Tahoma"/>
                <w:color w:val="000000"/>
              </w:rPr>
              <w:t>Secretario de Movilidad y Transporte.</w:t>
            </w:r>
          </w:p>
          <w:p w14:paraId="250E3923" w14:textId="077B9999" w:rsidR="007870B2" w:rsidRDefault="007870B2" w:rsidP="007870B2">
            <w:pPr>
              <w:jc w:val="center"/>
              <w:rPr>
                <w:rFonts w:ascii="Tahoma" w:hAnsi="Tahoma" w:cs="Tahoma"/>
                <w:color w:val="000000" w:themeColor="text1"/>
              </w:rPr>
            </w:pPr>
          </w:p>
          <w:p w14:paraId="368234AF" w14:textId="4417310F" w:rsidR="007870B2" w:rsidRPr="002B764A" w:rsidRDefault="007870B2" w:rsidP="00EA70AB">
            <w:pPr>
              <w:ind w:left="355"/>
              <w:rPr>
                <w:rFonts w:ascii="Tahoma" w:hAnsi="Tahoma" w:cs="Tahoma"/>
                <w:color w:val="000000"/>
              </w:rPr>
            </w:pPr>
          </w:p>
        </w:tc>
      </w:tr>
    </w:tbl>
    <w:p w14:paraId="4D18CEDB" w14:textId="526132A3" w:rsidR="00EE6F66" w:rsidRDefault="0038090D" w:rsidP="00251649">
      <w:pPr>
        <w:jc w:val="both"/>
        <w:rPr>
          <w:rFonts w:ascii="Tahoma" w:hAnsi="Tahoma"/>
          <w:sz w:val="18"/>
          <w:szCs w:val="18"/>
        </w:rPr>
      </w:pPr>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D773D2">
        <w:rPr>
          <w:rFonts w:ascii="Tahoma" w:hAnsi="Tahoma"/>
          <w:sz w:val="18"/>
          <w:szCs w:val="18"/>
        </w:rPr>
        <w:t>Vigésima</w:t>
      </w:r>
      <w:r w:rsidR="00A96970">
        <w:rPr>
          <w:rFonts w:ascii="Tahoma" w:hAnsi="Tahoma"/>
          <w:sz w:val="18"/>
          <w:szCs w:val="18"/>
        </w:rPr>
        <w:t xml:space="preserve"> </w:t>
      </w:r>
      <w:r w:rsidR="002E5EED">
        <w:rPr>
          <w:rFonts w:ascii="Tahoma" w:hAnsi="Tahoma"/>
          <w:sz w:val="18"/>
          <w:szCs w:val="18"/>
        </w:rPr>
        <w:t>Segunda</w:t>
      </w:r>
      <w:r w:rsidR="00CF6407">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CC225E">
        <w:rPr>
          <w:rFonts w:ascii="Tahoma" w:hAnsi="Tahoma"/>
          <w:sz w:val="18"/>
          <w:szCs w:val="18"/>
        </w:rPr>
        <w:t xml:space="preserve">viernes </w:t>
      </w:r>
      <w:r w:rsidR="002E5EED">
        <w:rPr>
          <w:rFonts w:ascii="Tahoma" w:hAnsi="Tahoma"/>
          <w:sz w:val="18"/>
          <w:szCs w:val="18"/>
        </w:rPr>
        <w:t>diez</w:t>
      </w:r>
      <w:r w:rsidR="00FE14E3">
        <w:rPr>
          <w:rFonts w:ascii="Tahoma" w:hAnsi="Tahoma"/>
          <w:sz w:val="18"/>
          <w:szCs w:val="18"/>
        </w:rPr>
        <w:t xml:space="preserve"> de junio</w:t>
      </w:r>
      <w:r w:rsidRPr="00B4615B">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r w:rsidR="00687733">
        <w:rPr>
          <w:rFonts w:ascii="Tahoma" w:hAnsi="Tahoma"/>
          <w:sz w:val="18"/>
          <w:szCs w:val="18"/>
        </w:rPr>
        <w:t>-----------------------</w:t>
      </w:r>
      <w:r w:rsidR="00D773D2">
        <w:rPr>
          <w:rFonts w:ascii="Tahoma" w:hAnsi="Tahoma"/>
          <w:sz w:val="18"/>
          <w:szCs w:val="18"/>
        </w:rPr>
        <w:t>-----</w:t>
      </w:r>
      <w:r w:rsidR="000E09C2">
        <w:rPr>
          <w:rFonts w:ascii="Tahoma" w:hAnsi="Tahoma"/>
          <w:sz w:val="18"/>
          <w:szCs w:val="18"/>
        </w:rPr>
        <w:t>---</w:t>
      </w:r>
    </w:p>
    <w:sectPr w:rsidR="00EE6F66" w:rsidSect="002B764A">
      <w:footerReference w:type="default" r:id="rId9"/>
      <w:pgSz w:w="12240" w:h="15840"/>
      <w:pgMar w:top="851" w:right="104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1F1C" w14:textId="77777777" w:rsidR="00FC6A4C" w:rsidRDefault="00FC6A4C" w:rsidP="00616188">
      <w:r>
        <w:separator/>
      </w:r>
    </w:p>
  </w:endnote>
  <w:endnote w:type="continuationSeparator" w:id="0">
    <w:p w14:paraId="66310622" w14:textId="77777777" w:rsidR="00FC6A4C" w:rsidRDefault="00FC6A4C"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285774" w:rsidRPr="00616188" w:rsidRDefault="00285774">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F40E5B" w:rsidRPr="00F40E5B">
          <w:rPr>
            <w:rFonts w:ascii="Tahoma" w:hAnsi="Tahoma" w:cs="Tahoma"/>
            <w:noProof/>
            <w:sz w:val="20"/>
            <w:szCs w:val="20"/>
            <w:lang w:val="es-ES"/>
          </w:rPr>
          <w:t>13</w:t>
        </w:r>
        <w:r w:rsidRPr="00616188">
          <w:rPr>
            <w:rFonts w:ascii="Tahoma" w:hAnsi="Tahoma" w:cs="Tahoma"/>
            <w:sz w:val="20"/>
            <w:szCs w:val="20"/>
          </w:rPr>
          <w:fldChar w:fldCharType="end"/>
        </w:r>
      </w:p>
    </w:sdtContent>
  </w:sdt>
  <w:p w14:paraId="27E1F4D9" w14:textId="77777777" w:rsidR="00285774" w:rsidRDefault="002857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EE2D6" w14:textId="77777777" w:rsidR="00FC6A4C" w:rsidRDefault="00FC6A4C" w:rsidP="00616188">
      <w:r>
        <w:separator/>
      </w:r>
    </w:p>
  </w:footnote>
  <w:footnote w:type="continuationSeparator" w:id="0">
    <w:p w14:paraId="598A370F" w14:textId="77777777" w:rsidR="00FC6A4C" w:rsidRDefault="00FC6A4C"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B1BE8"/>
    <w:multiLevelType w:val="hybridMultilevel"/>
    <w:tmpl w:val="F90C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640D55"/>
    <w:multiLevelType w:val="multilevel"/>
    <w:tmpl w:val="0A386F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8593"/>
        </w:tabs>
        <w:ind w:left="8593" w:hanging="360"/>
      </w:pPr>
      <w:rPr>
        <w:rFonts w:ascii="Courier New" w:hAnsi="Courier New" w:hint="default"/>
        <w:sz w:val="20"/>
      </w:rPr>
    </w:lvl>
    <w:lvl w:ilvl="2" w:tentative="1">
      <w:start w:val="1"/>
      <w:numFmt w:val="bullet"/>
      <w:lvlText w:val=""/>
      <w:lvlJc w:val="left"/>
      <w:pPr>
        <w:tabs>
          <w:tab w:val="num" w:pos="9313"/>
        </w:tabs>
        <w:ind w:left="9313" w:hanging="360"/>
      </w:pPr>
      <w:rPr>
        <w:rFonts w:ascii="Wingdings" w:hAnsi="Wingdings" w:hint="default"/>
        <w:sz w:val="20"/>
      </w:rPr>
    </w:lvl>
    <w:lvl w:ilvl="3" w:tentative="1">
      <w:start w:val="1"/>
      <w:numFmt w:val="bullet"/>
      <w:lvlText w:val=""/>
      <w:lvlJc w:val="left"/>
      <w:pPr>
        <w:tabs>
          <w:tab w:val="num" w:pos="10033"/>
        </w:tabs>
        <w:ind w:left="10033" w:hanging="360"/>
      </w:pPr>
      <w:rPr>
        <w:rFonts w:ascii="Wingdings" w:hAnsi="Wingdings" w:hint="default"/>
        <w:sz w:val="20"/>
      </w:rPr>
    </w:lvl>
    <w:lvl w:ilvl="4" w:tentative="1">
      <w:start w:val="1"/>
      <w:numFmt w:val="bullet"/>
      <w:lvlText w:val=""/>
      <w:lvlJc w:val="left"/>
      <w:pPr>
        <w:tabs>
          <w:tab w:val="num" w:pos="10753"/>
        </w:tabs>
        <w:ind w:left="10753" w:hanging="360"/>
      </w:pPr>
      <w:rPr>
        <w:rFonts w:ascii="Wingdings" w:hAnsi="Wingdings" w:hint="default"/>
        <w:sz w:val="20"/>
      </w:rPr>
    </w:lvl>
    <w:lvl w:ilvl="5" w:tentative="1">
      <w:start w:val="1"/>
      <w:numFmt w:val="bullet"/>
      <w:lvlText w:val=""/>
      <w:lvlJc w:val="left"/>
      <w:pPr>
        <w:tabs>
          <w:tab w:val="num" w:pos="11473"/>
        </w:tabs>
        <w:ind w:left="11473" w:hanging="360"/>
      </w:pPr>
      <w:rPr>
        <w:rFonts w:ascii="Wingdings" w:hAnsi="Wingdings" w:hint="default"/>
        <w:sz w:val="20"/>
      </w:rPr>
    </w:lvl>
    <w:lvl w:ilvl="6" w:tentative="1">
      <w:start w:val="1"/>
      <w:numFmt w:val="bullet"/>
      <w:lvlText w:val=""/>
      <w:lvlJc w:val="left"/>
      <w:pPr>
        <w:tabs>
          <w:tab w:val="num" w:pos="12193"/>
        </w:tabs>
        <w:ind w:left="12193" w:hanging="360"/>
      </w:pPr>
      <w:rPr>
        <w:rFonts w:ascii="Wingdings" w:hAnsi="Wingdings" w:hint="default"/>
        <w:sz w:val="20"/>
      </w:rPr>
    </w:lvl>
    <w:lvl w:ilvl="7" w:tentative="1">
      <w:start w:val="1"/>
      <w:numFmt w:val="bullet"/>
      <w:lvlText w:val=""/>
      <w:lvlJc w:val="left"/>
      <w:pPr>
        <w:tabs>
          <w:tab w:val="num" w:pos="12913"/>
        </w:tabs>
        <w:ind w:left="12913" w:hanging="360"/>
      </w:pPr>
      <w:rPr>
        <w:rFonts w:ascii="Wingdings" w:hAnsi="Wingdings" w:hint="default"/>
        <w:sz w:val="20"/>
      </w:rPr>
    </w:lvl>
    <w:lvl w:ilvl="8" w:tentative="1">
      <w:start w:val="1"/>
      <w:numFmt w:val="bullet"/>
      <w:lvlText w:val=""/>
      <w:lvlJc w:val="left"/>
      <w:pPr>
        <w:tabs>
          <w:tab w:val="num" w:pos="13633"/>
        </w:tabs>
        <w:ind w:left="13633"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35CE"/>
    <w:rsid w:val="00003B2F"/>
    <w:rsid w:val="0000464E"/>
    <w:rsid w:val="00004EAD"/>
    <w:rsid w:val="00005C03"/>
    <w:rsid w:val="00006A6D"/>
    <w:rsid w:val="00010154"/>
    <w:rsid w:val="000114C8"/>
    <w:rsid w:val="00011B6B"/>
    <w:rsid w:val="00011C38"/>
    <w:rsid w:val="000120AD"/>
    <w:rsid w:val="000129EE"/>
    <w:rsid w:val="00012B8A"/>
    <w:rsid w:val="00012CEC"/>
    <w:rsid w:val="0001397B"/>
    <w:rsid w:val="00013FA9"/>
    <w:rsid w:val="00016C39"/>
    <w:rsid w:val="000209B4"/>
    <w:rsid w:val="0002164A"/>
    <w:rsid w:val="000233E7"/>
    <w:rsid w:val="00023E42"/>
    <w:rsid w:val="00024926"/>
    <w:rsid w:val="000257A3"/>
    <w:rsid w:val="000314DC"/>
    <w:rsid w:val="000329AF"/>
    <w:rsid w:val="00033F25"/>
    <w:rsid w:val="00034071"/>
    <w:rsid w:val="0003452E"/>
    <w:rsid w:val="0003512D"/>
    <w:rsid w:val="000363B7"/>
    <w:rsid w:val="00036CF4"/>
    <w:rsid w:val="00037B49"/>
    <w:rsid w:val="00041FB6"/>
    <w:rsid w:val="00042493"/>
    <w:rsid w:val="00043292"/>
    <w:rsid w:val="00044758"/>
    <w:rsid w:val="000459D4"/>
    <w:rsid w:val="000479E5"/>
    <w:rsid w:val="00050159"/>
    <w:rsid w:val="00050BBA"/>
    <w:rsid w:val="00051B43"/>
    <w:rsid w:val="000536CA"/>
    <w:rsid w:val="000549D9"/>
    <w:rsid w:val="0005519C"/>
    <w:rsid w:val="00056145"/>
    <w:rsid w:val="00056519"/>
    <w:rsid w:val="0005775C"/>
    <w:rsid w:val="00060B8B"/>
    <w:rsid w:val="000612F1"/>
    <w:rsid w:val="00062CFB"/>
    <w:rsid w:val="00062FD9"/>
    <w:rsid w:val="000636FF"/>
    <w:rsid w:val="00063800"/>
    <w:rsid w:val="00063D49"/>
    <w:rsid w:val="0006564F"/>
    <w:rsid w:val="00067CA3"/>
    <w:rsid w:val="0007038C"/>
    <w:rsid w:val="0007064F"/>
    <w:rsid w:val="0007111D"/>
    <w:rsid w:val="0007159D"/>
    <w:rsid w:val="0007191C"/>
    <w:rsid w:val="000720B8"/>
    <w:rsid w:val="0007348E"/>
    <w:rsid w:val="0007407B"/>
    <w:rsid w:val="00074A5E"/>
    <w:rsid w:val="00074F44"/>
    <w:rsid w:val="00075E4F"/>
    <w:rsid w:val="00081630"/>
    <w:rsid w:val="00082974"/>
    <w:rsid w:val="00085CF9"/>
    <w:rsid w:val="00086A5E"/>
    <w:rsid w:val="00086C6E"/>
    <w:rsid w:val="00090497"/>
    <w:rsid w:val="00090652"/>
    <w:rsid w:val="0009067F"/>
    <w:rsid w:val="00093018"/>
    <w:rsid w:val="00093827"/>
    <w:rsid w:val="00093B27"/>
    <w:rsid w:val="00094E85"/>
    <w:rsid w:val="00096BA0"/>
    <w:rsid w:val="00096DCA"/>
    <w:rsid w:val="000A0451"/>
    <w:rsid w:val="000A077E"/>
    <w:rsid w:val="000A10CB"/>
    <w:rsid w:val="000A1356"/>
    <w:rsid w:val="000A3B5D"/>
    <w:rsid w:val="000A67E6"/>
    <w:rsid w:val="000A7716"/>
    <w:rsid w:val="000A7E9B"/>
    <w:rsid w:val="000B103D"/>
    <w:rsid w:val="000B20A1"/>
    <w:rsid w:val="000B2DB6"/>
    <w:rsid w:val="000B3273"/>
    <w:rsid w:val="000B460E"/>
    <w:rsid w:val="000B4B45"/>
    <w:rsid w:val="000B4DFA"/>
    <w:rsid w:val="000C1422"/>
    <w:rsid w:val="000C31F6"/>
    <w:rsid w:val="000C47A6"/>
    <w:rsid w:val="000C6FC3"/>
    <w:rsid w:val="000C716B"/>
    <w:rsid w:val="000D0D25"/>
    <w:rsid w:val="000D163E"/>
    <w:rsid w:val="000D1E59"/>
    <w:rsid w:val="000D22D9"/>
    <w:rsid w:val="000D331B"/>
    <w:rsid w:val="000D4F0C"/>
    <w:rsid w:val="000D55E3"/>
    <w:rsid w:val="000D663D"/>
    <w:rsid w:val="000D73A4"/>
    <w:rsid w:val="000D79F9"/>
    <w:rsid w:val="000D7A4A"/>
    <w:rsid w:val="000E05A6"/>
    <w:rsid w:val="000E099D"/>
    <w:rsid w:val="000E09C2"/>
    <w:rsid w:val="000E16C2"/>
    <w:rsid w:val="000E2927"/>
    <w:rsid w:val="000E3BE9"/>
    <w:rsid w:val="000E3FCD"/>
    <w:rsid w:val="000E5F78"/>
    <w:rsid w:val="000E6114"/>
    <w:rsid w:val="000F2BC5"/>
    <w:rsid w:val="0010123B"/>
    <w:rsid w:val="00101ACC"/>
    <w:rsid w:val="00103163"/>
    <w:rsid w:val="00104D9F"/>
    <w:rsid w:val="00105E8D"/>
    <w:rsid w:val="00105EA9"/>
    <w:rsid w:val="0010634B"/>
    <w:rsid w:val="00106A34"/>
    <w:rsid w:val="00107222"/>
    <w:rsid w:val="00110138"/>
    <w:rsid w:val="0011096C"/>
    <w:rsid w:val="0011254C"/>
    <w:rsid w:val="00112AD8"/>
    <w:rsid w:val="00113B20"/>
    <w:rsid w:val="00113D2C"/>
    <w:rsid w:val="0011622B"/>
    <w:rsid w:val="00116DF0"/>
    <w:rsid w:val="00120568"/>
    <w:rsid w:val="00120C40"/>
    <w:rsid w:val="001235AF"/>
    <w:rsid w:val="001240C5"/>
    <w:rsid w:val="00124C46"/>
    <w:rsid w:val="00125252"/>
    <w:rsid w:val="00125584"/>
    <w:rsid w:val="00126BF9"/>
    <w:rsid w:val="001274EC"/>
    <w:rsid w:val="00127BA1"/>
    <w:rsid w:val="00127DE9"/>
    <w:rsid w:val="00127F7B"/>
    <w:rsid w:val="001315E4"/>
    <w:rsid w:val="00131EBB"/>
    <w:rsid w:val="00132232"/>
    <w:rsid w:val="001327EC"/>
    <w:rsid w:val="00132916"/>
    <w:rsid w:val="00132BEF"/>
    <w:rsid w:val="00134A8A"/>
    <w:rsid w:val="00134A94"/>
    <w:rsid w:val="00134B97"/>
    <w:rsid w:val="001354ED"/>
    <w:rsid w:val="00136EBC"/>
    <w:rsid w:val="00137020"/>
    <w:rsid w:val="00143942"/>
    <w:rsid w:val="00143972"/>
    <w:rsid w:val="0014399B"/>
    <w:rsid w:val="00144BB6"/>
    <w:rsid w:val="0014773F"/>
    <w:rsid w:val="00147932"/>
    <w:rsid w:val="00147A7F"/>
    <w:rsid w:val="00150E65"/>
    <w:rsid w:val="001526AA"/>
    <w:rsid w:val="00152D9B"/>
    <w:rsid w:val="00153AF2"/>
    <w:rsid w:val="001554C3"/>
    <w:rsid w:val="001563F7"/>
    <w:rsid w:val="001573C2"/>
    <w:rsid w:val="00161331"/>
    <w:rsid w:val="00161F13"/>
    <w:rsid w:val="001626BD"/>
    <w:rsid w:val="00164395"/>
    <w:rsid w:val="00164746"/>
    <w:rsid w:val="0016481A"/>
    <w:rsid w:val="00165685"/>
    <w:rsid w:val="001667BD"/>
    <w:rsid w:val="00166E27"/>
    <w:rsid w:val="00167F03"/>
    <w:rsid w:val="00171E34"/>
    <w:rsid w:val="0017215C"/>
    <w:rsid w:val="00172AFD"/>
    <w:rsid w:val="0017370C"/>
    <w:rsid w:val="00174196"/>
    <w:rsid w:val="00174B89"/>
    <w:rsid w:val="00176243"/>
    <w:rsid w:val="00176BFC"/>
    <w:rsid w:val="00180251"/>
    <w:rsid w:val="00181489"/>
    <w:rsid w:val="00184F12"/>
    <w:rsid w:val="001859B1"/>
    <w:rsid w:val="00185D1B"/>
    <w:rsid w:val="00186561"/>
    <w:rsid w:val="001872B7"/>
    <w:rsid w:val="001879FD"/>
    <w:rsid w:val="00190650"/>
    <w:rsid w:val="001906C7"/>
    <w:rsid w:val="001918F8"/>
    <w:rsid w:val="00191AED"/>
    <w:rsid w:val="00191F6C"/>
    <w:rsid w:val="0019259E"/>
    <w:rsid w:val="00193ED6"/>
    <w:rsid w:val="001940DD"/>
    <w:rsid w:val="00194FE7"/>
    <w:rsid w:val="00195AC3"/>
    <w:rsid w:val="001978E9"/>
    <w:rsid w:val="001A09C0"/>
    <w:rsid w:val="001A0C40"/>
    <w:rsid w:val="001A197F"/>
    <w:rsid w:val="001A1FA5"/>
    <w:rsid w:val="001A2234"/>
    <w:rsid w:val="001A32EB"/>
    <w:rsid w:val="001A380F"/>
    <w:rsid w:val="001A4A0B"/>
    <w:rsid w:val="001A4D82"/>
    <w:rsid w:val="001A5529"/>
    <w:rsid w:val="001B2436"/>
    <w:rsid w:val="001B2FFC"/>
    <w:rsid w:val="001B3292"/>
    <w:rsid w:val="001B469E"/>
    <w:rsid w:val="001B51C0"/>
    <w:rsid w:val="001B61BA"/>
    <w:rsid w:val="001B6D2E"/>
    <w:rsid w:val="001B6F8A"/>
    <w:rsid w:val="001B6FEA"/>
    <w:rsid w:val="001B76F6"/>
    <w:rsid w:val="001C0CB3"/>
    <w:rsid w:val="001C1291"/>
    <w:rsid w:val="001C1482"/>
    <w:rsid w:val="001C1FF8"/>
    <w:rsid w:val="001C219E"/>
    <w:rsid w:val="001C2468"/>
    <w:rsid w:val="001C4F2A"/>
    <w:rsid w:val="001C5769"/>
    <w:rsid w:val="001C6CFE"/>
    <w:rsid w:val="001C723F"/>
    <w:rsid w:val="001C72D4"/>
    <w:rsid w:val="001D0291"/>
    <w:rsid w:val="001D057F"/>
    <w:rsid w:val="001D08BC"/>
    <w:rsid w:val="001D277B"/>
    <w:rsid w:val="001D2E42"/>
    <w:rsid w:val="001D6A36"/>
    <w:rsid w:val="001E07D3"/>
    <w:rsid w:val="001E1783"/>
    <w:rsid w:val="001E24A5"/>
    <w:rsid w:val="001E2F37"/>
    <w:rsid w:val="001E53E0"/>
    <w:rsid w:val="001E61B5"/>
    <w:rsid w:val="001E6489"/>
    <w:rsid w:val="001E6EE7"/>
    <w:rsid w:val="001F11D1"/>
    <w:rsid w:val="001F23CE"/>
    <w:rsid w:val="001F25A6"/>
    <w:rsid w:val="001F3269"/>
    <w:rsid w:val="001F5DE4"/>
    <w:rsid w:val="001F5EE3"/>
    <w:rsid w:val="001F73B8"/>
    <w:rsid w:val="001F7E04"/>
    <w:rsid w:val="00200496"/>
    <w:rsid w:val="00200E92"/>
    <w:rsid w:val="00201083"/>
    <w:rsid w:val="00201AD2"/>
    <w:rsid w:val="002024B6"/>
    <w:rsid w:val="002029CD"/>
    <w:rsid w:val="00203014"/>
    <w:rsid w:val="00205DE3"/>
    <w:rsid w:val="00206135"/>
    <w:rsid w:val="0020637D"/>
    <w:rsid w:val="002076EA"/>
    <w:rsid w:val="00207FD8"/>
    <w:rsid w:val="00214321"/>
    <w:rsid w:val="00214903"/>
    <w:rsid w:val="002149FE"/>
    <w:rsid w:val="00215034"/>
    <w:rsid w:val="0021534E"/>
    <w:rsid w:val="00216A68"/>
    <w:rsid w:val="00221D11"/>
    <w:rsid w:val="00221D43"/>
    <w:rsid w:val="00221DE2"/>
    <w:rsid w:val="00222259"/>
    <w:rsid w:val="0022237B"/>
    <w:rsid w:val="0022243C"/>
    <w:rsid w:val="00226B9B"/>
    <w:rsid w:val="002272EF"/>
    <w:rsid w:val="0023321B"/>
    <w:rsid w:val="002333C6"/>
    <w:rsid w:val="00233EA0"/>
    <w:rsid w:val="002367B5"/>
    <w:rsid w:val="00236FF2"/>
    <w:rsid w:val="00237533"/>
    <w:rsid w:val="002405E7"/>
    <w:rsid w:val="00241B76"/>
    <w:rsid w:val="00242905"/>
    <w:rsid w:val="002441E0"/>
    <w:rsid w:val="00244E00"/>
    <w:rsid w:val="002456C0"/>
    <w:rsid w:val="00246058"/>
    <w:rsid w:val="002478D8"/>
    <w:rsid w:val="00250476"/>
    <w:rsid w:val="00251649"/>
    <w:rsid w:val="00251ADD"/>
    <w:rsid w:val="00252454"/>
    <w:rsid w:val="00253094"/>
    <w:rsid w:val="00253178"/>
    <w:rsid w:val="0025319F"/>
    <w:rsid w:val="00253D8B"/>
    <w:rsid w:val="00253DFC"/>
    <w:rsid w:val="0025401C"/>
    <w:rsid w:val="0025652B"/>
    <w:rsid w:val="0025690D"/>
    <w:rsid w:val="002578A6"/>
    <w:rsid w:val="002617FA"/>
    <w:rsid w:val="00262CB8"/>
    <w:rsid w:val="00264773"/>
    <w:rsid w:val="0026510E"/>
    <w:rsid w:val="00265C34"/>
    <w:rsid w:val="00265DEB"/>
    <w:rsid w:val="002672E1"/>
    <w:rsid w:val="00271C14"/>
    <w:rsid w:val="00271E1A"/>
    <w:rsid w:val="002725C5"/>
    <w:rsid w:val="0027290B"/>
    <w:rsid w:val="002744E1"/>
    <w:rsid w:val="00274B4B"/>
    <w:rsid w:val="00274D40"/>
    <w:rsid w:val="0027690A"/>
    <w:rsid w:val="00276DEA"/>
    <w:rsid w:val="0027716C"/>
    <w:rsid w:val="00277741"/>
    <w:rsid w:val="00277FE3"/>
    <w:rsid w:val="00280DA8"/>
    <w:rsid w:val="0028136C"/>
    <w:rsid w:val="00282AE5"/>
    <w:rsid w:val="00282AEB"/>
    <w:rsid w:val="002838C3"/>
    <w:rsid w:val="00285774"/>
    <w:rsid w:val="00285A08"/>
    <w:rsid w:val="002863F1"/>
    <w:rsid w:val="002865BD"/>
    <w:rsid w:val="00287BBA"/>
    <w:rsid w:val="002906F0"/>
    <w:rsid w:val="00290A6E"/>
    <w:rsid w:val="00290B27"/>
    <w:rsid w:val="00290EBE"/>
    <w:rsid w:val="00291411"/>
    <w:rsid w:val="00292A1F"/>
    <w:rsid w:val="00293738"/>
    <w:rsid w:val="00293D54"/>
    <w:rsid w:val="00294319"/>
    <w:rsid w:val="0029539B"/>
    <w:rsid w:val="00296EB5"/>
    <w:rsid w:val="002A07BF"/>
    <w:rsid w:val="002A07E5"/>
    <w:rsid w:val="002A156D"/>
    <w:rsid w:val="002A2725"/>
    <w:rsid w:val="002A2844"/>
    <w:rsid w:val="002A3221"/>
    <w:rsid w:val="002A3F26"/>
    <w:rsid w:val="002A636D"/>
    <w:rsid w:val="002A69F2"/>
    <w:rsid w:val="002A6B97"/>
    <w:rsid w:val="002A6D57"/>
    <w:rsid w:val="002B1871"/>
    <w:rsid w:val="002B1CE6"/>
    <w:rsid w:val="002B1E37"/>
    <w:rsid w:val="002B239F"/>
    <w:rsid w:val="002B3917"/>
    <w:rsid w:val="002B4EF0"/>
    <w:rsid w:val="002B624B"/>
    <w:rsid w:val="002B764A"/>
    <w:rsid w:val="002C01F8"/>
    <w:rsid w:val="002C0744"/>
    <w:rsid w:val="002C07E1"/>
    <w:rsid w:val="002C1D7D"/>
    <w:rsid w:val="002C1F9B"/>
    <w:rsid w:val="002C2059"/>
    <w:rsid w:val="002C3E50"/>
    <w:rsid w:val="002C4453"/>
    <w:rsid w:val="002C56B0"/>
    <w:rsid w:val="002C6456"/>
    <w:rsid w:val="002C64D3"/>
    <w:rsid w:val="002C74B9"/>
    <w:rsid w:val="002C76FE"/>
    <w:rsid w:val="002C7859"/>
    <w:rsid w:val="002D2901"/>
    <w:rsid w:val="002D4C9A"/>
    <w:rsid w:val="002D53CC"/>
    <w:rsid w:val="002D656A"/>
    <w:rsid w:val="002E045D"/>
    <w:rsid w:val="002E07D3"/>
    <w:rsid w:val="002E0977"/>
    <w:rsid w:val="002E0A58"/>
    <w:rsid w:val="002E14CA"/>
    <w:rsid w:val="002E2733"/>
    <w:rsid w:val="002E298C"/>
    <w:rsid w:val="002E29A0"/>
    <w:rsid w:val="002E2B4B"/>
    <w:rsid w:val="002E423A"/>
    <w:rsid w:val="002E48B3"/>
    <w:rsid w:val="002E5EED"/>
    <w:rsid w:val="002E6441"/>
    <w:rsid w:val="002E74E0"/>
    <w:rsid w:val="002F0600"/>
    <w:rsid w:val="002F2E43"/>
    <w:rsid w:val="002F3A9D"/>
    <w:rsid w:val="002F3B3A"/>
    <w:rsid w:val="002F4909"/>
    <w:rsid w:val="002F4E6B"/>
    <w:rsid w:val="002F5BED"/>
    <w:rsid w:val="002F7109"/>
    <w:rsid w:val="002F73C2"/>
    <w:rsid w:val="002F74BE"/>
    <w:rsid w:val="00301868"/>
    <w:rsid w:val="00301DAD"/>
    <w:rsid w:val="00303002"/>
    <w:rsid w:val="00303424"/>
    <w:rsid w:val="003038D5"/>
    <w:rsid w:val="00303F30"/>
    <w:rsid w:val="00304312"/>
    <w:rsid w:val="00304435"/>
    <w:rsid w:val="00305656"/>
    <w:rsid w:val="00305909"/>
    <w:rsid w:val="003074F4"/>
    <w:rsid w:val="00307B36"/>
    <w:rsid w:val="00307B53"/>
    <w:rsid w:val="003104CB"/>
    <w:rsid w:val="003105C9"/>
    <w:rsid w:val="00311B18"/>
    <w:rsid w:val="0031457C"/>
    <w:rsid w:val="00315427"/>
    <w:rsid w:val="00320888"/>
    <w:rsid w:val="00321142"/>
    <w:rsid w:val="00321270"/>
    <w:rsid w:val="003212C4"/>
    <w:rsid w:val="00323014"/>
    <w:rsid w:val="003230B0"/>
    <w:rsid w:val="00323FB2"/>
    <w:rsid w:val="003240F8"/>
    <w:rsid w:val="0032423E"/>
    <w:rsid w:val="0032639B"/>
    <w:rsid w:val="0032702B"/>
    <w:rsid w:val="00330B6C"/>
    <w:rsid w:val="00331B7E"/>
    <w:rsid w:val="0033322B"/>
    <w:rsid w:val="0033414E"/>
    <w:rsid w:val="00335D82"/>
    <w:rsid w:val="00335E30"/>
    <w:rsid w:val="00336004"/>
    <w:rsid w:val="00336037"/>
    <w:rsid w:val="00336A8A"/>
    <w:rsid w:val="00340CA0"/>
    <w:rsid w:val="00340F18"/>
    <w:rsid w:val="00342F06"/>
    <w:rsid w:val="00344F67"/>
    <w:rsid w:val="003454EA"/>
    <w:rsid w:val="003465AF"/>
    <w:rsid w:val="00350251"/>
    <w:rsid w:val="00350D6B"/>
    <w:rsid w:val="0035214B"/>
    <w:rsid w:val="0035406D"/>
    <w:rsid w:val="0035447C"/>
    <w:rsid w:val="0035734D"/>
    <w:rsid w:val="00357DEE"/>
    <w:rsid w:val="00360C50"/>
    <w:rsid w:val="00361021"/>
    <w:rsid w:val="0036247E"/>
    <w:rsid w:val="003625C7"/>
    <w:rsid w:val="0036297F"/>
    <w:rsid w:val="00365841"/>
    <w:rsid w:val="00365AB2"/>
    <w:rsid w:val="003701C2"/>
    <w:rsid w:val="00370692"/>
    <w:rsid w:val="003714A0"/>
    <w:rsid w:val="003718FE"/>
    <w:rsid w:val="00371ADF"/>
    <w:rsid w:val="00374746"/>
    <w:rsid w:val="00375ED6"/>
    <w:rsid w:val="00376529"/>
    <w:rsid w:val="0038090D"/>
    <w:rsid w:val="00382CAE"/>
    <w:rsid w:val="003834F0"/>
    <w:rsid w:val="00384ED7"/>
    <w:rsid w:val="003856E1"/>
    <w:rsid w:val="00386285"/>
    <w:rsid w:val="0038690D"/>
    <w:rsid w:val="00386ACF"/>
    <w:rsid w:val="00390824"/>
    <w:rsid w:val="00390BF7"/>
    <w:rsid w:val="003918A8"/>
    <w:rsid w:val="003921B0"/>
    <w:rsid w:val="00392C4B"/>
    <w:rsid w:val="00392F81"/>
    <w:rsid w:val="00393C67"/>
    <w:rsid w:val="00393F68"/>
    <w:rsid w:val="0039572D"/>
    <w:rsid w:val="00396CCD"/>
    <w:rsid w:val="003A12D2"/>
    <w:rsid w:val="003A1586"/>
    <w:rsid w:val="003A193A"/>
    <w:rsid w:val="003A1C29"/>
    <w:rsid w:val="003A3D94"/>
    <w:rsid w:val="003A466D"/>
    <w:rsid w:val="003A5A7D"/>
    <w:rsid w:val="003A6C41"/>
    <w:rsid w:val="003A7C1F"/>
    <w:rsid w:val="003B1831"/>
    <w:rsid w:val="003B2041"/>
    <w:rsid w:val="003B2710"/>
    <w:rsid w:val="003B3532"/>
    <w:rsid w:val="003B5922"/>
    <w:rsid w:val="003B5B06"/>
    <w:rsid w:val="003B6F0F"/>
    <w:rsid w:val="003C003B"/>
    <w:rsid w:val="003C00AE"/>
    <w:rsid w:val="003C16D6"/>
    <w:rsid w:val="003C17D0"/>
    <w:rsid w:val="003C3C53"/>
    <w:rsid w:val="003C6125"/>
    <w:rsid w:val="003D06AA"/>
    <w:rsid w:val="003D1E4C"/>
    <w:rsid w:val="003D53B2"/>
    <w:rsid w:val="003D5E02"/>
    <w:rsid w:val="003D64DF"/>
    <w:rsid w:val="003D707F"/>
    <w:rsid w:val="003D7323"/>
    <w:rsid w:val="003D7F2B"/>
    <w:rsid w:val="003E1D93"/>
    <w:rsid w:val="003E1EFF"/>
    <w:rsid w:val="003E2190"/>
    <w:rsid w:val="003E2862"/>
    <w:rsid w:val="003E349F"/>
    <w:rsid w:val="003E36D0"/>
    <w:rsid w:val="003E3FA9"/>
    <w:rsid w:val="003E6037"/>
    <w:rsid w:val="003E6794"/>
    <w:rsid w:val="003E71AB"/>
    <w:rsid w:val="003E7364"/>
    <w:rsid w:val="003E74A6"/>
    <w:rsid w:val="003E7790"/>
    <w:rsid w:val="003F0EE7"/>
    <w:rsid w:val="003F3425"/>
    <w:rsid w:val="003F4525"/>
    <w:rsid w:val="003F4889"/>
    <w:rsid w:val="003F636E"/>
    <w:rsid w:val="003F6A34"/>
    <w:rsid w:val="003F6F54"/>
    <w:rsid w:val="00400AA6"/>
    <w:rsid w:val="00400FE8"/>
    <w:rsid w:val="00401836"/>
    <w:rsid w:val="00404456"/>
    <w:rsid w:val="0040565A"/>
    <w:rsid w:val="00406FB2"/>
    <w:rsid w:val="004075F4"/>
    <w:rsid w:val="0041164D"/>
    <w:rsid w:val="0041234B"/>
    <w:rsid w:val="004131C1"/>
    <w:rsid w:val="00413C2B"/>
    <w:rsid w:val="00413C57"/>
    <w:rsid w:val="00413CC9"/>
    <w:rsid w:val="00414103"/>
    <w:rsid w:val="00415894"/>
    <w:rsid w:val="00417FE6"/>
    <w:rsid w:val="00420F3D"/>
    <w:rsid w:val="00421F06"/>
    <w:rsid w:val="004221D7"/>
    <w:rsid w:val="00422214"/>
    <w:rsid w:val="0042279E"/>
    <w:rsid w:val="00425663"/>
    <w:rsid w:val="00426A42"/>
    <w:rsid w:val="00427454"/>
    <w:rsid w:val="00430796"/>
    <w:rsid w:val="00431460"/>
    <w:rsid w:val="004317BE"/>
    <w:rsid w:val="0043297C"/>
    <w:rsid w:val="00432C2E"/>
    <w:rsid w:val="00432DCC"/>
    <w:rsid w:val="00433D04"/>
    <w:rsid w:val="00435E3E"/>
    <w:rsid w:val="00440045"/>
    <w:rsid w:val="004402DF"/>
    <w:rsid w:val="0044077E"/>
    <w:rsid w:val="0044094E"/>
    <w:rsid w:val="0044126B"/>
    <w:rsid w:val="0044330D"/>
    <w:rsid w:val="00443882"/>
    <w:rsid w:val="00447ACC"/>
    <w:rsid w:val="00447E1D"/>
    <w:rsid w:val="00450D25"/>
    <w:rsid w:val="00450F4D"/>
    <w:rsid w:val="004511A8"/>
    <w:rsid w:val="00451CB1"/>
    <w:rsid w:val="004521C3"/>
    <w:rsid w:val="00453E14"/>
    <w:rsid w:val="00454498"/>
    <w:rsid w:val="00454F1B"/>
    <w:rsid w:val="004554A1"/>
    <w:rsid w:val="00455F9A"/>
    <w:rsid w:val="004578A1"/>
    <w:rsid w:val="00460064"/>
    <w:rsid w:val="00460565"/>
    <w:rsid w:val="00460A42"/>
    <w:rsid w:val="004610B5"/>
    <w:rsid w:val="004625CB"/>
    <w:rsid w:val="00463930"/>
    <w:rsid w:val="00463B4E"/>
    <w:rsid w:val="00464C43"/>
    <w:rsid w:val="00464EA2"/>
    <w:rsid w:val="0046572A"/>
    <w:rsid w:val="00465EA3"/>
    <w:rsid w:val="00466ED1"/>
    <w:rsid w:val="004678E0"/>
    <w:rsid w:val="00472AF0"/>
    <w:rsid w:val="00472C41"/>
    <w:rsid w:val="00473155"/>
    <w:rsid w:val="00475353"/>
    <w:rsid w:val="00477671"/>
    <w:rsid w:val="004804F6"/>
    <w:rsid w:val="004821A0"/>
    <w:rsid w:val="004858E7"/>
    <w:rsid w:val="00486203"/>
    <w:rsid w:val="004863FF"/>
    <w:rsid w:val="004923D5"/>
    <w:rsid w:val="0049244A"/>
    <w:rsid w:val="00492668"/>
    <w:rsid w:val="00492F4F"/>
    <w:rsid w:val="0049354C"/>
    <w:rsid w:val="00493C58"/>
    <w:rsid w:val="004954F9"/>
    <w:rsid w:val="00495573"/>
    <w:rsid w:val="00495BCE"/>
    <w:rsid w:val="00496F68"/>
    <w:rsid w:val="004976D9"/>
    <w:rsid w:val="0049773F"/>
    <w:rsid w:val="004A1348"/>
    <w:rsid w:val="004A2735"/>
    <w:rsid w:val="004A28BB"/>
    <w:rsid w:val="004A2EED"/>
    <w:rsid w:val="004A5785"/>
    <w:rsid w:val="004A5C4F"/>
    <w:rsid w:val="004A5DE6"/>
    <w:rsid w:val="004A5F8E"/>
    <w:rsid w:val="004A62F6"/>
    <w:rsid w:val="004A63C7"/>
    <w:rsid w:val="004A75FB"/>
    <w:rsid w:val="004A7EA3"/>
    <w:rsid w:val="004B0B66"/>
    <w:rsid w:val="004B2E50"/>
    <w:rsid w:val="004B34E0"/>
    <w:rsid w:val="004B647B"/>
    <w:rsid w:val="004B6D81"/>
    <w:rsid w:val="004B73B8"/>
    <w:rsid w:val="004B7F38"/>
    <w:rsid w:val="004C01B6"/>
    <w:rsid w:val="004C0AC3"/>
    <w:rsid w:val="004C1015"/>
    <w:rsid w:val="004C19C6"/>
    <w:rsid w:val="004C34D0"/>
    <w:rsid w:val="004C42F6"/>
    <w:rsid w:val="004C44C5"/>
    <w:rsid w:val="004C4D39"/>
    <w:rsid w:val="004C6888"/>
    <w:rsid w:val="004C6A25"/>
    <w:rsid w:val="004D0B64"/>
    <w:rsid w:val="004D1C74"/>
    <w:rsid w:val="004D1FB8"/>
    <w:rsid w:val="004D30DD"/>
    <w:rsid w:val="004D37B3"/>
    <w:rsid w:val="004D3891"/>
    <w:rsid w:val="004D3D26"/>
    <w:rsid w:val="004D3E64"/>
    <w:rsid w:val="004D40AC"/>
    <w:rsid w:val="004D4C48"/>
    <w:rsid w:val="004D5F59"/>
    <w:rsid w:val="004E08C7"/>
    <w:rsid w:val="004E11ED"/>
    <w:rsid w:val="004E2244"/>
    <w:rsid w:val="004E30B4"/>
    <w:rsid w:val="004E4AC7"/>
    <w:rsid w:val="004E6C09"/>
    <w:rsid w:val="004E7A68"/>
    <w:rsid w:val="004F0975"/>
    <w:rsid w:val="004F0B48"/>
    <w:rsid w:val="004F1562"/>
    <w:rsid w:val="004F2054"/>
    <w:rsid w:val="004F2F10"/>
    <w:rsid w:val="004F6371"/>
    <w:rsid w:val="004F6431"/>
    <w:rsid w:val="004F70CC"/>
    <w:rsid w:val="00502569"/>
    <w:rsid w:val="00502AD9"/>
    <w:rsid w:val="00502DD4"/>
    <w:rsid w:val="005040AC"/>
    <w:rsid w:val="00505DEB"/>
    <w:rsid w:val="005076FB"/>
    <w:rsid w:val="00510C25"/>
    <w:rsid w:val="00511770"/>
    <w:rsid w:val="0051300D"/>
    <w:rsid w:val="005132B2"/>
    <w:rsid w:val="005138B8"/>
    <w:rsid w:val="005144D4"/>
    <w:rsid w:val="00514FB0"/>
    <w:rsid w:val="005163A1"/>
    <w:rsid w:val="0051787C"/>
    <w:rsid w:val="005204B8"/>
    <w:rsid w:val="00521271"/>
    <w:rsid w:val="00524868"/>
    <w:rsid w:val="00524F0B"/>
    <w:rsid w:val="005275F7"/>
    <w:rsid w:val="00527850"/>
    <w:rsid w:val="00530D16"/>
    <w:rsid w:val="00531DB4"/>
    <w:rsid w:val="005320DD"/>
    <w:rsid w:val="005326D6"/>
    <w:rsid w:val="0053314D"/>
    <w:rsid w:val="005354BB"/>
    <w:rsid w:val="00536D4C"/>
    <w:rsid w:val="00537E29"/>
    <w:rsid w:val="00541A77"/>
    <w:rsid w:val="0054553E"/>
    <w:rsid w:val="00545845"/>
    <w:rsid w:val="00546A1A"/>
    <w:rsid w:val="00547A30"/>
    <w:rsid w:val="005508FC"/>
    <w:rsid w:val="0055359B"/>
    <w:rsid w:val="00553F06"/>
    <w:rsid w:val="005545D5"/>
    <w:rsid w:val="00554DCD"/>
    <w:rsid w:val="005556E9"/>
    <w:rsid w:val="005569C8"/>
    <w:rsid w:val="00557B6E"/>
    <w:rsid w:val="00560405"/>
    <w:rsid w:val="00561891"/>
    <w:rsid w:val="00562095"/>
    <w:rsid w:val="0056506C"/>
    <w:rsid w:val="00565BA7"/>
    <w:rsid w:val="00565C54"/>
    <w:rsid w:val="005663C5"/>
    <w:rsid w:val="00566BBE"/>
    <w:rsid w:val="0056731E"/>
    <w:rsid w:val="00571E88"/>
    <w:rsid w:val="005726EA"/>
    <w:rsid w:val="00573BD5"/>
    <w:rsid w:val="00573F47"/>
    <w:rsid w:val="00575E9F"/>
    <w:rsid w:val="00576696"/>
    <w:rsid w:val="005770BA"/>
    <w:rsid w:val="00577530"/>
    <w:rsid w:val="00577986"/>
    <w:rsid w:val="0058188F"/>
    <w:rsid w:val="00581ABF"/>
    <w:rsid w:val="00581D0C"/>
    <w:rsid w:val="00581D26"/>
    <w:rsid w:val="0058226D"/>
    <w:rsid w:val="00582ED2"/>
    <w:rsid w:val="00584292"/>
    <w:rsid w:val="005849C0"/>
    <w:rsid w:val="00584E92"/>
    <w:rsid w:val="00585711"/>
    <w:rsid w:val="005862F1"/>
    <w:rsid w:val="005866CD"/>
    <w:rsid w:val="00587176"/>
    <w:rsid w:val="005873CE"/>
    <w:rsid w:val="00587759"/>
    <w:rsid w:val="00590324"/>
    <w:rsid w:val="00590CE3"/>
    <w:rsid w:val="00591A34"/>
    <w:rsid w:val="00591CF5"/>
    <w:rsid w:val="00592BB0"/>
    <w:rsid w:val="005945AB"/>
    <w:rsid w:val="0059634B"/>
    <w:rsid w:val="0059668B"/>
    <w:rsid w:val="00596C13"/>
    <w:rsid w:val="00597C96"/>
    <w:rsid w:val="005A1028"/>
    <w:rsid w:val="005A29AD"/>
    <w:rsid w:val="005A2FBE"/>
    <w:rsid w:val="005A2FEE"/>
    <w:rsid w:val="005A3142"/>
    <w:rsid w:val="005A4B04"/>
    <w:rsid w:val="005A5A23"/>
    <w:rsid w:val="005A7169"/>
    <w:rsid w:val="005B1313"/>
    <w:rsid w:val="005B26CF"/>
    <w:rsid w:val="005B2D7D"/>
    <w:rsid w:val="005B4777"/>
    <w:rsid w:val="005B5254"/>
    <w:rsid w:val="005B56AB"/>
    <w:rsid w:val="005B6555"/>
    <w:rsid w:val="005B6680"/>
    <w:rsid w:val="005B6B64"/>
    <w:rsid w:val="005B72D1"/>
    <w:rsid w:val="005B7726"/>
    <w:rsid w:val="005C0519"/>
    <w:rsid w:val="005C1211"/>
    <w:rsid w:val="005C15BA"/>
    <w:rsid w:val="005C1D7E"/>
    <w:rsid w:val="005C3795"/>
    <w:rsid w:val="005C40E3"/>
    <w:rsid w:val="005C5ADE"/>
    <w:rsid w:val="005C736B"/>
    <w:rsid w:val="005C781C"/>
    <w:rsid w:val="005D0B30"/>
    <w:rsid w:val="005D2106"/>
    <w:rsid w:val="005D35C6"/>
    <w:rsid w:val="005D4A93"/>
    <w:rsid w:val="005D59B2"/>
    <w:rsid w:val="005D5B0E"/>
    <w:rsid w:val="005D5C09"/>
    <w:rsid w:val="005D63B1"/>
    <w:rsid w:val="005D7EC4"/>
    <w:rsid w:val="005E0016"/>
    <w:rsid w:val="005E0D0B"/>
    <w:rsid w:val="005E21A5"/>
    <w:rsid w:val="005E2329"/>
    <w:rsid w:val="005E39CD"/>
    <w:rsid w:val="005E4AD6"/>
    <w:rsid w:val="005E703A"/>
    <w:rsid w:val="005E7710"/>
    <w:rsid w:val="005E7DE2"/>
    <w:rsid w:val="005F0D4E"/>
    <w:rsid w:val="005F213A"/>
    <w:rsid w:val="005F46AA"/>
    <w:rsid w:val="005F4E62"/>
    <w:rsid w:val="005F5394"/>
    <w:rsid w:val="005F666F"/>
    <w:rsid w:val="005F6BBE"/>
    <w:rsid w:val="005F7F76"/>
    <w:rsid w:val="00600FE1"/>
    <w:rsid w:val="00601C24"/>
    <w:rsid w:val="0060244C"/>
    <w:rsid w:val="00602ADB"/>
    <w:rsid w:val="00602E8A"/>
    <w:rsid w:val="00603475"/>
    <w:rsid w:val="00603ACB"/>
    <w:rsid w:val="00604317"/>
    <w:rsid w:val="006103CA"/>
    <w:rsid w:val="0061075D"/>
    <w:rsid w:val="00610BB7"/>
    <w:rsid w:val="00610D9B"/>
    <w:rsid w:val="006117DC"/>
    <w:rsid w:val="006119B2"/>
    <w:rsid w:val="00613383"/>
    <w:rsid w:val="00613820"/>
    <w:rsid w:val="0061439B"/>
    <w:rsid w:val="006147A3"/>
    <w:rsid w:val="00616168"/>
    <w:rsid w:val="00616188"/>
    <w:rsid w:val="00617B3F"/>
    <w:rsid w:val="00620304"/>
    <w:rsid w:val="00620FC7"/>
    <w:rsid w:val="00621B1B"/>
    <w:rsid w:val="00623855"/>
    <w:rsid w:val="00624D3A"/>
    <w:rsid w:val="00624F14"/>
    <w:rsid w:val="006251D7"/>
    <w:rsid w:val="006254C3"/>
    <w:rsid w:val="00625ABA"/>
    <w:rsid w:val="00626859"/>
    <w:rsid w:val="006279D1"/>
    <w:rsid w:val="00627F30"/>
    <w:rsid w:val="00627F96"/>
    <w:rsid w:val="00631EBD"/>
    <w:rsid w:val="0063320D"/>
    <w:rsid w:val="006335F6"/>
    <w:rsid w:val="00635D9C"/>
    <w:rsid w:val="00637128"/>
    <w:rsid w:val="00637295"/>
    <w:rsid w:val="006403E3"/>
    <w:rsid w:val="006405AD"/>
    <w:rsid w:val="00640950"/>
    <w:rsid w:val="00642ECB"/>
    <w:rsid w:val="00643CF0"/>
    <w:rsid w:val="006446BF"/>
    <w:rsid w:val="00646F1A"/>
    <w:rsid w:val="0064734A"/>
    <w:rsid w:val="00647421"/>
    <w:rsid w:val="006477C7"/>
    <w:rsid w:val="00647823"/>
    <w:rsid w:val="00647897"/>
    <w:rsid w:val="00647BBF"/>
    <w:rsid w:val="00647DCD"/>
    <w:rsid w:val="006518B7"/>
    <w:rsid w:val="006549A4"/>
    <w:rsid w:val="00654B46"/>
    <w:rsid w:val="00660A83"/>
    <w:rsid w:val="006614C3"/>
    <w:rsid w:val="0066220E"/>
    <w:rsid w:val="0066286B"/>
    <w:rsid w:val="00663399"/>
    <w:rsid w:val="00663819"/>
    <w:rsid w:val="0066390B"/>
    <w:rsid w:val="00663BBF"/>
    <w:rsid w:val="0066584A"/>
    <w:rsid w:val="00666B0B"/>
    <w:rsid w:val="00666C58"/>
    <w:rsid w:val="00667E12"/>
    <w:rsid w:val="006701A2"/>
    <w:rsid w:val="00670F29"/>
    <w:rsid w:val="00671335"/>
    <w:rsid w:val="0067262B"/>
    <w:rsid w:val="00672D1B"/>
    <w:rsid w:val="00673116"/>
    <w:rsid w:val="0067324D"/>
    <w:rsid w:val="00673372"/>
    <w:rsid w:val="006766F4"/>
    <w:rsid w:val="00677782"/>
    <w:rsid w:val="006812B3"/>
    <w:rsid w:val="00681D00"/>
    <w:rsid w:val="00684654"/>
    <w:rsid w:val="00684EAA"/>
    <w:rsid w:val="00684F16"/>
    <w:rsid w:val="00685FBE"/>
    <w:rsid w:val="0068612B"/>
    <w:rsid w:val="006875AC"/>
    <w:rsid w:val="00687733"/>
    <w:rsid w:val="00687F3A"/>
    <w:rsid w:val="0069081B"/>
    <w:rsid w:val="00690A54"/>
    <w:rsid w:val="00693A41"/>
    <w:rsid w:val="00693B15"/>
    <w:rsid w:val="00693C64"/>
    <w:rsid w:val="00693CF3"/>
    <w:rsid w:val="006946DC"/>
    <w:rsid w:val="00694949"/>
    <w:rsid w:val="00695D06"/>
    <w:rsid w:val="00696FAD"/>
    <w:rsid w:val="0069749B"/>
    <w:rsid w:val="00697A85"/>
    <w:rsid w:val="006A0349"/>
    <w:rsid w:val="006A0F8F"/>
    <w:rsid w:val="006A30B8"/>
    <w:rsid w:val="006A37E5"/>
    <w:rsid w:val="006A3F45"/>
    <w:rsid w:val="006A4268"/>
    <w:rsid w:val="006A4DD4"/>
    <w:rsid w:val="006A554A"/>
    <w:rsid w:val="006A56ED"/>
    <w:rsid w:val="006A63AE"/>
    <w:rsid w:val="006A67AC"/>
    <w:rsid w:val="006B1C58"/>
    <w:rsid w:val="006B3874"/>
    <w:rsid w:val="006B5BF3"/>
    <w:rsid w:val="006B600D"/>
    <w:rsid w:val="006B61A4"/>
    <w:rsid w:val="006B6761"/>
    <w:rsid w:val="006B6A5C"/>
    <w:rsid w:val="006C084C"/>
    <w:rsid w:val="006C1EE1"/>
    <w:rsid w:val="006C3EE0"/>
    <w:rsid w:val="006C42AD"/>
    <w:rsid w:val="006C49A5"/>
    <w:rsid w:val="006C508A"/>
    <w:rsid w:val="006C53D7"/>
    <w:rsid w:val="006C60B0"/>
    <w:rsid w:val="006D0CD3"/>
    <w:rsid w:val="006D0EDC"/>
    <w:rsid w:val="006D11E9"/>
    <w:rsid w:val="006D196D"/>
    <w:rsid w:val="006D39F9"/>
    <w:rsid w:val="006D3A4A"/>
    <w:rsid w:val="006D3AFB"/>
    <w:rsid w:val="006D4110"/>
    <w:rsid w:val="006D4E3C"/>
    <w:rsid w:val="006D54A4"/>
    <w:rsid w:val="006D60B0"/>
    <w:rsid w:val="006D6377"/>
    <w:rsid w:val="006D73B1"/>
    <w:rsid w:val="006D749A"/>
    <w:rsid w:val="006D79E9"/>
    <w:rsid w:val="006D7D4D"/>
    <w:rsid w:val="006E0B7E"/>
    <w:rsid w:val="006E0E8E"/>
    <w:rsid w:val="006E1812"/>
    <w:rsid w:val="006E1EF0"/>
    <w:rsid w:val="006E2FA8"/>
    <w:rsid w:val="006E3876"/>
    <w:rsid w:val="006E396F"/>
    <w:rsid w:val="006E3E1C"/>
    <w:rsid w:val="006E41B8"/>
    <w:rsid w:val="006E4F24"/>
    <w:rsid w:val="006E558E"/>
    <w:rsid w:val="006F01FF"/>
    <w:rsid w:val="006F60BD"/>
    <w:rsid w:val="006F716A"/>
    <w:rsid w:val="006F78A2"/>
    <w:rsid w:val="006F7E1D"/>
    <w:rsid w:val="00705BE4"/>
    <w:rsid w:val="007062B6"/>
    <w:rsid w:val="00706680"/>
    <w:rsid w:val="007067DC"/>
    <w:rsid w:val="00710067"/>
    <w:rsid w:val="00710923"/>
    <w:rsid w:val="00711719"/>
    <w:rsid w:val="00711B8F"/>
    <w:rsid w:val="00713013"/>
    <w:rsid w:val="00715D37"/>
    <w:rsid w:val="0071771F"/>
    <w:rsid w:val="00717AC3"/>
    <w:rsid w:val="00720C12"/>
    <w:rsid w:val="00720EC7"/>
    <w:rsid w:val="0072371F"/>
    <w:rsid w:val="00723787"/>
    <w:rsid w:val="00723984"/>
    <w:rsid w:val="00723AAC"/>
    <w:rsid w:val="00724B9C"/>
    <w:rsid w:val="0072500E"/>
    <w:rsid w:val="00725540"/>
    <w:rsid w:val="00725898"/>
    <w:rsid w:val="007276B7"/>
    <w:rsid w:val="00731923"/>
    <w:rsid w:val="00731DDD"/>
    <w:rsid w:val="00732236"/>
    <w:rsid w:val="0073321C"/>
    <w:rsid w:val="00733B33"/>
    <w:rsid w:val="00733D49"/>
    <w:rsid w:val="00733F26"/>
    <w:rsid w:val="00734543"/>
    <w:rsid w:val="00735705"/>
    <w:rsid w:val="007364ED"/>
    <w:rsid w:val="00736E33"/>
    <w:rsid w:val="007374F9"/>
    <w:rsid w:val="00740A66"/>
    <w:rsid w:val="0074170E"/>
    <w:rsid w:val="0074223C"/>
    <w:rsid w:val="007444A0"/>
    <w:rsid w:val="0074491E"/>
    <w:rsid w:val="0074529B"/>
    <w:rsid w:val="00745488"/>
    <w:rsid w:val="007458DC"/>
    <w:rsid w:val="00745BF5"/>
    <w:rsid w:val="00746944"/>
    <w:rsid w:val="007469CF"/>
    <w:rsid w:val="007473A2"/>
    <w:rsid w:val="00751AC4"/>
    <w:rsid w:val="007537CC"/>
    <w:rsid w:val="00754364"/>
    <w:rsid w:val="0075496B"/>
    <w:rsid w:val="007570F0"/>
    <w:rsid w:val="00760FF0"/>
    <w:rsid w:val="0076149B"/>
    <w:rsid w:val="00761997"/>
    <w:rsid w:val="00765ED2"/>
    <w:rsid w:val="00765EF0"/>
    <w:rsid w:val="00767886"/>
    <w:rsid w:val="00767AF8"/>
    <w:rsid w:val="007710C1"/>
    <w:rsid w:val="007726D9"/>
    <w:rsid w:val="00773C73"/>
    <w:rsid w:val="00774763"/>
    <w:rsid w:val="00774F63"/>
    <w:rsid w:val="00775A05"/>
    <w:rsid w:val="00775B9F"/>
    <w:rsid w:val="0077604F"/>
    <w:rsid w:val="0077673E"/>
    <w:rsid w:val="00776C31"/>
    <w:rsid w:val="00781161"/>
    <w:rsid w:val="0078146A"/>
    <w:rsid w:val="0078163A"/>
    <w:rsid w:val="007827FD"/>
    <w:rsid w:val="00782AC9"/>
    <w:rsid w:val="0078609E"/>
    <w:rsid w:val="007870B2"/>
    <w:rsid w:val="007902D5"/>
    <w:rsid w:val="00790CFE"/>
    <w:rsid w:val="00791B37"/>
    <w:rsid w:val="00792120"/>
    <w:rsid w:val="00793735"/>
    <w:rsid w:val="00793C9E"/>
    <w:rsid w:val="00795957"/>
    <w:rsid w:val="007966FB"/>
    <w:rsid w:val="00796CC2"/>
    <w:rsid w:val="007A1C31"/>
    <w:rsid w:val="007A25BD"/>
    <w:rsid w:val="007A338D"/>
    <w:rsid w:val="007A37DA"/>
    <w:rsid w:val="007A3B46"/>
    <w:rsid w:val="007A5348"/>
    <w:rsid w:val="007A56EF"/>
    <w:rsid w:val="007A5906"/>
    <w:rsid w:val="007A63A7"/>
    <w:rsid w:val="007A647B"/>
    <w:rsid w:val="007A669A"/>
    <w:rsid w:val="007A6DEE"/>
    <w:rsid w:val="007A6E39"/>
    <w:rsid w:val="007B1B25"/>
    <w:rsid w:val="007B296E"/>
    <w:rsid w:val="007B2FE3"/>
    <w:rsid w:val="007B3C59"/>
    <w:rsid w:val="007B5C18"/>
    <w:rsid w:val="007B632A"/>
    <w:rsid w:val="007B6D45"/>
    <w:rsid w:val="007B76EF"/>
    <w:rsid w:val="007C2993"/>
    <w:rsid w:val="007C2CC8"/>
    <w:rsid w:val="007C5904"/>
    <w:rsid w:val="007D0211"/>
    <w:rsid w:val="007D1C6B"/>
    <w:rsid w:val="007D1D31"/>
    <w:rsid w:val="007D2C7E"/>
    <w:rsid w:val="007D2FA3"/>
    <w:rsid w:val="007D3E39"/>
    <w:rsid w:val="007D3E6B"/>
    <w:rsid w:val="007D403A"/>
    <w:rsid w:val="007D4D14"/>
    <w:rsid w:val="007D579F"/>
    <w:rsid w:val="007D5BA2"/>
    <w:rsid w:val="007D7449"/>
    <w:rsid w:val="007D7665"/>
    <w:rsid w:val="007D7DBA"/>
    <w:rsid w:val="007E0DF1"/>
    <w:rsid w:val="007E12EF"/>
    <w:rsid w:val="007E165E"/>
    <w:rsid w:val="007E2B92"/>
    <w:rsid w:val="007E3716"/>
    <w:rsid w:val="007E41EC"/>
    <w:rsid w:val="007E4C67"/>
    <w:rsid w:val="007E6BF3"/>
    <w:rsid w:val="007E6C62"/>
    <w:rsid w:val="007E7DB1"/>
    <w:rsid w:val="007F0F01"/>
    <w:rsid w:val="007F12CD"/>
    <w:rsid w:val="007F139C"/>
    <w:rsid w:val="007F3935"/>
    <w:rsid w:val="007F6383"/>
    <w:rsid w:val="007F69F0"/>
    <w:rsid w:val="007F6F60"/>
    <w:rsid w:val="007F7674"/>
    <w:rsid w:val="007F76C5"/>
    <w:rsid w:val="00801BD8"/>
    <w:rsid w:val="0080350D"/>
    <w:rsid w:val="00803A79"/>
    <w:rsid w:val="00803E73"/>
    <w:rsid w:val="008041D5"/>
    <w:rsid w:val="00805BFD"/>
    <w:rsid w:val="00806B39"/>
    <w:rsid w:val="00806C0F"/>
    <w:rsid w:val="008072E7"/>
    <w:rsid w:val="00810D1B"/>
    <w:rsid w:val="0081127D"/>
    <w:rsid w:val="00811311"/>
    <w:rsid w:val="00811BA5"/>
    <w:rsid w:val="00811FDC"/>
    <w:rsid w:val="00812488"/>
    <w:rsid w:val="00814134"/>
    <w:rsid w:val="00814C1A"/>
    <w:rsid w:val="00814EBA"/>
    <w:rsid w:val="00816894"/>
    <w:rsid w:val="008171C8"/>
    <w:rsid w:val="00820A02"/>
    <w:rsid w:val="00820C32"/>
    <w:rsid w:val="008213BF"/>
    <w:rsid w:val="00821AA2"/>
    <w:rsid w:val="008238B7"/>
    <w:rsid w:val="008263B8"/>
    <w:rsid w:val="0082707A"/>
    <w:rsid w:val="008276DC"/>
    <w:rsid w:val="00827F1C"/>
    <w:rsid w:val="00830258"/>
    <w:rsid w:val="008302F4"/>
    <w:rsid w:val="00830440"/>
    <w:rsid w:val="00830BF1"/>
    <w:rsid w:val="00830D79"/>
    <w:rsid w:val="00835C44"/>
    <w:rsid w:val="00835E6D"/>
    <w:rsid w:val="008364E7"/>
    <w:rsid w:val="008368DA"/>
    <w:rsid w:val="00836B3C"/>
    <w:rsid w:val="008406FD"/>
    <w:rsid w:val="00840CAD"/>
    <w:rsid w:val="008420F0"/>
    <w:rsid w:val="00842358"/>
    <w:rsid w:val="0084252F"/>
    <w:rsid w:val="00842601"/>
    <w:rsid w:val="00842604"/>
    <w:rsid w:val="00843D47"/>
    <w:rsid w:val="008445BC"/>
    <w:rsid w:val="00844EA3"/>
    <w:rsid w:val="00845555"/>
    <w:rsid w:val="00845719"/>
    <w:rsid w:val="00847985"/>
    <w:rsid w:val="00850E05"/>
    <w:rsid w:val="00851E33"/>
    <w:rsid w:val="00853121"/>
    <w:rsid w:val="008536E9"/>
    <w:rsid w:val="008545F1"/>
    <w:rsid w:val="00854F9A"/>
    <w:rsid w:val="008552FB"/>
    <w:rsid w:val="008562B3"/>
    <w:rsid w:val="0085768E"/>
    <w:rsid w:val="0086287C"/>
    <w:rsid w:val="0086392A"/>
    <w:rsid w:val="00863D14"/>
    <w:rsid w:val="008657D6"/>
    <w:rsid w:val="008658C1"/>
    <w:rsid w:val="00866676"/>
    <w:rsid w:val="008666FC"/>
    <w:rsid w:val="008677B6"/>
    <w:rsid w:val="008700F7"/>
    <w:rsid w:val="008701F4"/>
    <w:rsid w:val="008707E4"/>
    <w:rsid w:val="00870DD8"/>
    <w:rsid w:val="0087222E"/>
    <w:rsid w:val="008726A4"/>
    <w:rsid w:val="008740B8"/>
    <w:rsid w:val="008749B7"/>
    <w:rsid w:val="00874E31"/>
    <w:rsid w:val="008758F0"/>
    <w:rsid w:val="008760D2"/>
    <w:rsid w:val="00877347"/>
    <w:rsid w:val="00877F07"/>
    <w:rsid w:val="00881232"/>
    <w:rsid w:val="00881D9A"/>
    <w:rsid w:val="00881DE9"/>
    <w:rsid w:val="00882C95"/>
    <w:rsid w:val="00886F33"/>
    <w:rsid w:val="00887575"/>
    <w:rsid w:val="008877BE"/>
    <w:rsid w:val="00891389"/>
    <w:rsid w:val="00892018"/>
    <w:rsid w:val="008946A5"/>
    <w:rsid w:val="0089585D"/>
    <w:rsid w:val="00896083"/>
    <w:rsid w:val="00896BDF"/>
    <w:rsid w:val="008A06DB"/>
    <w:rsid w:val="008A0EAF"/>
    <w:rsid w:val="008A25DE"/>
    <w:rsid w:val="008A2600"/>
    <w:rsid w:val="008A3132"/>
    <w:rsid w:val="008A3CD2"/>
    <w:rsid w:val="008A582E"/>
    <w:rsid w:val="008A5B91"/>
    <w:rsid w:val="008A6264"/>
    <w:rsid w:val="008A691C"/>
    <w:rsid w:val="008B052D"/>
    <w:rsid w:val="008B081A"/>
    <w:rsid w:val="008B272F"/>
    <w:rsid w:val="008B358C"/>
    <w:rsid w:val="008B3E46"/>
    <w:rsid w:val="008B3E8D"/>
    <w:rsid w:val="008B4520"/>
    <w:rsid w:val="008B5D2B"/>
    <w:rsid w:val="008B706A"/>
    <w:rsid w:val="008C0B2F"/>
    <w:rsid w:val="008C1321"/>
    <w:rsid w:val="008C18B0"/>
    <w:rsid w:val="008C1C7F"/>
    <w:rsid w:val="008C254D"/>
    <w:rsid w:val="008C28C1"/>
    <w:rsid w:val="008C454F"/>
    <w:rsid w:val="008C59F2"/>
    <w:rsid w:val="008C6A9E"/>
    <w:rsid w:val="008C6E3F"/>
    <w:rsid w:val="008C7D3F"/>
    <w:rsid w:val="008D1441"/>
    <w:rsid w:val="008D3208"/>
    <w:rsid w:val="008D3800"/>
    <w:rsid w:val="008D4DC2"/>
    <w:rsid w:val="008D4EAE"/>
    <w:rsid w:val="008D60F8"/>
    <w:rsid w:val="008D65CB"/>
    <w:rsid w:val="008D6756"/>
    <w:rsid w:val="008D67A0"/>
    <w:rsid w:val="008E2147"/>
    <w:rsid w:val="008E2D5F"/>
    <w:rsid w:val="008E4AC8"/>
    <w:rsid w:val="008E5D92"/>
    <w:rsid w:val="008E6381"/>
    <w:rsid w:val="008E7C2C"/>
    <w:rsid w:val="008E7EBC"/>
    <w:rsid w:val="008E7FD2"/>
    <w:rsid w:val="008F0C18"/>
    <w:rsid w:val="008F1885"/>
    <w:rsid w:val="008F1DBF"/>
    <w:rsid w:val="008F4107"/>
    <w:rsid w:val="008F4E43"/>
    <w:rsid w:val="008F662C"/>
    <w:rsid w:val="008F6F89"/>
    <w:rsid w:val="008F7343"/>
    <w:rsid w:val="00900833"/>
    <w:rsid w:val="009012BA"/>
    <w:rsid w:val="00901933"/>
    <w:rsid w:val="00902271"/>
    <w:rsid w:val="00902760"/>
    <w:rsid w:val="00902E73"/>
    <w:rsid w:val="00904BF5"/>
    <w:rsid w:val="00907026"/>
    <w:rsid w:val="00910FF4"/>
    <w:rsid w:val="00912FC7"/>
    <w:rsid w:val="009131B8"/>
    <w:rsid w:val="0091322A"/>
    <w:rsid w:val="00913852"/>
    <w:rsid w:val="00913F46"/>
    <w:rsid w:val="0091414E"/>
    <w:rsid w:val="00916B6A"/>
    <w:rsid w:val="0091705F"/>
    <w:rsid w:val="009205D0"/>
    <w:rsid w:val="00921170"/>
    <w:rsid w:val="00923890"/>
    <w:rsid w:val="00925B91"/>
    <w:rsid w:val="00925C61"/>
    <w:rsid w:val="00926030"/>
    <w:rsid w:val="00930438"/>
    <w:rsid w:val="00931E31"/>
    <w:rsid w:val="00932742"/>
    <w:rsid w:val="00932CC4"/>
    <w:rsid w:val="009339A1"/>
    <w:rsid w:val="00934163"/>
    <w:rsid w:val="009344D1"/>
    <w:rsid w:val="00935247"/>
    <w:rsid w:val="00935DD3"/>
    <w:rsid w:val="00936241"/>
    <w:rsid w:val="009369EE"/>
    <w:rsid w:val="00936E0A"/>
    <w:rsid w:val="00937389"/>
    <w:rsid w:val="0093762A"/>
    <w:rsid w:val="009377CD"/>
    <w:rsid w:val="009377E0"/>
    <w:rsid w:val="009401CE"/>
    <w:rsid w:val="00941DB5"/>
    <w:rsid w:val="00942236"/>
    <w:rsid w:val="0094269D"/>
    <w:rsid w:val="00943467"/>
    <w:rsid w:val="00943696"/>
    <w:rsid w:val="00943BE6"/>
    <w:rsid w:val="00943CEE"/>
    <w:rsid w:val="00944B83"/>
    <w:rsid w:val="00945201"/>
    <w:rsid w:val="009457CE"/>
    <w:rsid w:val="009471CB"/>
    <w:rsid w:val="00947E31"/>
    <w:rsid w:val="009524BB"/>
    <w:rsid w:val="009533DA"/>
    <w:rsid w:val="0095431C"/>
    <w:rsid w:val="009543C7"/>
    <w:rsid w:val="0095470C"/>
    <w:rsid w:val="00954E0D"/>
    <w:rsid w:val="009557C3"/>
    <w:rsid w:val="00956C08"/>
    <w:rsid w:val="009602EB"/>
    <w:rsid w:val="009612B2"/>
    <w:rsid w:val="00961E48"/>
    <w:rsid w:val="00962E31"/>
    <w:rsid w:val="00965AEB"/>
    <w:rsid w:val="00967260"/>
    <w:rsid w:val="009717FB"/>
    <w:rsid w:val="00971EF0"/>
    <w:rsid w:val="009731BC"/>
    <w:rsid w:val="00973A95"/>
    <w:rsid w:val="00975BB9"/>
    <w:rsid w:val="009765AB"/>
    <w:rsid w:val="00977565"/>
    <w:rsid w:val="009776B5"/>
    <w:rsid w:val="00977731"/>
    <w:rsid w:val="00980038"/>
    <w:rsid w:val="00980EAC"/>
    <w:rsid w:val="009811B8"/>
    <w:rsid w:val="009816D8"/>
    <w:rsid w:val="00981B53"/>
    <w:rsid w:val="00982588"/>
    <w:rsid w:val="00983A9E"/>
    <w:rsid w:val="00983F29"/>
    <w:rsid w:val="009855C6"/>
    <w:rsid w:val="00985633"/>
    <w:rsid w:val="00987CCB"/>
    <w:rsid w:val="00987CD8"/>
    <w:rsid w:val="00990AE3"/>
    <w:rsid w:val="009920CC"/>
    <w:rsid w:val="00993631"/>
    <w:rsid w:val="009963C1"/>
    <w:rsid w:val="00997213"/>
    <w:rsid w:val="009A00AF"/>
    <w:rsid w:val="009A0D04"/>
    <w:rsid w:val="009A1342"/>
    <w:rsid w:val="009A1D24"/>
    <w:rsid w:val="009A2FCE"/>
    <w:rsid w:val="009A3109"/>
    <w:rsid w:val="009A3227"/>
    <w:rsid w:val="009A3A2F"/>
    <w:rsid w:val="009A526A"/>
    <w:rsid w:val="009A644F"/>
    <w:rsid w:val="009A652D"/>
    <w:rsid w:val="009A6944"/>
    <w:rsid w:val="009A6B0C"/>
    <w:rsid w:val="009A6BEC"/>
    <w:rsid w:val="009A78E9"/>
    <w:rsid w:val="009B0A57"/>
    <w:rsid w:val="009B1B1D"/>
    <w:rsid w:val="009B28B7"/>
    <w:rsid w:val="009B35DE"/>
    <w:rsid w:val="009B3F29"/>
    <w:rsid w:val="009B47B2"/>
    <w:rsid w:val="009B4B9F"/>
    <w:rsid w:val="009B4FF8"/>
    <w:rsid w:val="009B72B6"/>
    <w:rsid w:val="009C036F"/>
    <w:rsid w:val="009C0554"/>
    <w:rsid w:val="009C1327"/>
    <w:rsid w:val="009C263E"/>
    <w:rsid w:val="009C5A0D"/>
    <w:rsid w:val="009D033F"/>
    <w:rsid w:val="009D1029"/>
    <w:rsid w:val="009D2F8A"/>
    <w:rsid w:val="009D30A0"/>
    <w:rsid w:val="009D3302"/>
    <w:rsid w:val="009D38F4"/>
    <w:rsid w:val="009D393B"/>
    <w:rsid w:val="009D55E1"/>
    <w:rsid w:val="009D62DF"/>
    <w:rsid w:val="009D663F"/>
    <w:rsid w:val="009D7F91"/>
    <w:rsid w:val="009E01AE"/>
    <w:rsid w:val="009E154F"/>
    <w:rsid w:val="009E2DCF"/>
    <w:rsid w:val="009E456D"/>
    <w:rsid w:val="009E486B"/>
    <w:rsid w:val="009E56D2"/>
    <w:rsid w:val="009E65B7"/>
    <w:rsid w:val="009E6842"/>
    <w:rsid w:val="009E6A06"/>
    <w:rsid w:val="009F00BC"/>
    <w:rsid w:val="009F3200"/>
    <w:rsid w:val="009F4BB9"/>
    <w:rsid w:val="009F61CC"/>
    <w:rsid w:val="009F6AA5"/>
    <w:rsid w:val="009F6C7C"/>
    <w:rsid w:val="00A02302"/>
    <w:rsid w:val="00A02DA2"/>
    <w:rsid w:val="00A044E4"/>
    <w:rsid w:val="00A06281"/>
    <w:rsid w:val="00A067EB"/>
    <w:rsid w:val="00A07B27"/>
    <w:rsid w:val="00A07D5C"/>
    <w:rsid w:val="00A109D1"/>
    <w:rsid w:val="00A1108C"/>
    <w:rsid w:val="00A11D8D"/>
    <w:rsid w:val="00A131EA"/>
    <w:rsid w:val="00A14102"/>
    <w:rsid w:val="00A14D98"/>
    <w:rsid w:val="00A16812"/>
    <w:rsid w:val="00A16BDE"/>
    <w:rsid w:val="00A16F8F"/>
    <w:rsid w:val="00A17E73"/>
    <w:rsid w:val="00A203FB"/>
    <w:rsid w:val="00A21185"/>
    <w:rsid w:val="00A220EE"/>
    <w:rsid w:val="00A22F71"/>
    <w:rsid w:val="00A241CF"/>
    <w:rsid w:val="00A241DB"/>
    <w:rsid w:val="00A250CA"/>
    <w:rsid w:val="00A25151"/>
    <w:rsid w:val="00A30481"/>
    <w:rsid w:val="00A315CD"/>
    <w:rsid w:val="00A31DEC"/>
    <w:rsid w:val="00A32C94"/>
    <w:rsid w:val="00A346E0"/>
    <w:rsid w:val="00A34EE4"/>
    <w:rsid w:val="00A3586B"/>
    <w:rsid w:val="00A35C60"/>
    <w:rsid w:val="00A366BE"/>
    <w:rsid w:val="00A3715A"/>
    <w:rsid w:val="00A373FC"/>
    <w:rsid w:val="00A37EE6"/>
    <w:rsid w:val="00A41612"/>
    <w:rsid w:val="00A41818"/>
    <w:rsid w:val="00A41E1C"/>
    <w:rsid w:val="00A422D4"/>
    <w:rsid w:val="00A42C32"/>
    <w:rsid w:val="00A42C97"/>
    <w:rsid w:val="00A43B59"/>
    <w:rsid w:val="00A4459F"/>
    <w:rsid w:val="00A44EAD"/>
    <w:rsid w:val="00A450E8"/>
    <w:rsid w:val="00A476AC"/>
    <w:rsid w:val="00A47B40"/>
    <w:rsid w:val="00A50BB5"/>
    <w:rsid w:val="00A52BFA"/>
    <w:rsid w:val="00A53EFF"/>
    <w:rsid w:val="00A570D3"/>
    <w:rsid w:val="00A60B25"/>
    <w:rsid w:val="00A6114A"/>
    <w:rsid w:val="00A61414"/>
    <w:rsid w:val="00A6331F"/>
    <w:rsid w:val="00A64A5D"/>
    <w:rsid w:val="00A65219"/>
    <w:rsid w:val="00A66A2A"/>
    <w:rsid w:val="00A66F74"/>
    <w:rsid w:val="00A6730B"/>
    <w:rsid w:val="00A701F6"/>
    <w:rsid w:val="00A706A0"/>
    <w:rsid w:val="00A70E0D"/>
    <w:rsid w:val="00A718AC"/>
    <w:rsid w:val="00A720C3"/>
    <w:rsid w:val="00A7285C"/>
    <w:rsid w:val="00A72A9E"/>
    <w:rsid w:val="00A72E4B"/>
    <w:rsid w:val="00A74F94"/>
    <w:rsid w:val="00A754E8"/>
    <w:rsid w:val="00A76C28"/>
    <w:rsid w:val="00A80314"/>
    <w:rsid w:val="00A82E96"/>
    <w:rsid w:val="00A8537B"/>
    <w:rsid w:val="00A858F6"/>
    <w:rsid w:val="00A85B1E"/>
    <w:rsid w:val="00A86C2B"/>
    <w:rsid w:val="00A87701"/>
    <w:rsid w:val="00A90BF2"/>
    <w:rsid w:val="00A90F1F"/>
    <w:rsid w:val="00A923BB"/>
    <w:rsid w:val="00A93EC2"/>
    <w:rsid w:val="00A96970"/>
    <w:rsid w:val="00A96DC6"/>
    <w:rsid w:val="00AA1DDD"/>
    <w:rsid w:val="00AA2187"/>
    <w:rsid w:val="00AA3363"/>
    <w:rsid w:val="00AA37E3"/>
    <w:rsid w:val="00AA4845"/>
    <w:rsid w:val="00AA4AE3"/>
    <w:rsid w:val="00AA6DC7"/>
    <w:rsid w:val="00AB11DC"/>
    <w:rsid w:val="00AB2BFE"/>
    <w:rsid w:val="00AB47B0"/>
    <w:rsid w:val="00AB6072"/>
    <w:rsid w:val="00AB7F92"/>
    <w:rsid w:val="00AC1D41"/>
    <w:rsid w:val="00AC1FAD"/>
    <w:rsid w:val="00AC2622"/>
    <w:rsid w:val="00AC3BFD"/>
    <w:rsid w:val="00AC5316"/>
    <w:rsid w:val="00AC56A6"/>
    <w:rsid w:val="00AD0D53"/>
    <w:rsid w:val="00AD37D9"/>
    <w:rsid w:val="00AD3EA0"/>
    <w:rsid w:val="00AD52AE"/>
    <w:rsid w:val="00AD52C8"/>
    <w:rsid w:val="00AD6321"/>
    <w:rsid w:val="00AD6BDB"/>
    <w:rsid w:val="00AE057F"/>
    <w:rsid w:val="00AE140D"/>
    <w:rsid w:val="00AE2074"/>
    <w:rsid w:val="00AE37DD"/>
    <w:rsid w:val="00AE3F9D"/>
    <w:rsid w:val="00AE588F"/>
    <w:rsid w:val="00AE673F"/>
    <w:rsid w:val="00AE7247"/>
    <w:rsid w:val="00AE7324"/>
    <w:rsid w:val="00AF066C"/>
    <w:rsid w:val="00AF24C2"/>
    <w:rsid w:val="00AF2868"/>
    <w:rsid w:val="00AF2AD4"/>
    <w:rsid w:val="00AF2EFE"/>
    <w:rsid w:val="00AF43FB"/>
    <w:rsid w:val="00AF4EB8"/>
    <w:rsid w:val="00AF5373"/>
    <w:rsid w:val="00B01919"/>
    <w:rsid w:val="00B01ADC"/>
    <w:rsid w:val="00B02F01"/>
    <w:rsid w:val="00B04E17"/>
    <w:rsid w:val="00B04F60"/>
    <w:rsid w:val="00B05815"/>
    <w:rsid w:val="00B0660F"/>
    <w:rsid w:val="00B108AA"/>
    <w:rsid w:val="00B11994"/>
    <w:rsid w:val="00B12378"/>
    <w:rsid w:val="00B13995"/>
    <w:rsid w:val="00B146A9"/>
    <w:rsid w:val="00B151E8"/>
    <w:rsid w:val="00B15F68"/>
    <w:rsid w:val="00B16213"/>
    <w:rsid w:val="00B1741E"/>
    <w:rsid w:val="00B17B8B"/>
    <w:rsid w:val="00B17D87"/>
    <w:rsid w:val="00B210A6"/>
    <w:rsid w:val="00B21EB4"/>
    <w:rsid w:val="00B21ED0"/>
    <w:rsid w:val="00B221F4"/>
    <w:rsid w:val="00B22729"/>
    <w:rsid w:val="00B23141"/>
    <w:rsid w:val="00B247FD"/>
    <w:rsid w:val="00B25286"/>
    <w:rsid w:val="00B25A09"/>
    <w:rsid w:val="00B26761"/>
    <w:rsid w:val="00B27353"/>
    <w:rsid w:val="00B30AAC"/>
    <w:rsid w:val="00B3156F"/>
    <w:rsid w:val="00B31D4F"/>
    <w:rsid w:val="00B323D1"/>
    <w:rsid w:val="00B33EB8"/>
    <w:rsid w:val="00B356BF"/>
    <w:rsid w:val="00B3700A"/>
    <w:rsid w:val="00B40D8D"/>
    <w:rsid w:val="00B41E65"/>
    <w:rsid w:val="00B420DF"/>
    <w:rsid w:val="00B4302D"/>
    <w:rsid w:val="00B472D1"/>
    <w:rsid w:val="00B50130"/>
    <w:rsid w:val="00B5131E"/>
    <w:rsid w:val="00B52CDA"/>
    <w:rsid w:val="00B534BB"/>
    <w:rsid w:val="00B548EE"/>
    <w:rsid w:val="00B54964"/>
    <w:rsid w:val="00B56062"/>
    <w:rsid w:val="00B60294"/>
    <w:rsid w:val="00B625ED"/>
    <w:rsid w:val="00B658B8"/>
    <w:rsid w:val="00B65FD7"/>
    <w:rsid w:val="00B660D0"/>
    <w:rsid w:val="00B67946"/>
    <w:rsid w:val="00B67FEF"/>
    <w:rsid w:val="00B718D5"/>
    <w:rsid w:val="00B71920"/>
    <w:rsid w:val="00B71946"/>
    <w:rsid w:val="00B75C47"/>
    <w:rsid w:val="00B75D9D"/>
    <w:rsid w:val="00B76064"/>
    <w:rsid w:val="00B76213"/>
    <w:rsid w:val="00B76B9B"/>
    <w:rsid w:val="00B81876"/>
    <w:rsid w:val="00B81AC5"/>
    <w:rsid w:val="00B82C8B"/>
    <w:rsid w:val="00B83F94"/>
    <w:rsid w:val="00B8529F"/>
    <w:rsid w:val="00B8587E"/>
    <w:rsid w:val="00B86EA3"/>
    <w:rsid w:val="00B92A27"/>
    <w:rsid w:val="00B92DD1"/>
    <w:rsid w:val="00B93927"/>
    <w:rsid w:val="00B93D9E"/>
    <w:rsid w:val="00B95B2D"/>
    <w:rsid w:val="00B95F29"/>
    <w:rsid w:val="00B9625B"/>
    <w:rsid w:val="00B9694A"/>
    <w:rsid w:val="00B96986"/>
    <w:rsid w:val="00BA06EF"/>
    <w:rsid w:val="00BA0D67"/>
    <w:rsid w:val="00BA1B93"/>
    <w:rsid w:val="00BA224A"/>
    <w:rsid w:val="00BA59D4"/>
    <w:rsid w:val="00BA5E19"/>
    <w:rsid w:val="00BA66D3"/>
    <w:rsid w:val="00BA7BC3"/>
    <w:rsid w:val="00BB09E9"/>
    <w:rsid w:val="00BB1A36"/>
    <w:rsid w:val="00BB2B55"/>
    <w:rsid w:val="00BB4149"/>
    <w:rsid w:val="00BB7A2F"/>
    <w:rsid w:val="00BC0A54"/>
    <w:rsid w:val="00BC0E24"/>
    <w:rsid w:val="00BC5071"/>
    <w:rsid w:val="00BC6263"/>
    <w:rsid w:val="00BC6892"/>
    <w:rsid w:val="00BC6B25"/>
    <w:rsid w:val="00BC6CEA"/>
    <w:rsid w:val="00BC756C"/>
    <w:rsid w:val="00BC7B03"/>
    <w:rsid w:val="00BD0024"/>
    <w:rsid w:val="00BD0883"/>
    <w:rsid w:val="00BD132C"/>
    <w:rsid w:val="00BD2DE6"/>
    <w:rsid w:val="00BD34D7"/>
    <w:rsid w:val="00BD5DC9"/>
    <w:rsid w:val="00BD7021"/>
    <w:rsid w:val="00BD752E"/>
    <w:rsid w:val="00BD7955"/>
    <w:rsid w:val="00BE1478"/>
    <w:rsid w:val="00BE17B5"/>
    <w:rsid w:val="00BE1B84"/>
    <w:rsid w:val="00BE22E8"/>
    <w:rsid w:val="00BE54AC"/>
    <w:rsid w:val="00BE58CE"/>
    <w:rsid w:val="00BF12C6"/>
    <w:rsid w:val="00BF2787"/>
    <w:rsid w:val="00BF283E"/>
    <w:rsid w:val="00BF2AE8"/>
    <w:rsid w:val="00BF3B7A"/>
    <w:rsid w:val="00C00FE8"/>
    <w:rsid w:val="00C01A3A"/>
    <w:rsid w:val="00C01A97"/>
    <w:rsid w:val="00C02320"/>
    <w:rsid w:val="00C02844"/>
    <w:rsid w:val="00C03E04"/>
    <w:rsid w:val="00C04259"/>
    <w:rsid w:val="00C04508"/>
    <w:rsid w:val="00C070EC"/>
    <w:rsid w:val="00C10DF7"/>
    <w:rsid w:val="00C14E89"/>
    <w:rsid w:val="00C1561E"/>
    <w:rsid w:val="00C168E1"/>
    <w:rsid w:val="00C16E77"/>
    <w:rsid w:val="00C215A8"/>
    <w:rsid w:val="00C22CF3"/>
    <w:rsid w:val="00C24059"/>
    <w:rsid w:val="00C24CAC"/>
    <w:rsid w:val="00C254C8"/>
    <w:rsid w:val="00C264A6"/>
    <w:rsid w:val="00C2653D"/>
    <w:rsid w:val="00C27D3F"/>
    <w:rsid w:val="00C31EDA"/>
    <w:rsid w:val="00C320D6"/>
    <w:rsid w:val="00C325C2"/>
    <w:rsid w:val="00C328CF"/>
    <w:rsid w:val="00C32B91"/>
    <w:rsid w:val="00C33F88"/>
    <w:rsid w:val="00C35CD3"/>
    <w:rsid w:val="00C36B0D"/>
    <w:rsid w:val="00C3799A"/>
    <w:rsid w:val="00C402D4"/>
    <w:rsid w:val="00C43CAA"/>
    <w:rsid w:val="00C44B2D"/>
    <w:rsid w:val="00C45189"/>
    <w:rsid w:val="00C47458"/>
    <w:rsid w:val="00C52947"/>
    <w:rsid w:val="00C52C7F"/>
    <w:rsid w:val="00C534F8"/>
    <w:rsid w:val="00C53C17"/>
    <w:rsid w:val="00C53C33"/>
    <w:rsid w:val="00C552CA"/>
    <w:rsid w:val="00C55F99"/>
    <w:rsid w:val="00C614DF"/>
    <w:rsid w:val="00C6198F"/>
    <w:rsid w:val="00C625D5"/>
    <w:rsid w:val="00C63281"/>
    <w:rsid w:val="00C63479"/>
    <w:rsid w:val="00C647D5"/>
    <w:rsid w:val="00C65BC3"/>
    <w:rsid w:val="00C66314"/>
    <w:rsid w:val="00C66ADD"/>
    <w:rsid w:val="00C66EDE"/>
    <w:rsid w:val="00C6751F"/>
    <w:rsid w:val="00C719F3"/>
    <w:rsid w:val="00C71C4A"/>
    <w:rsid w:val="00C7257E"/>
    <w:rsid w:val="00C73683"/>
    <w:rsid w:val="00C756D3"/>
    <w:rsid w:val="00C75933"/>
    <w:rsid w:val="00C77E78"/>
    <w:rsid w:val="00C8026C"/>
    <w:rsid w:val="00C81839"/>
    <w:rsid w:val="00C82777"/>
    <w:rsid w:val="00C8322A"/>
    <w:rsid w:val="00C834A3"/>
    <w:rsid w:val="00C83F02"/>
    <w:rsid w:val="00C8444E"/>
    <w:rsid w:val="00C84C80"/>
    <w:rsid w:val="00C87025"/>
    <w:rsid w:val="00C87969"/>
    <w:rsid w:val="00C87B1C"/>
    <w:rsid w:val="00C9050D"/>
    <w:rsid w:val="00C907CF"/>
    <w:rsid w:val="00C9093C"/>
    <w:rsid w:val="00C909F9"/>
    <w:rsid w:val="00C916E2"/>
    <w:rsid w:val="00C92B34"/>
    <w:rsid w:val="00C9457E"/>
    <w:rsid w:val="00C945D2"/>
    <w:rsid w:val="00C94D0C"/>
    <w:rsid w:val="00C9706A"/>
    <w:rsid w:val="00C97CD2"/>
    <w:rsid w:val="00CA0D46"/>
    <w:rsid w:val="00CA3435"/>
    <w:rsid w:val="00CA3DA7"/>
    <w:rsid w:val="00CA5137"/>
    <w:rsid w:val="00CA6071"/>
    <w:rsid w:val="00CA7CCC"/>
    <w:rsid w:val="00CA7E19"/>
    <w:rsid w:val="00CA7EC8"/>
    <w:rsid w:val="00CB05CB"/>
    <w:rsid w:val="00CB21E8"/>
    <w:rsid w:val="00CB24BA"/>
    <w:rsid w:val="00CB31C8"/>
    <w:rsid w:val="00CB5101"/>
    <w:rsid w:val="00CB5CB9"/>
    <w:rsid w:val="00CB6A00"/>
    <w:rsid w:val="00CB6C86"/>
    <w:rsid w:val="00CB7678"/>
    <w:rsid w:val="00CB7C2F"/>
    <w:rsid w:val="00CB7E4B"/>
    <w:rsid w:val="00CC052E"/>
    <w:rsid w:val="00CC2205"/>
    <w:rsid w:val="00CC225E"/>
    <w:rsid w:val="00CC3B0D"/>
    <w:rsid w:val="00CC3BFA"/>
    <w:rsid w:val="00CC47D2"/>
    <w:rsid w:val="00CC4F42"/>
    <w:rsid w:val="00CC7B45"/>
    <w:rsid w:val="00CD063F"/>
    <w:rsid w:val="00CD137B"/>
    <w:rsid w:val="00CD3DF3"/>
    <w:rsid w:val="00CD4285"/>
    <w:rsid w:val="00CD4B53"/>
    <w:rsid w:val="00CD53B3"/>
    <w:rsid w:val="00CD5C4B"/>
    <w:rsid w:val="00CD6FFE"/>
    <w:rsid w:val="00CE0076"/>
    <w:rsid w:val="00CE02EA"/>
    <w:rsid w:val="00CE1048"/>
    <w:rsid w:val="00CE17F0"/>
    <w:rsid w:val="00CE1CFA"/>
    <w:rsid w:val="00CE1F51"/>
    <w:rsid w:val="00CE2682"/>
    <w:rsid w:val="00CE4C74"/>
    <w:rsid w:val="00CE4CCE"/>
    <w:rsid w:val="00CE6F8B"/>
    <w:rsid w:val="00CE7829"/>
    <w:rsid w:val="00CF210A"/>
    <w:rsid w:val="00CF4849"/>
    <w:rsid w:val="00CF4F46"/>
    <w:rsid w:val="00CF609C"/>
    <w:rsid w:val="00CF6407"/>
    <w:rsid w:val="00CF683B"/>
    <w:rsid w:val="00D02F26"/>
    <w:rsid w:val="00D03932"/>
    <w:rsid w:val="00D0447A"/>
    <w:rsid w:val="00D04DD4"/>
    <w:rsid w:val="00D0519D"/>
    <w:rsid w:val="00D052C2"/>
    <w:rsid w:val="00D061DE"/>
    <w:rsid w:val="00D103FA"/>
    <w:rsid w:val="00D13273"/>
    <w:rsid w:val="00D13653"/>
    <w:rsid w:val="00D1491C"/>
    <w:rsid w:val="00D15C5E"/>
    <w:rsid w:val="00D16008"/>
    <w:rsid w:val="00D17003"/>
    <w:rsid w:val="00D200BA"/>
    <w:rsid w:val="00D20A00"/>
    <w:rsid w:val="00D20F5B"/>
    <w:rsid w:val="00D25E28"/>
    <w:rsid w:val="00D25F4A"/>
    <w:rsid w:val="00D26349"/>
    <w:rsid w:val="00D26C65"/>
    <w:rsid w:val="00D27171"/>
    <w:rsid w:val="00D30362"/>
    <w:rsid w:val="00D31CD1"/>
    <w:rsid w:val="00D31F66"/>
    <w:rsid w:val="00D32982"/>
    <w:rsid w:val="00D32C86"/>
    <w:rsid w:val="00D32FFC"/>
    <w:rsid w:val="00D340F0"/>
    <w:rsid w:val="00D34236"/>
    <w:rsid w:val="00D346D9"/>
    <w:rsid w:val="00D348A9"/>
    <w:rsid w:val="00D35D83"/>
    <w:rsid w:val="00D3704F"/>
    <w:rsid w:val="00D37C16"/>
    <w:rsid w:val="00D41CEC"/>
    <w:rsid w:val="00D43288"/>
    <w:rsid w:val="00D43AC4"/>
    <w:rsid w:val="00D43E15"/>
    <w:rsid w:val="00D43F70"/>
    <w:rsid w:val="00D44076"/>
    <w:rsid w:val="00D4450B"/>
    <w:rsid w:val="00D45EBC"/>
    <w:rsid w:val="00D46255"/>
    <w:rsid w:val="00D462E9"/>
    <w:rsid w:val="00D509F6"/>
    <w:rsid w:val="00D51819"/>
    <w:rsid w:val="00D525DC"/>
    <w:rsid w:val="00D52C63"/>
    <w:rsid w:val="00D54572"/>
    <w:rsid w:val="00D571E5"/>
    <w:rsid w:val="00D600CC"/>
    <w:rsid w:val="00D60CEA"/>
    <w:rsid w:val="00D616A1"/>
    <w:rsid w:val="00D617A7"/>
    <w:rsid w:val="00D61C87"/>
    <w:rsid w:val="00D62932"/>
    <w:rsid w:val="00D62E1F"/>
    <w:rsid w:val="00D632B9"/>
    <w:rsid w:val="00D639D6"/>
    <w:rsid w:val="00D63C94"/>
    <w:rsid w:val="00D6411A"/>
    <w:rsid w:val="00D647E4"/>
    <w:rsid w:val="00D669E2"/>
    <w:rsid w:val="00D66B75"/>
    <w:rsid w:val="00D66F79"/>
    <w:rsid w:val="00D671AB"/>
    <w:rsid w:val="00D7029E"/>
    <w:rsid w:val="00D7038E"/>
    <w:rsid w:val="00D70E00"/>
    <w:rsid w:val="00D714DB"/>
    <w:rsid w:val="00D71809"/>
    <w:rsid w:val="00D72F62"/>
    <w:rsid w:val="00D73205"/>
    <w:rsid w:val="00D73429"/>
    <w:rsid w:val="00D738CF"/>
    <w:rsid w:val="00D742D9"/>
    <w:rsid w:val="00D74F6B"/>
    <w:rsid w:val="00D77014"/>
    <w:rsid w:val="00D773D2"/>
    <w:rsid w:val="00D8065C"/>
    <w:rsid w:val="00D81BBC"/>
    <w:rsid w:val="00D81F7C"/>
    <w:rsid w:val="00D83BBC"/>
    <w:rsid w:val="00D847AE"/>
    <w:rsid w:val="00D861CE"/>
    <w:rsid w:val="00D8620F"/>
    <w:rsid w:val="00D869F0"/>
    <w:rsid w:val="00D93595"/>
    <w:rsid w:val="00D93D9D"/>
    <w:rsid w:val="00D94D3E"/>
    <w:rsid w:val="00D94F8C"/>
    <w:rsid w:val="00D9581B"/>
    <w:rsid w:val="00D958E3"/>
    <w:rsid w:val="00D95E77"/>
    <w:rsid w:val="00D961B9"/>
    <w:rsid w:val="00DA12FA"/>
    <w:rsid w:val="00DA7EBF"/>
    <w:rsid w:val="00DB0267"/>
    <w:rsid w:val="00DB1779"/>
    <w:rsid w:val="00DB1AC5"/>
    <w:rsid w:val="00DB1CBE"/>
    <w:rsid w:val="00DB2126"/>
    <w:rsid w:val="00DB26A4"/>
    <w:rsid w:val="00DB2819"/>
    <w:rsid w:val="00DB2DEF"/>
    <w:rsid w:val="00DB4BC5"/>
    <w:rsid w:val="00DB4C81"/>
    <w:rsid w:val="00DB7C4A"/>
    <w:rsid w:val="00DC0225"/>
    <w:rsid w:val="00DC21AC"/>
    <w:rsid w:val="00DC28FF"/>
    <w:rsid w:val="00DC38D5"/>
    <w:rsid w:val="00DC3DF9"/>
    <w:rsid w:val="00DC41E1"/>
    <w:rsid w:val="00DC4704"/>
    <w:rsid w:val="00DC50A2"/>
    <w:rsid w:val="00DC54E8"/>
    <w:rsid w:val="00DC5D38"/>
    <w:rsid w:val="00DC6966"/>
    <w:rsid w:val="00DC7C74"/>
    <w:rsid w:val="00DD129F"/>
    <w:rsid w:val="00DD18ED"/>
    <w:rsid w:val="00DD2B0A"/>
    <w:rsid w:val="00DD3AC6"/>
    <w:rsid w:val="00DD4206"/>
    <w:rsid w:val="00DD561D"/>
    <w:rsid w:val="00DD5C1E"/>
    <w:rsid w:val="00DD63DB"/>
    <w:rsid w:val="00DD7620"/>
    <w:rsid w:val="00DD7D0B"/>
    <w:rsid w:val="00DE215C"/>
    <w:rsid w:val="00DE2400"/>
    <w:rsid w:val="00DE3EB7"/>
    <w:rsid w:val="00DE5AC4"/>
    <w:rsid w:val="00DE65CF"/>
    <w:rsid w:val="00DF03D6"/>
    <w:rsid w:val="00DF2A5C"/>
    <w:rsid w:val="00DF3142"/>
    <w:rsid w:val="00DF35FF"/>
    <w:rsid w:val="00DF57F1"/>
    <w:rsid w:val="00DF5DF5"/>
    <w:rsid w:val="00DF5E7A"/>
    <w:rsid w:val="00DF7A63"/>
    <w:rsid w:val="00E0091E"/>
    <w:rsid w:val="00E0128B"/>
    <w:rsid w:val="00E019F3"/>
    <w:rsid w:val="00E02080"/>
    <w:rsid w:val="00E025E0"/>
    <w:rsid w:val="00E046AA"/>
    <w:rsid w:val="00E04BF0"/>
    <w:rsid w:val="00E04D9E"/>
    <w:rsid w:val="00E059E9"/>
    <w:rsid w:val="00E06DF8"/>
    <w:rsid w:val="00E10684"/>
    <w:rsid w:val="00E10CA7"/>
    <w:rsid w:val="00E13D50"/>
    <w:rsid w:val="00E170B3"/>
    <w:rsid w:val="00E17144"/>
    <w:rsid w:val="00E17660"/>
    <w:rsid w:val="00E20C31"/>
    <w:rsid w:val="00E20E67"/>
    <w:rsid w:val="00E246DA"/>
    <w:rsid w:val="00E259E5"/>
    <w:rsid w:val="00E25BB5"/>
    <w:rsid w:val="00E263C9"/>
    <w:rsid w:val="00E26A0A"/>
    <w:rsid w:val="00E2701E"/>
    <w:rsid w:val="00E332FC"/>
    <w:rsid w:val="00E33E1C"/>
    <w:rsid w:val="00E342F9"/>
    <w:rsid w:val="00E34C10"/>
    <w:rsid w:val="00E36198"/>
    <w:rsid w:val="00E36C3E"/>
    <w:rsid w:val="00E37013"/>
    <w:rsid w:val="00E372C3"/>
    <w:rsid w:val="00E37A8F"/>
    <w:rsid w:val="00E40039"/>
    <w:rsid w:val="00E4046C"/>
    <w:rsid w:val="00E40679"/>
    <w:rsid w:val="00E410EA"/>
    <w:rsid w:val="00E42A10"/>
    <w:rsid w:val="00E479A9"/>
    <w:rsid w:val="00E50754"/>
    <w:rsid w:val="00E5123C"/>
    <w:rsid w:val="00E52F14"/>
    <w:rsid w:val="00E53175"/>
    <w:rsid w:val="00E54559"/>
    <w:rsid w:val="00E55199"/>
    <w:rsid w:val="00E56111"/>
    <w:rsid w:val="00E57613"/>
    <w:rsid w:val="00E60465"/>
    <w:rsid w:val="00E605A9"/>
    <w:rsid w:val="00E60896"/>
    <w:rsid w:val="00E6203A"/>
    <w:rsid w:val="00E62B09"/>
    <w:rsid w:val="00E63E84"/>
    <w:rsid w:val="00E678E7"/>
    <w:rsid w:val="00E67EB6"/>
    <w:rsid w:val="00E7024B"/>
    <w:rsid w:val="00E70F52"/>
    <w:rsid w:val="00E71BA8"/>
    <w:rsid w:val="00E71FF6"/>
    <w:rsid w:val="00E72506"/>
    <w:rsid w:val="00E73F0D"/>
    <w:rsid w:val="00E752A1"/>
    <w:rsid w:val="00E765DA"/>
    <w:rsid w:val="00E7690C"/>
    <w:rsid w:val="00E80173"/>
    <w:rsid w:val="00E80C57"/>
    <w:rsid w:val="00E82274"/>
    <w:rsid w:val="00E83C97"/>
    <w:rsid w:val="00E8504A"/>
    <w:rsid w:val="00E85C3E"/>
    <w:rsid w:val="00E86114"/>
    <w:rsid w:val="00E86741"/>
    <w:rsid w:val="00E86EE7"/>
    <w:rsid w:val="00E877B4"/>
    <w:rsid w:val="00E905F3"/>
    <w:rsid w:val="00E90972"/>
    <w:rsid w:val="00E9208D"/>
    <w:rsid w:val="00E92444"/>
    <w:rsid w:val="00E924D1"/>
    <w:rsid w:val="00E92DB6"/>
    <w:rsid w:val="00E939F7"/>
    <w:rsid w:val="00E94033"/>
    <w:rsid w:val="00E94A19"/>
    <w:rsid w:val="00E95F23"/>
    <w:rsid w:val="00EA01FB"/>
    <w:rsid w:val="00EA18E6"/>
    <w:rsid w:val="00EA2D9D"/>
    <w:rsid w:val="00EA335F"/>
    <w:rsid w:val="00EA5511"/>
    <w:rsid w:val="00EA5843"/>
    <w:rsid w:val="00EA6034"/>
    <w:rsid w:val="00EA62F9"/>
    <w:rsid w:val="00EA638D"/>
    <w:rsid w:val="00EA6FCD"/>
    <w:rsid w:val="00EA70AB"/>
    <w:rsid w:val="00EB02FC"/>
    <w:rsid w:val="00EB0CB1"/>
    <w:rsid w:val="00EB1482"/>
    <w:rsid w:val="00EB17D2"/>
    <w:rsid w:val="00EB2213"/>
    <w:rsid w:val="00EB2AC0"/>
    <w:rsid w:val="00EB2D9E"/>
    <w:rsid w:val="00EB4F9A"/>
    <w:rsid w:val="00EB61FE"/>
    <w:rsid w:val="00EB699D"/>
    <w:rsid w:val="00EB6AE9"/>
    <w:rsid w:val="00EB6C79"/>
    <w:rsid w:val="00EB79BC"/>
    <w:rsid w:val="00EC09AD"/>
    <w:rsid w:val="00EC1943"/>
    <w:rsid w:val="00EC1A4E"/>
    <w:rsid w:val="00EC1DF3"/>
    <w:rsid w:val="00EC1E0E"/>
    <w:rsid w:val="00EC3331"/>
    <w:rsid w:val="00EC61C7"/>
    <w:rsid w:val="00EC71A8"/>
    <w:rsid w:val="00EC7903"/>
    <w:rsid w:val="00ED0D02"/>
    <w:rsid w:val="00ED100A"/>
    <w:rsid w:val="00ED1092"/>
    <w:rsid w:val="00ED2AC3"/>
    <w:rsid w:val="00ED3881"/>
    <w:rsid w:val="00ED3B1D"/>
    <w:rsid w:val="00ED3FD3"/>
    <w:rsid w:val="00ED449D"/>
    <w:rsid w:val="00ED545D"/>
    <w:rsid w:val="00ED5A1A"/>
    <w:rsid w:val="00ED5DD8"/>
    <w:rsid w:val="00ED6634"/>
    <w:rsid w:val="00ED6E20"/>
    <w:rsid w:val="00ED7C35"/>
    <w:rsid w:val="00EE05A1"/>
    <w:rsid w:val="00EE1767"/>
    <w:rsid w:val="00EE1A68"/>
    <w:rsid w:val="00EE29A7"/>
    <w:rsid w:val="00EE357D"/>
    <w:rsid w:val="00EE3BED"/>
    <w:rsid w:val="00EE406D"/>
    <w:rsid w:val="00EE4E04"/>
    <w:rsid w:val="00EE5635"/>
    <w:rsid w:val="00EE6C42"/>
    <w:rsid w:val="00EE6DA9"/>
    <w:rsid w:val="00EE6F66"/>
    <w:rsid w:val="00EE77EA"/>
    <w:rsid w:val="00EF0B0C"/>
    <w:rsid w:val="00EF1B7F"/>
    <w:rsid w:val="00EF1BC9"/>
    <w:rsid w:val="00EF1E95"/>
    <w:rsid w:val="00EF226B"/>
    <w:rsid w:val="00EF2804"/>
    <w:rsid w:val="00EF283A"/>
    <w:rsid w:val="00EF322C"/>
    <w:rsid w:val="00EF506C"/>
    <w:rsid w:val="00EF5DC0"/>
    <w:rsid w:val="00EF5DFF"/>
    <w:rsid w:val="00EF7FD4"/>
    <w:rsid w:val="00F00B7D"/>
    <w:rsid w:val="00F00D0F"/>
    <w:rsid w:val="00F015E3"/>
    <w:rsid w:val="00F0190E"/>
    <w:rsid w:val="00F01E8D"/>
    <w:rsid w:val="00F01E94"/>
    <w:rsid w:val="00F03435"/>
    <w:rsid w:val="00F05F7D"/>
    <w:rsid w:val="00F072A4"/>
    <w:rsid w:val="00F1052A"/>
    <w:rsid w:val="00F11660"/>
    <w:rsid w:val="00F122FB"/>
    <w:rsid w:val="00F12536"/>
    <w:rsid w:val="00F16203"/>
    <w:rsid w:val="00F16F95"/>
    <w:rsid w:val="00F17E27"/>
    <w:rsid w:val="00F204B5"/>
    <w:rsid w:val="00F211C8"/>
    <w:rsid w:val="00F217BE"/>
    <w:rsid w:val="00F21E01"/>
    <w:rsid w:val="00F23858"/>
    <w:rsid w:val="00F23ACF"/>
    <w:rsid w:val="00F24356"/>
    <w:rsid w:val="00F2448E"/>
    <w:rsid w:val="00F325BA"/>
    <w:rsid w:val="00F32FFF"/>
    <w:rsid w:val="00F33C7A"/>
    <w:rsid w:val="00F34228"/>
    <w:rsid w:val="00F373EA"/>
    <w:rsid w:val="00F40E5B"/>
    <w:rsid w:val="00F414C0"/>
    <w:rsid w:val="00F41DE2"/>
    <w:rsid w:val="00F41F29"/>
    <w:rsid w:val="00F42069"/>
    <w:rsid w:val="00F422BE"/>
    <w:rsid w:val="00F4380E"/>
    <w:rsid w:val="00F45155"/>
    <w:rsid w:val="00F4515D"/>
    <w:rsid w:val="00F45A7C"/>
    <w:rsid w:val="00F45D71"/>
    <w:rsid w:val="00F475B6"/>
    <w:rsid w:val="00F47741"/>
    <w:rsid w:val="00F47A1A"/>
    <w:rsid w:val="00F511AB"/>
    <w:rsid w:val="00F51A56"/>
    <w:rsid w:val="00F52411"/>
    <w:rsid w:val="00F524B1"/>
    <w:rsid w:val="00F52FD1"/>
    <w:rsid w:val="00F53AB0"/>
    <w:rsid w:val="00F53ED1"/>
    <w:rsid w:val="00F54650"/>
    <w:rsid w:val="00F56BCE"/>
    <w:rsid w:val="00F57D6F"/>
    <w:rsid w:val="00F57F04"/>
    <w:rsid w:val="00F60395"/>
    <w:rsid w:val="00F615D3"/>
    <w:rsid w:val="00F61C4D"/>
    <w:rsid w:val="00F653B4"/>
    <w:rsid w:val="00F653C6"/>
    <w:rsid w:val="00F65787"/>
    <w:rsid w:val="00F678E0"/>
    <w:rsid w:val="00F70290"/>
    <w:rsid w:val="00F70390"/>
    <w:rsid w:val="00F71C11"/>
    <w:rsid w:val="00F72F5E"/>
    <w:rsid w:val="00F73280"/>
    <w:rsid w:val="00F73F2F"/>
    <w:rsid w:val="00F740F9"/>
    <w:rsid w:val="00F743B1"/>
    <w:rsid w:val="00F757AB"/>
    <w:rsid w:val="00F76185"/>
    <w:rsid w:val="00F761DF"/>
    <w:rsid w:val="00F7662C"/>
    <w:rsid w:val="00F76896"/>
    <w:rsid w:val="00F768C5"/>
    <w:rsid w:val="00F769DF"/>
    <w:rsid w:val="00F80DDE"/>
    <w:rsid w:val="00F8287E"/>
    <w:rsid w:val="00F82E18"/>
    <w:rsid w:val="00F830C9"/>
    <w:rsid w:val="00F83D60"/>
    <w:rsid w:val="00F84027"/>
    <w:rsid w:val="00F84157"/>
    <w:rsid w:val="00F85F58"/>
    <w:rsid w:val="00F863B5"/>
    <w:rsid w:val="00F86933"/>
    <w:rsid w:val="00F919DD"/>
    <w:rsid w:val="00F9237B"/>
    <w:rsid w:val="00F92B44"/>
    <w:rsid w:val="00F932A3"/>
    <w:rsid w:val="00F9367B"/>
    <w:rsid w:val="00F9386D"/>
    <w:rsid w:val="00F97E85"/>
    <w:rsid w:val="00FA108B"/>
    <w:rsid w:val="00FA23B4"/>
    <w:rsid w:val="00FA5EB6"/>
    <w:rsid w:val="00FA6509"/>
    <w:rsid w:val="00FA682A"/>
    <w:rsid w:val="00FB0367"/>
    <w:rsid w:val="00FB0C2F"/>
    <w:rsid w:val="00FB136A"/>
    <w:rsid w:val="00FB5465"/>
    <w:rsid w:val="00FB5B5C"/>
    <w:rsid w:val="00FB66FD"/>
    <w:rsid w:val="00FC0125"/>
    <w:rsid w:val="00FC14ED"/>
    <w:rsid w:val="00FC2EBD"/>
    <w:rsid w:val="00FC4477"/>
    <w:rsid w:val="00FC5E1E"/>
    <w:rsid w:val="00FC5E8A"/>
    <w:rsid w:val="00FC6A4C"/>
    <w:rsid w:val="00FC7B07"/>
    <w:rsid w:val="00FD0315"/>
    <w:rsid w:val="00FD113F"/>
    <w:rsid w:val="00FD1C3F"/>
    <w:rsid w:val="00FD2EA4"/>
    <w:rsid w:val="00FD347B"/>
    <w:rsid w:val="00FD387A"/>
    <w:rsid w:val="00FD40E9"/>
    <w:rsid w:val="00FD4EEE"/>
    <w:rsid w:val="00FD4F72"/>
    <w:rsid w:val="00FD6AB8"/>
    <w:rsid w:val="00FE02F9"/>
    <w:rsid w:val="00FE0393"/>
    <w:rsid w:val="00FE0B7B"/>
    <w:rsid w:val="00FE14E3"/>
    <w:rsid w:val="00FE16CF"/>
    <w:rsid w:val="00FE18CB"/>
    <w:rsid w:val="00FE2C2D"/>
    <w:rsid w:val="00FE388B"/>
    <w:rsid w:val="00FE3FD6"/>
    <w:rsid w:val="00FE46EE"/>
    <w:rsid w:val="00FE59AD"/>
    <w:rsid w:val="00FE5C11"/>
    <w:rsid w:val="00FE6BA2"/>
    <w:rsid w:val="00FE6E9C"/>
    <w:rsid w:val="00FE748D"/>
    <w:rsid w:val="00FE76EC"/>
    <w:rsid w:val="00FE7830"/>
    <w:rsid w:val="00FF07DB"/>
    <w:rsid w:val="00FF0A24"/>
    <w:rsid w:val="00FF1AED"/>
    <w:rsid w:val="00FF3989"/>
    <w:rsid w:val="00FF4E9A"/>
    <w:rsid w:val="00FF4F97"/>
    <w:rsid w:val="00FF508C"/>
    <w:rsid w:val="00FF67E4"/>
    <w:rsid w:val="00FF7427"/>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3D7F-6B42-4FE2-B719-5CB96F39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13</Pages>
  <Words>7368</Words>
  <Characters>40525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222</cp:revision>
  <cp:lastPrinted>2022-07-15T17:08:00Z</cp:lastPrinted>
  <dcterms:created xsi:type="dcterms:W3CDTF">2022-05-16T16:30:00Z</dcterms:created>
  <dcterms:modified xsi:type="dcterms:W3CDTF">2022-07-15T18:16:00Z</dcterms:modified>
</cp:coreProperties>
</file>